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01" w:rsidRPr="00675659" w:rsidRDefault="00C51A01" w:rsidP="00C51A01">
      <w:pPr>
        <w:spacing w:line="72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565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659">
        <w:rPr>
          <w:rFonts w:ascii="Times New Roman" w:hAnsi="Times New Roman" w:cs="Times New Roman"/>
          <w:sz w:val="24"/>
          <w:szCs w:val="24"/>
        </w:rPr>
        <w:t xml:space="preserve">Belch, </w:t>
      </w:r>
      <w:proofErr w:type="gramStart"/>
      <w:r w:rsidRPr="00675659">
        <w:rPr>
          <w:rFonts w:ascii="Times New Roman" w:hAnsi="Times New Roman" w:cs="Times New Roman"/>
          <w:sz w:val="24"/>
          <w:szCs w:val="24"/>
        </w:rPr>
        <w:t xml:space="preserve">George 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675659">
        <w:rPr>
          <w:rFonts w:ascii="Times New Roman" w:hAnsi="Times New Roman" w:cs="Times New Roman"/>
          <w:sz w:val="24"/>
          <w:szCs w:val="24"/>
        </w:rPr>
        <w:t xml:space="preserve"> Michael a. Belch (2018), </w:t>
      </w:r>
      <w:r w:rsidRPr="00675659">
        <w:rPr>
          <w:rFonts w:ascii="Times New Roman" w:hAnsi="Times New Roman" w:cs="Times New Roman"/>
          <w:i/>
          <w:sz w:val="24"/>
          <w:szCs w:val="24"/>
        </w:rPr>
        <w:t>Advertising and Promotion An Integrated Marketing Communications Perspective</w:t>
      </w:r>
      <w:r w:rsidRPr="006756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75659">
        <w:rPr>
          <w:rFonts w:ascii="Times New Roman" w:hAnsi="Times New Roman" w:cs="Times New Roman"/>
          <w:sz w:val="24"/>
          <w:szCs w:val="24"/>
        </w:rPr>
        <w:t>edisi</w:t>
      </w:r>
      <w:proofErr w:type="spellEnd"/>
      <w:proofErr w:type="gramEnd"/>
      <w:r w:rsidRPr="00675659">
        <w:rPr>
          <w:rFonts w:ascii="Times New Roman" w:hAnsi="Times New Roman" w:cs="Times New Roman"/>
          <w:sz w:val="24"/>
          <w:szCs w:val="24"/>
        </w:rPr>
        <w:t xml:space="preserve"> 11, New York:  McGraw-Hill </w:t>
      </w:r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5659">
        <w:rPr>
          <w:rFonts w:ascii="Times New Roman" w:hAnsi="Times New Roman" w:cs="Times New Roman"/>
          <w:sz w:val="24"/>
          <w:szCs w:val="24"/>
        </w:rPr>
        <w:t>Education.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659">
        <w:rPr>
          <w:rFonts w:ascii="Times New Roman" w:hAnsi="Times New Roman" w:cs="Times New Roman"/>
          <w:sz w:val="24"/>
          <w:szCs w:val="24"/>
        </w:rPr>
        <w:t xml:space="preserve">Blackwell,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Rogerd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et al (2006), </w:t>
      </w:r>
      <w:r w:rsidRPr="00675659">
        <w:rPr>
          <w:rFonts w:ascii="Times New Roman" w:hAnsi="Times New Roman" w:cs="Times New Roman"/>
          <w:i/>
          <w:sz w:val="24"/>
          <w:szCs w:val="24"/>
        </w:rPr>
        <w:t>Consumer Behavior</w:t>
      </w:r>
      <w:r w:rsidRPr="00675659">
        <w:rPr>
          <w:rFonts w:ascii="Times New Roman" w:hAnsi="Times New Roman" w:cs="Times New Roman"/>
          <w:sz w:val="24"/>
          <w:szCs w:val="24"/>
        </w:rPr>
        <w:t>, USA: Thomson South Western.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659">
        <w:rPr>
          <w:rFonts w:ascii="Times New Roman" w:hAnsi="Times New Roman" w:cs="Times New Roman"/>
          <w:sz w:val="24"/>
          <w:szCs w:val="24"/>
        </w:rPr>
        <w:t xml:space="preserve">Duncan, Tom (2008), </w:t>
      </w:r>
      <w:r w:rsidRPr="00675659">
        <w:rPr>
          <w:rFonts w:ascii="Times New Roman" w:hAnsi="Times New Roman" w:cs="Times New Roman"/>
          <w:i/>
          <w:sz w:val="24"/>
          <w:szCs w:val="24"/>
        </w:rPr>
        <w:t xml:space="preserve">Principles of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Advertisng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&amp; IMC</w:t>
      </w:r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r w:rsidRPr="00675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Second Edition, United Kingdom: Mc </w:t>
      </w:r>
      <w:proofErr w:type="spellStart"/>
      <w:r w:rsidRPr="00675659">
        <w:rPr>
          <w:rFonts w:ascii="Times New Roman" w:hAnsi="Times New Roman" w:cs="Times New Roman"/>
          <w:sz w:val="24"/>
          <w:szCs w:val="24"/>
          <w:shd w:val="clear" w:color="auto" w:fill="FFFFFF"/>
        </w:rPr>
        <w:t>Graw</w:t>
      </w:r>
      <w:proofErr w:type="spellEnd"/>
      <w:r w:rsidRPr="00675659">
        <w:rPr>
          <w:rFonts w:ascii="Times New Roman" w:hAnsi="Times New Roman" w:cs="Times New Roman"/>
          <w:sz w:val="24"/>
          <w:szCs w:val="24"/>
          <w:shd w:val="clear" w:color="auto" w:fill="FFFFFF"/>
        </w:rPr>
        <w:t>-Hill International Edition.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>, Imam (2012</w:t>
      </w:r>
      <w:r w:rsidRPr="0067565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Program SPSS</w:t>
      </w:r>
      <w:r w:rsidRPr="00675659">
        <w:rPr>
          <w:rFonts w:ascii="Times New Roman" w:hAnsi="Times New Roman" w:cs="Times New Roman"/>
          <w:sz w:val="24"/>
          <w:szCs w:val="24"/>
        </w:rPr>
        <w:t xml:space="preserve">, Semarang: 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Dipenogoro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>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659">
        <w:rPr>
          <w:rFonts w:ascii="Times New Roman" w:hAnsi="Times New Roman" w:cs="Times New Roman"/>
          <w:sz w:val="24"/>
          <w:szCs w:val="24"/>
        </w:rPr>
        <w:t xml:space="preserve">Hanna,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Nessim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Richard Wozniak (2001), </w:t>
      </w:r>
      <w:r w:rsidRPr="00675659">
        <w:rPr>
          <w:rFonts w:ascii="Times New Roman" w:hAnsi="Times New Roman" w:cs="Times New Roman"/>
          <w:i/>
          <w:sz w:val="24"/>
          <w:szCs w:val="24"/>
        </w:rPr>
        <w:t xml:space="preserve">Consumer Behavior </w:t>
      </w:r>
      <w:proofErr w:type="gramStart"/>
      <w:r w:rsidRPr="00675659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Applied Approach, </w:t>
      </w:r>
      <w:r w:rsidRPr="00675659">
        <w:rPr>
          <w:rFonts w:ascii="Times New Roman" w:hAnsi="Times New Roman" w:cs="Times New Roman"/>
          <w:sz w:val="24"/>
          <w:szCs w:val="24"/>
        </w:rPr>
        <w:t>New</w:t>
      </w:r>
    </w:p>
    <w:p w:rsidR="00C51A01" w:rsidRPr="00675659" w:rsidRDefault="00C51A01" w:rsidP="00C51A0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659">
        <w:rPr>
          <w:rFonts w:ascii="Times New Roman" w:hAnsi="Times New Roman" w:cs="Times New Roman"/>
          <w:sz w:val="24"/>
          <w:szCs w:val="24"/>
        </w:rPr>
        <w:t>Jersey: Prentice Hall.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659">
        <w:rPr>
          <w:rFonts w:ascii="Times New Roman" w:hAnsi="Times New Roman" w:cs="Times New Roman"/>
          <w:sz w:val="24"/>
          <w:szCs w:val="24"/>
        </w:rPr>
        <w:t xml:space="preserve">Hawkins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Mothersbaugh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(2013), </w:t>
      </w:r>
      <w:r w:rsidRPr="00675659">
        <w:rPr>
          <w:rFonts w:ascii="Times New Roman" w:hAnsi="Times New Roman" w:cs="Times New Roman"/>
          <w:i/>
          <w:sz w:val="24"/>
          <w:szCs w:val="24"/>
        </w:rPr>
        <w:t>Consumer Behavior: Building Marketing Strategy</w:t>
      </w:r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12, New York: McGraw Hill.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Jefkins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Frank (2009),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Periklanan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Kevin L. Keller (2007),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12, Jakarta: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>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Gary Armstrong (2008),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Start"/>
      <w:r w:rsidRPr="00675659">
        <w:rPr>
          <w:rFonts w:ascii="Times New Roman" w:hAnsi="Times New Roman" w:cs="Times New Roman"/>
          <w:sz w:val="24"/>
          <w:szCs w:val="24"/>
        </w:rPr>
        <w:t>,  Jakarta</w:t>
      </w:r>
      <w:proofErr w:type="gramEnd"/>
      <w:r w:rsidRPr="006756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>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Kriyantono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(2016),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Teknis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>.</w:t>
      </w:r>
    </w:p>
    <w:p w:rsidR="00C51A01" w:rsidRPr="00675659" w:rsidRDefault="00C51A01" w:rsidP="00C51A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  <w:shd w:val="clear" w:color="auto" w:fill="FFFFFF"/>
        </w:rPr>
        <w:t>Liliweri</w:t>
      </w:r>
      <w:proofErr w:type="spellEnd"/>
      <w:r w:rsidRPr="00675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  <w:shd w:val="clear" w:color="auto" w:fill="FFFFFF"/>
        </w:rPr>
        <w:t>Alo</w:t>
      </w:r>
      <w:proofErr w:type="spellEnd"/>
      <w:r w:rsidRPr="00675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(2017),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Komunikasi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Antar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-Personal</w:t>
      </w:r>
      <w:r w:rsidRPr="00675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Jakarta: </w:t>
      </w:r>
      <w:proofErr w:type="spellStart"/>
      <w:r w:rsidRPr="00675659">
        <w:rPr>
          <w:rFonts w:ascii="Times New Roman" w:hAnsi="Times New Roman" w:cs="Times New Roman"/>
          <w:sz w:val="24"/>
          <w:szCs w:val="24"/>
          <w:shd w:val="clear" w:color="auto" w:fill="FFFFFF"/>
        </w:rPr>
        <w:t>Kencana</w:t>
      </w:r>
      <w:proofErr w:type="spellEnd"/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(2001), </w:t>
      </w:r>
      <w:r w:rsidRPr="00675659">
        <w:rPr>
          <w:rFonts w:ascii="Times New Roman" w:hAnsi="Times New Roman" w:cs="Times New Roman"/>
          <w:i/>
          <w:sz w:val="24"/>
          <w:szCs w:val="24"/>
        </w:rPr>
        <w:t xml:space="preserve">Human Communication: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Konteks-Konteks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2, </w:t>
      </w:r>
      <w:proofErr w:type="gramStart"/>
      <w:r w:rsidRPr="00675659">
        <w:rPr>
          <w:rFonts w:ascii="Times New Roman" w:hAnsi="Times New Roman" w:cs="Times New Roman"/>
          <w:sz w:val="24"/>
          <w:szCs w:val="24"/>
        </w:rPr>
        <w:t>Bandung</w:t>
      </w:r>
      <w:proofErr w:type="gramEnd"/>
      <w:r w:rsidRPr="00675659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659">
        <w:rPr>
          <w:rFonts w:ascii="Times New Roman" w:hAnsi="Times New Roman" w:cs="Times New Roman"/>
          <w:sz w:val="24"/>
          <w:szCs w:val="24"/>
        </w:rPr>
        <w:t xml:space="preserve">--------------------- (2017),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Bandung: PT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>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Nurudin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(2009),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Massa</w:t>
      </w:r>
      <w:r w:rsidRPr="00675659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Priansa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Donni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Bandung: CV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>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  <w:shd w:val="clear" w:color="auto" w:fill="FFFFFF"/>
        </w:rPr>
        <w:t>Priyatno</w:t>
      </w:r>
      <w:proofErr w:type="spellEnd"/>
      <w:r w:rsidRPr="00675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  <w:shd w:val="clear" w:color="auto" w:fill="FFFFFF"/>
        </w:rPr>
        <w:t>Duwi</w:t>
      </w:r>
      <w:proofErr w:type="spellEnd"/>
      <w:r w:rsidRPr="00675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(2012),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Belajar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Cepat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Olah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Data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Statistik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dengan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SPSS</w:t>
      </w:r>
      <w:r w:rsidRPr="00675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Yogyakarta: </w:t>
      </w:r>
      <w:proofErr w:type="spellStart"/>
      <w:r w:rsidRPr="00675659">
        <w:rPr>
          <w:rFonts w:ascii="Times New Roman" w:hAnsi="Times New Roman" w:cs="Times New Roman"/>
          <w:sz w:val="24"/>
          <w:szCs w:val="24"/>
          <w:shd w:val="clear" w:color="auto" w:fill="FFFFFF"/>
        </w:rPr>
        <w:t>Penerbit</w:t>
      </w:r>
      <w:proofErr w:type="spellEnd"/>
      <w:r w:rsidRPr="00675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ANDI.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Jalaluddin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(2012),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Bandung: PT </w:t>
      </w:r>
      <w:proofErr w:type="spellStart"/>
      <w:proofErr w:type="gramStart"/>
      <w:r w:rsidRPr="0067565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proofErr w:type="gramEnd"/>
      <w:r w:rsidRPr="00675659">
        <w:rPr>
          <w:rFonts w:ascii="Times New Roman" w:hAnsi="Times New Roman" w:cs="Times New Roman"/>
          <w:sz w:val="24"/>
          <w:szCs w:val="24"/>
        </w:rPr>
        <w:t>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lastRenderedPageBreak/>
        <w:t>Rangkuti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Freddi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(2005),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SWOT: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Membedah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>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Schiffman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Leon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Leslie L.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Kanuk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(2007),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>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Shimp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Terence (2010), </w:t>
      </w:r>
      <w:r w:rsidRPr="00675659">
        <w:rPr>
          <w:rFonts w:ascii="Times New Roman" w:hAnsi="Times New Roman" w:cs="Times New Roman"/>
          <w:i/>
          <w:sz w:val="24"/>
          <w:szCs w:val="24"/>
        </w:rPr>
        <w:t>Integrated Marketing Communications in Advertising and Promotion</w:t>
      </w:r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659">
        <w:rPr>
          <w:rFonts w:ascii="Times New Roman" w:hAnsi="Times New Roman" w:cs="Times New Roman"/>
          <w:sz w:val="24"/>
          <w:szCs w:val="24"/>
        </w:rPr>
        <w:tab/>
        <w:t xml:space="preserve">United Kingdom: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Learning.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Straubhaar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Joseph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Robert Larose (2004), </w:t>
      </w:r>
      <w:r w:rsidRPr="00675659">
        <w:rPr>
          <w:rFonts w:ascii="Times New Roman" w:hAnsi="Times New Roman" w:cs="Times New Roman"/>
          <w:i/>
          <w:sz w:val="24"/>
          <w:szCs w:val="24"/>
        </w:rPr>
        <w:t>Media now,</w:t>
      </w:r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4, USA: Thomson        Wadsworth.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Straubhaar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Joseph, et al (2014), </w:t>
      </w:r>
      <w:r w:rsidRPr="00675659">
        <w:rPr>
          <w:rFonts w:ascii="Times New Roman" w:hAnsi="Times New Roman" w:cs="Times New Roman"/>
          <w:i/>
          <w:sz w:val="24"/>
          <w:szCs w:val="24"/>
        </w:rPr>
        <w:t>Media Now</w:t>
      </w:r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8, USA: Wadsworth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Learning.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Sugiarto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Dergibson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S. et al (2001),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Sampling</w:t>
      </w:r>
      <w:r w:rsidRPr="00675659"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>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(2016),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675659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>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Nina (2011),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Akar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6756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675659">
        <w:rPr>
          <w:rFonts w:ascii="Times New Roman" w:hAnsi="Times New Roman" w:cs="Times New Roman"/>
          <w:b/>
          <w:sz w:val="24"/>
          <w:szCs w:val="24"/>
        </w:rPr>
        <w:t xml:space="preserve"> Internet: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bCs/>
          <w:i/>
          <w:sz w:val="24"/>
          <w:szCs w:val="24"/>
        </w:rPr>
        <w:t>Apa</w:t>
      </w:r>
      <w:proofErr w:type="spellEnd"/>
      <w:r w:rsidRPr="006756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bCs/>
          <w:i/>
          <w:sz w:val="24"/>
          <w:szCs w:val="24"/>
        </w:rPr>
        <w:t>Itu</w:t>
      </w:r>
      <w:proofErr w:type="spellEnd"/>
      <w:r w:rsidRPr="006756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bCs/>
          <w:i/>
          <w:sz w:val="24"/>
          <w:szCs w:val="24"/>
        </w:rPr>
        <w:t>Instagram</w:t>
      </w:r>
      <w:proofErr w:type="spellEnd"/>
      <w:r w:rsidRPr="0067565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bCs/>
          <w:i/>
          <w:sz w:val="24"/>
          <w:szCs w:val="24"/>
        </w:rPr>
        <w:t>Fitur</w:t>
      </w:r>
      <w:proofErr w:type="spellEnd"/>
      <w:r w:rsidRPr="006756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675659">
        <w:rPr>
          <w:rFonts w:ascii="Times New Roman" w:hAnsi="Times New Roman" w:cs="Times New Roman"/>
          <w:bCs/>
          <w:i/>
          <w:sz w:val="24"/>
          <w:szCs w:val="24"/>
        </w:rPr>
        <w:t xml:space="preserve"> Cara </w:t>
      </w:r>
      <w:proofErr w:type="spellStart"/>
      <w:r w:rsidRPr="00675659">
        <w:rPr>
          <w:rFonts w:ascii="Times New Roman" w:hAnsi="Times New Roman" w:cs="Times New Roman"/>
          <w:bCs/>
          <w:i/>
          <w:sz w:val="24"/>
          <w:szCs w:val="24"/>
        </w:rPr>
        <w:t>Menggunakannya</w:t>
      </w:r>
      <w:proofErr w:type="spellEnd"/>
      <w:r w:rsidRPr="00675659">
        <w:rPr>
          <w:rFonts w:ascii="Times New Roman" w:hAnsi="Times New Roman" w:cs="Times New Roman"/>
          <w:bCs/>
          <w:i/>
          <w:sz w:val="24"/>
          <w:szCs w:val="24"/>
        </w:rPr>
        <w:t>?</w:t>
      </w:r>
      <w:r w:rsidRPr="0067565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bCs/>
          <w:sz w:val="24"/>
          <w:szCs w:val="24"/>
        </w:rPr>
        <w:t>diakses</w:t>
      </w:r>
      <w:proofErr w:type="spellEnd"/>
      <w:r w:rsidRPr="006756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675659">
        <w:rPr>
          <w:rFonts w:ascii="Times New Roman" w:hAnsi="Times New Roman" w:cs="Times New Roman"/>
          <w:bCs/>
          <w:sz w:val="24"/>
          <w:szCs w:val="24"/>
        </w:rPr>
        <w:t xml:space="preserve"> 15 November 2018</w:t>
      </w:r>
      <w:proofErr w:type="gramStart"/>
      <w:r w:rsidRPr="00675659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gramEnd"/>
      <w:r w:rsidRPr="00675659">
        <w:rPr>
          <w:rFonts w:ascii="Times New Roman" w:hAnsi="Times New Roman" w:cs="Times New Roman"/>
          <w:sz w:val="24"/>
          <w:szCs w:val="24"/>
        </w:rPr>
        <w:fldChar w:fldCharType="begin"/>
      </w:r>
      <w:r w:rsidRPr="00675659">
        <w:rPr>
          <w:rFonts w:ascii="Times New Roman" w:hAnsi="Times New Roman" w:cs="Times New Roman"/>
          <w:sz w:val="24"/>
          <w:szCs w:val="24"/>
        </w:rPr>
        <w:instrText>HYPERLINK "https://dailysocial.id/post/apa-itu-instagram"</w:instrText>
      </w:r>
      <w:r w:rsidRPr="00675659">
        <w:rPr>
          <w:rFonts w:ascii="Times New Roman" w:hAnsi="Times New Roman" w:cs="Times New Roman"/>
          <w:sz w:val="24"/>
          <w:szCs w:val="24"/>
        </w:rPr>
        <w:fldChar w:fldCharType="separate"/>
      </w:r>
      <w:r w:rsidRPr="00675659">
        <w:rPr>
          <w:rStyle w:val="Hyperlink"/>
          <w:rFonts w:ascii="Times New Roman" w:hAnsi="Times New Roman" w:cs="Times New Roman"/>
          <w:sz w:val="24"/>
          <w:szCs w:val="24"/>
        </w:rPr>
        <w:t>https://dailysocial.id/post/apa-itu-instagram</w:t>
      </w:r>
      <w:r w:rsidRPr="00675659">
        <w:rPr>
          <w:rFonts w:ascii="Times New Roman" w:hAnsi="Times New Roman" w:cs="Times New Roman"/>
          <w:sz w:val="24"/>
          <w:szCs w:val="24"/>
        </w:rPr>
        <w:fldChar w:fldCharType="end"/>
      </w:r>
      <w:r w:rsidRPr="0067565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Azzam</w:t>
      </w:r>
      <w:proofErr w:type="spellEnd"/>
      <w:r w:rsidRPr="006756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Muhammad, </w:t>
      </w:r>
      <w:proofErr w:type="spellStart"/>
      <w:r w:rsidRPr="00675659">
        <w:rPr>
          <w:rFonts w:ascii="Times New Roman" w:hAnsi="Times New Roman" w:cs="Times New Roman"/>
          <w:bCs/>
          <w:i/>
          <w:sz w:val="24"/>
          <w:szCs w:val="24"/>
        </w:rPr>
        <w:t>Pengertian</w:t>
      </w:r>
      <w:proofErr w:type="spellEnd"/>
      <w:r w:rsidRPr="006756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bCs/>
          <w:i/>
          <w:sz w:val="24"/>
          <w:szCs w:val="24"/>
        </w:rPr>
        <w:t>Instagram</w:t>
      </w:r>
      <w:proofErr w:type="spellEnd"/>
      <w:r w:rsidRPr="006756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bCs/>
          <w:i/>
          <w:sz w:val="24"/>
          <w:szCs w:val="24"/>
        </w:rPr>
        <w:t>Beserta</w:t>
      </w:r>
      <w:proofErr w:type="spellEnd"/>
      <w:r w:rsidRPr="006756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bCs/>
          <w:i/>
          <w:sz w:val="24"/>
          <w:szCs w:val="24"/>
        </w:rPr>
        <w:t>Sejarah</w:t>
      </w:r>
      <w:proofErr w:type="spellEnd"/>
      <w:r w:rsidRPr="006756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6756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bCs/>
          <w:i/>
          <w:sz w:val="24"/>
          <w:szCs w:val="24"/>
        </w:rPr>
        <w:t>Fungsi</w:t>
      </w:r>
      <w:proofErr w:type="spellEnd"/>
      <w:r w:rsidRPr="006756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bCs/>
          <w:i/>
          <w:sz w:val="24"/>
          <w:szCs w:val="24"/>
        </w:rPr>
        <w:t>Instagram</w:t>
      </w:r>
      <w:proofErr w:type="spellEnd"/>
      <w:r w:rsidRPr="006756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675659">
        <w:rPr>
          <w:rFonts w:ascii="Times New Roman" w:hAnsi="Times New Roman" w:cs="Times New Roman"/>
          <w:bCs/>
          <w:i/>
          <w:sz w:val="24"/>
          <w:szCs w:val="24"/>
        </w:rPr>
        <w:t xml:space="preserve">yang  </w:t>
      </w:r>
      <w:proofErr w:type="spellStart"/>
      <w:r w:rsidRPr="00675659">
        <w:rPr>
          <w:rFonts w:ascii="Times New Roman" w:hAnsi="Times New Roman" w:cs="Times New Roman"/>
          <w:bCs/>
          <w:i/>
          <w:sz w:val="24"/>
          <w:szCs w:val="24"/>
        </w:rPr>
        <w:t>Wajib</w:t>
      </w:r>
      <w:proofErr w:type="spellEnd"/>
      <w:proofErr w:type="gramEnd"/>
      <w:r w:rsidRPr="006756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bCs/>
          <w:i/>
          <w:sz w:val="24"/>
          <w:szCs w:val="24"/>
        </w:rPr>
        <w:t>Diketahui</w:t>
      </w:r>
      <w:proofErr w:type="spellEnd"/>
      <w:r w:rsidRPr="006756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bCs/>
          <w:i/>
          <w:sz w:val="24"/>
          <w:szCs w:val="24"/>
        </w:rPr>
        <w:t>Pengguna</w:t>
      </w:r>
      <w:proofErr w:type="spellEnd"/>
      <w:r w:rsidRPr="00675659">
        <w:rPr>
          <w:rFonts w:ascii="Times New Roman" w:hAnsi="Times New Roman" w:cs="Times New Roman"/>
          <w:bCs/>
          <w:i/>
          <w:sz w:val="24"/>
          <w:szCs w:val="24"/>
        </w:rPr>
        <w:t xml:space="preserve"> Internet</w:t>
      </w:r>
      <w:r w:rsidRPr="0067565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bCs/>
          <w:sz w:val="24"/>
          <w:szCs w:val="24"/>
        </w:rPr>
        <w:t>diakses</w:t>
      </w:r>
      <w:proofErr w:type="spellEnd"/>
      <w:r w:rsidRPr="006756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675659">
        <w:rPr>
          <w:rFonts w:ascii="Times New Roman" w:hAnsi="Times New Roman" w:cs="Times New Roman"/>
          <w:bCs/>
          <w:sz w:val="24"/>
          <w:szCs w:val="24"/>
        </w:rPr>
        <w:t xml:space="preserve"> 15 November 2018, </w:t>
      </w:r>
      <w:r w:rsidRPr="006756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hyperlink r:id="rId4" w:history="1">
        <w:r w:rsidRPr="00675659">
          <w:rPr>
            <w:rStyle w:val="Hyperlink"/>
            <w:rFonts w:ascii="Times New Roman" w:hAnsi="Times New Roman" w:cs="Times New Roman"/>
            <w:sz w:val="24"/>
            <w:szCs w:val="24"/>
          </w:rPr>
          <w:t>https://www.nesabamedia.com/pengertian-instagram/</w:t>
        </w:r>
      </w:hyperlink>
      <w:r w:rsidRPr="00675659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Devega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Evita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Kemenpar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Perkuat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Penyediaan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Informasi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Pariwisata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Via Media Digital,</w:t>
      </w:r>
      <w:r w:rsidRPr="00675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kominfo.go.id,</w:t>
      </w:r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5" w:history="1">
        <w:r w:rsidRPr="00675659">
          <w:rPr>
            <w:rStyle w:val="Hyperlink"/>
            <w:rFonts w:ascii="Times New Roman" w:hAnsi="Times New Roman" w:cs="Times New Roman"/>
            <w:sz w:val="24"/>
            <w:szCs w:val="24"/>
          </w:rPr>
          <w:t>https://kominfo.go.id/content/detail/11234/kemenpar-perkuat-penyediaan-informasi-pariwisata-via-media-digital/0/sorotan_media</w:t>
        </w:r>
      </w:hyperlink>
      <w:r w:rsidRPr="006756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Hasil</w:t>
      </w:r>
      <w:proofErr w:type="spellEnd"/>
      <w:r w:rsidRPr="006756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756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Survei</w:t>
      </w:r>
      <w:proofErr w:type="spellEnd"/>
      <w:r w:rsidRPr="006756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756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Penetrasi</w:t>
      </w:r>
      <w:proofErr w:type="spellEnd"/>
      <w:r w:rsidRPr="006756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756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dan</w:t>
      </w:r>
      <w:proofErr w:type="spellEnd"/>
      <w:r w:rsidRPr="006756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756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Perilaku</w:t>
      </w:r>
      <w:proofErr w:type="spellEnd"/>
      <w:r w:rsidRPr="006756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756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Pengguna</w:t>
      </w:r>
      <w:proofErr w:type="spellEnd"/>
      <w:r w:rsidRPr="0067565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Internet Indonesia</w:t>
      </w:r>
      <w:r w:rsidRPr="006756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2017,</w:t>
      </w:r>
      <w:r w:rsidRPr="006756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diakes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15 November 2018, </w:t>
      </w:r>
      <w:hyperlink r:id="rId6" w:history="1">
        <w:r w:rsidRPr="00675659">
          <w:rPr>
            <w:rStyle w:val="Hyperlink"/>
            <w:rFonts w:ascii="Times New Roman" w:hAnsi="Times New Roman" w:cs="Times New Roman"/>
            <w:sz w:val="24"/>
            <w:szCs w:val="24"/>
          </w:rPr>
          <w:t>https://apjii.or.id</w:t>
        </w:r>
      </w:hyperlink>
      <w:r w:rsidRPr="00675659">
        <w:rPr>
          <w:rFonts w:ascii="Times New Roman" w:hAnsi="Times New Roman" w:cs="Times New Roman"/>
          <w:sz w:val="24"/>
          <w:szCs w:val="24"/>
        </w:rPr>
        <w:t>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Hariyanto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Behaviorisme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>,</w:t>
      </w:r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7" w:history="1">
        <w:r w:rsidRPr="00675659">
          <w:rPr>
            <w:rStyle w:val="Hyperlink"/>
            <w:rFonts w:ascii="Times New Roman" w:hAnsi="Times New Roman" w:cs="Times New Roman"/>
            <w:sz w:val="24"/>
            <w:szCs w:val="24"/>
          </w:rPr>
          <w:t>https://belajar</w:t>
        </w:r>
      </w:hyperlink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r w:rsidRPr="00675659">
        <w:rPr>
          <w:rFonts w:ascii="Times New Roman" w:hAnsi="Times New Roman" w:cs="Times New Roman"/>
          <w:sz w:val="24"/>
          <w:szCs w:val="24"/>
          <w:u w:val="single"/>
        </w:rPr>
        <w:t>psikologi.com/</w:t>
      </w:r>
      <w:proofErr w:type="spellStart"/>
      <w:r w:rsidRPr="00675659">
        <w:rPr>
          <w:rFonts w:ascii="Times New Roman" w:hAnsi="Times New Roman" w:cs="Times New Roman"/>
          <w:sz w:val="24"/>
          <w:szCs w:val="24"/>
          <w:u w:val="single"/>
        </w:rPr>
        <w:t>teori-belajar-behaviorisme</w:t>
      </w:r>
      <w:proofErr w:type="spellEnd"/>
      <w:r w:rsidRPr="00675659">
        <w:rPr>
          <w:rFonts w:ascii="Times New Roman" w:hAnsi="Times New Roman" w:cs="Times New Roman"/>
          <w:sz w:val="24"/>
          <w:szCs w:val="24"/>
          <w:u w:val="single"/>
        </w:rPr>
        <w:t>/.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Safiq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Bachdar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Geprek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Bensu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Selebriti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Bisa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Kok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Nggak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Mati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8" w:history="1">
        <w:r w:rsidRPr="00675659">
          <w:rPr>
            <w:rStyle w:val="Hyperlink"/>
            <w:rFonts w:ascii="Times New Roman" w:hAnsi="Times New Roman" w:cs="Times New Roman"/>
            <w:sz w:val="24"/>
            <w:szCs w:val="24"/>
          </w:rPr>
          <w:t>http://marketeers.com/geprek-bensu-bisnis-selebriti-</w:t>
        </w:r>
      </w:hyperlink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565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75659">
        <w:rPr>
          <w:rFonts w:ascii="Times New Roman" w:hAnsi="Times New Roman" w:cs="Times New Roman"/>
          <w:sz w:val="24"/>
          <w:szCs w:val="24"/>
          <w:u w:val="single"/>
        </w:rPr>
        <w:t>bisa-kok-nggak-mati</w:t>
      </w:r>
      <w:proofErr w:type="spellEnd"/>
      <w:proofErr w:type="gramEnd"/>
      <w:r w:rsidRPr="00675659">
        <w:rPr>
          <w:rFonts w:ascii="Times New Roman" w:hAnsi="Times New Roman" w:cs="Times New Roman"/>
          <w:sz w:val="24"/>
          <w:szCs w:val="24"/>
          <w:u w:val="single"/>
        </w:rPr>
        <w:t xml:space="preserve">/. 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lastRenderedPageBreak/>
        <w:t>Pratama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Aswab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Hari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dalam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Sejarah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Aplikasi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Instagram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Dirilis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7565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67565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9" w:history="1">
        <w:r w:rsidRPr="0067565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https://tekno.kompas.com/read/2018/10/06/10512</w:t>
        </w:r>
      </w:hyperlink>
      <w:r w:rsidRPr="00675659">
        <w:rPr>
          <w:rFonts w:ascii="Times New Roman" w:hAnsi="Times New Roman" w:cs="Times New Roman"/>
          <w:sz w:val="24"/>
          <w:szCs w:val="24"/>
          <w:u w:val="single"/>
        </w:rPr>
        <w:t>437/hari-ini-dalam-sejarah-aplikasi-instagram-dirilis</w:t>
      </w:r>
      <w:r w:rsidRPr="0067565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 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Yasmin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A. 2018,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Menperin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Minuman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Tumbuh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9</w:t>
      </w:r>
      <w:proofErr w:type="gramStart"/>
      <w:r w:rsidRPr="00675659">
        <w:rPr>
          <w:rFonts w:ascii="Times New Roman" w:hAnsi="Times New Roman" w:cs="Times New Roman"/>
          <w:i/>
          <w:sz w:val="24"/>
          <w:szCs w:val="24"/>
        </w:rPr>
        <w:t>,23</w:t>
      </w:r>
      <w:proofErr w:type="gram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%,  </w:t>
      </w:r>
      <w:r w:rsidRPr="00675659">
        <w:rPr>
          <w:rFonts w:ascii="Times New Roman" w:hAnsi="Times New Roman" w:cs="Times New Roman"/>
          <w:sz w:val="24"/>
          <w:szCs w:val="24"/>
        </w:rPr>
        <w:t xml:space="preserve">finance.detik.com,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2018, </w:t>
      </w:r>
      <w:hyperlink r:id="rId10" w:history="1">
        <w:r w:rsidRPr="00675659">
          <w:rPr>
            <w:rFonts w:ascii="Times New Roman" w:hAnsi="Times New Roman" w:cs="Times New Roman"/>
            <w:sz w:val="24"/>
            <w:szCs w:val="24"/>
            <w:u w:val="single"/>
          </w:rPr>
          <w:t>https://finance.detik.com/</w:t>
        </w:r>
      </w:hyperlink>
      <w:r w:rsidRPr="00675659">
        <w:rPr>
          <w:rFonts w:ascii="Times New Roman" w:hAnsi="Times New Roman" w:cs="Times New Roman"/>
          <w:sz w:val="24"/>
          <w:szCs w:val="24"/>
          <w:u w:val="single"/>
        </w:rPr>
        <w:t>industri/d-3985814/menperin-industri-makanan-dan-minuman-tumbuh-923.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675659">
        <w:rPr>
          <w:rFonts w:ascii="Times New Roman" w:hAnsi="Times New Roman" w:cs="Times New Roman"/>
          <w:b/>
          <w:sz w:val="24"/>
          <w:szCs w:val="24"/>
        </w:rPr>
        <w:t>: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Akram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Sampurno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(2016),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Electronic Word of Mouth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Social Media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Pembelian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Vespa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Piaggio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Kota Bandung</w:t>
      </w:r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Telkom.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Mahkin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Ahmad (2016),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Akun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JAVAFOODIE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75659"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Beli</w:t>
      </w:r>
      <w:proofErr w:type="spellEnd"/>
      <w:proofErr w:type="gram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Regresi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Sederhana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Pengunjung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Studio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Kopo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Yogyakarta)</w:t>
      </w:r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Prakoso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Ario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et al (2016),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Social Media Advertising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Word of Mouth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Dampaknya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Pembelian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Survei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Cafe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Mochimaco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Malang yang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>),</w:t>
      </w:r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Iin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Pesan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Persuasif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E-WOM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Media (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Deskriptif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Pesan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Persuasif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Akun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@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dgejrot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Periode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Juni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>-September 2015</w:t>
      </w:r>
      <w:proofErr w:type="gramStart"/>
      <w:r w:rsidRPr="0067565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proofErr w:type="gramEnd"/>
      <w:r w:rsidRPr="00675659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01" w:rsidRPr="00675659" w:rsidRDefault="00C51A01" w:rsidP="00C51A0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5659">
        <w:rPr>
          <w:rFonts w:ascii="Times New Roman" w:hAnsi="Times New Roman" w:cs="Times New Roman"/>
          <w:sz w:val="24"/>
          <w:szCs w:val="24"/>
        </w:rPr>
        <w:t>Wicaksono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75659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wisatadakwahokura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proofErr w:type="gram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659">
        <w:rPr>
          <w:rFonts w:ascii="Times New Roman" w:hAnsi="Times New Roman" w:cs="Times New Roman"/>
          <w:i/>
          <w:sz w:val="24"/>
          <w:szCs w:val="24"/>
        </w:rPr>
        <w:t>Berkunjung</w:t>
      </w:r>
      <w:proofErr w:type="spellEnd"/>
      <w:r w:rsidRPr="00675659">
        <w:rPr>
          <w:rFonts w:ascii="Times New Roman" w:hAnsi="Times New Roman" w:cs="Times New Roman"/>
          <w:i/>
          <w:sz w:val="24"/>
          <w:szCs w:val="24"/>
        </w:rPr>
        <w:t xml:space="preserve"> Followers</w:t>
      </w:r>
      <w:r w:rsidRPr="00675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65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75659">
        <w:rPr>
          <w:rFonts w:ascii="Times New Roman" w:hAnsi="Times New Roman" w:cs="Times New Roman"/>
          <w:sz w:val="24"/>
          <w:szCs w:val="24"/>
        </w:rPr>
        <w:t xml:space="preserve"> Riau.</w:t>
      </w:r>
    </w:p>
    <w:p w:rsidR="00C51A01" w:rsidRPr="00675659" w:rsidRDefault="00C51A01" w:rsidP="00C51A01">
      <w:pPr>
        <w:pStyle w:val="ListParagraph"/>
        <w:tabs>
          <w:tab w:val="left" w:pos="1701"/>
        </w:tabs>
        <w:spacing w:line="240" w:lineRule="auto"/>
        <w:ind w:left="1080" w:firstLine="62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0E2" w:rsidRDefault="00C51A01"/>
    <w:sectPr w:rsidR="007A30E2" w:rsidSect="00D23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A01"/>
    <w:rsid w:val="00136FB1"/>
    <w:rsid w:val="009E602F"/>
    <w:rsid w:val="00B426AA"/>
    <w:rsid w:val="00C51A01"/>
    <w:rsid w:val="00CF027E"/>
    <w:rsid w:val="00D232A6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1"/>
  </w:style>
  <w:style w:type="paragraph" w:styleId="Heading1">
    <w:name w:val="heading 1"/>
    <w:basedOn w:val="Normal"/>
    <w:next w:val="Normal"/>
    <w:link w:val="Heading1Char"/>
    <w:uiPriority w:val="9"/>
    <w:qFormat/>
    <w:rsid w:val="00B42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426A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26AA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B426A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51A01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51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eers.com/geprek-bensu-bisnis-selebriti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laj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jii.or.i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minfo.go.id/content/detail/11234/kemenpar-perkuat-penyediaan-informasi-pariwisata-via-media-digital/0/sorotan_media" TargetMode="External"/><Relationship Id="rId10" Type="http://schemas.openxmlformats.org/officeDocument/2006/relationships/hyperlink" Target="https://finance.detik.com/industri/d-3985814/menperin-industri-makanan-dan-minuman-tumbuh-923" TargetMode="External"/><Relationship Id="rId4" Type="http://schemas.openxmlformats.org/officeDocument/2006/relationships/hyperlink" Target="https://www.nesabamedia.com/pengertian-instagram/" TargetMode="External"/><Relationship Id="rId9" Type="http://schemas.openxmlformats.org/officeDocument/2006/relationships/hyperlink" Target="https://tekno.kompas.com/read/2018/10/06/10512437/hari-ini-dalam-sejarah-aplikasi-instagram-diril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2019-03-28T17:14:00Z</dcterms:created>
  <dcterms:modified xsi:type="dcterms:W3CDTF">2019-03-28T17:15:00Z</dcterms:modified>
</cp:coreProperties>
</file>