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7" w:rsidRDefault="00A62197" w:rsidP="00A621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3B">
        <w:rPr>
          <w:rFonts w:ascii="Times New Roman" w:hAnsi="Times New Roman" w:cs="Times New Roman"/>
          <w:b/>
          <w:sz w:val="28"/>
          <w:szCs w:val="28"/>
        </w:rPr>
        <w:t xml:space="preserve">PENGARUH STRUKTUR </w:t>
      </w:r>
      <w:r>
        <w:rPr>
          <w:rFonts w:ascii="Times New Roman" w:hAnsi="Times New Roman" w:cs="Times New Roman"/>
          <w:b/>
          <w:sz w:val="28"/>
          <w:szCs w:val="28"/>
        </w:rPr>
        <w:t>MODAL TERHADAP NILAI PERUSAHAAN D</w:t>
      </w:r>
      <w:r w:rsidRPr="00C3623B">
        <w:rPr>
          <w:rFonts w:ascii="Times New Roman" w:hAnsi="Times New Roman" w:cs="Times New Roman"/>
          <w:b/>
          <w:sz w:val="28"/>
          <w:szCs w:val="28"/>
        </w:rPr>
        <w:t>ENGAN PROFITABILITAS SEBAGAI VARIABEL MODERASI</w:t>
      </w:r>
    </w:p>
    <w:p w:rsidR="00A62197" w:rsidRDefault="00A62197" w:rsidP="00A621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3B">
        <w:rPr>
          <w:rFonts w:ascii="Times New Roman" w:hAnsi="Times New Roman" w:cs="Times New Roman"/>
          <w:b/>
          <w:sz w:val="28"/>
          <w:szCs w:val="28"/>
        </w:rPr>
        <w:t xml:space="preserve"> PADA PERUSAHAAN MANUFAKTUR YANG TERDAFTAR </w:t>
      </w:r>
    </w:p>
    <w:p w:rsidR="00A62197" w:rsidRDefault="00A62197" w:rsidP="00A621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3B">
        <w:rPr>
          <w:rFonts w:ascii="Times New Roman" w:hAnsi="Times New Roman" w:cs="Times New Roman"/>
          <w:b/>
          <w:sz w:val="28"/>
          <w:szCs w:val="28"/>
        </w:rPr>
        <w:t>DI BURSA EFEK INDONESIA PERIODE 2014-2018</w:t>
      </w:r>
    </w:p>
    <w:p w:rsidR="00A62197" w:rsidRPr="009319E8" w:rsidRDefault="00A62197" w:rsidP="00A621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97" w:rsidRPr="00C3623B" w:rsidRDefault="00A62197" w:rsidP="00A621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3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3B">
        <w:rPr>
          <w:rFonts w:ascii="Times New Roman" w:hAnsi="Times New Roman" w:cs="Times New Roman"/>
          <w:b/>
          <w:sz w:val="24"/>
          <w:szCs w:val="24"/>
        </w:rPr>
        <w:t>Nama : Aldo Pangestu</w:t>
      </w: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3B">
        <w:rPr>
          <w:rFonts w:ascii="Times New Roman" w:hAnsi="Times New Roman" w:cs="Times New Roman"/>
          <w:b/>
          <w:sz w:val="24"/>
          <w:szCs w:val="24"/>
        </w:rPr>
        <w:t>NIM : 25150272</w:t>
      </w:r>
    </w:p>
    <w:p w:rsidR="00A62197" w:rsidRPr="00C3623B" w:rsidRDefault="00A62197" w:rsidP="00A62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3B">
        <w:rPr>
          <w:rFonts w:ascii="Times New Roman" w:hAnsi="Times New Roman" w:cs="Times New Roman"/>
          <w:sz w:val="24"/>
          <w:szCs w:val="24"/>
        </w:rPr>
        <w:t>Skripsi</w:t>
      </w: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3B"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3B"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3B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A62197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3B">
        <w:rPr>
          <w:rFonts w:ascii="Times New Roman" w:hAnsi="Times New Roman" w:cs="Times New Roman"/>
          <w:sz w:val="24"/>
          <w:szCs w:val="24"/>
        </w:rPr>
        <w:t>Konsentrasi Keuangan</w:t>
      </w:r>
    </w:p>
    <w:p w:rsidR="00A62197" w:rsidRPr="009319E8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0E7097" wp14:editId="05023317">
            <wp:extent cx="2772000" cy="1371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k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97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3B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A62197" w:rsidRPr="00C3623B" w:rsidRDefault="00A62197" w:rsidP="00A62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3B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2145A" w:rsidRPr="00A62197" w:rsidRDefault="00A62197" w:rsidP="00A6219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September 2019</w:t>
      </w:r>
      <w:bookmarkStart w:id="0" w:name="_GoBack"/>
      <w:bookmarkEnd w:id="0"/>
    </w:p>
    <w:sectPr w:rsidR="0012145A" w:rsidRPr="00A62197" w:rsidSect="00A62197">
      <w:pgSz w:w="12240" w:h="15840"/>
      <w:pgMar w:top="1418" w:right="1418" w:bottom="1418" w:left="1701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7"/>
    <w:rsid w:val="0012145A"/>
    <w:rsid w:val="00A62197"/>
    <w:rsid w:val="00D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8D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97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97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97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97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1</cp:revision>
  <dcterms:created xsi:type="dcterms:W3CDTF">2019-10-05T10:44:00Z</dcterms:created>
  <dcterms:modified xsi:type="dcterms:W3CDTF">2019-10-05T10:48:00Z</dcterms:modified>
</cp:coreProperties>
</file>