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3B5B" w14:textId="77777777" w:rsidR="00361993" w:rsidRPr="00DF73E1" w:rsidRDefault="00361993" w:rsidP="00361993">
      <w:pPr>
        <w:spacing w:line="480" w:lineRule="auto"/>
        <w:jc w:val="center"/>
        <w:rPr>
          <w:rFonts w:ascii="Times New Roman" w:hAnsi="Times New Roman" w:cs="Times New Roman"/>
          <w:b/>
          <w:color w:val="000000" w:themeColor="text1"/>
          <w:sz w:val="24"/>
        </w:rPr>
      </w:pPr>
      <w:r w:rsidRPr="00DF73E1">
        <w:rPr>
          <w:rFonts w:ascii="Times New Roman" w:hAnsi="Times New Roman" w:cs="Times New Roman"/>
          <w:b/>
          <w:color w:val="000000" w:themeColor="text1"/>
          <w:sz w:val="24"/>
        </w:rPr>
        <w:t>BAB V</w:t>
      </w:r>
    </w:p>
    <w:p w14:paraId="6BCADA5D" w14:textId="77777777" w:rsidR="00361993" w:rsidRPr="00EB3DFB" w:rsidRDefault="00361993" w:rsidP="00361993">
      <w:pPr>
        <w:pStyle w:val="Heading1"/>
      </w:pPr>
      <w:bookmarkStart w:id="0" w:name="_Toc416797433"/>
      <w:bookmarkStart w:id="1" w:name="_Toc9898028"/>
      <w:r w:rsidRPr="00EB3DFB">
        <w:t>SIMPULAN DAN SARAN</w:t>
      </w:r>
      <w:bookmarkEnd w:id="0"/>
      <w:bookmarkEnd w:id="1"/>
    </w:p>
    <w:p w14:paraId="6028067D" w14:textId="77777777" w:rsidR="00361993" w:rsidRPr="00DF73E1" w:rsidRDefault="00361993" w:rsidP="00361993">
      <w:pPr>
        <w:spacing w:line="480" w:lineRule="auto"/>
        <w:rPr>
          <w:color w:val="000000" w:themeColor="text1"/>
        </w:rPr>
      </w:pPr>
    </w:p>
    <w:p w14:paraId="7A8DC80B" w14:textId="77777777" w:rsidR="00361993" w:rsidRDefault="00361993" w:rsidP="00361993">
      <w:pPr>
        <w:pStyle w:val="Heading2"/>
        <w:numPr>
          <w:ilvl w:val="0"/>
          <w:numId w:val="3"/>
        </w:numPr>
        <w:ind w:left="709"/>
      </w:pPr>
      <w:bookmarkStart w:id="2" w:name="_Toc416797434"/>
      <w:bookmarkStart w:id="3" w:name="_Toc9898029"/>
      <w:proofErr w:type="spellStart"/>
      <w:r w:rsidRPr="00DF73E1">
        <w:t>Simpulan</w:t>
      </w:r>
      <w:bookmarkEnd w:id="2"/>
      <w:bookmarkEnd w:id="3"/>
      <w:proofErr w:type="spellEnd"/>
    </w:p>
    <w:p w14:paraId="2C4037A6" w14:textId="77777777" w:rsidR="00361993" w:rsidRPr="00CC2DA3" w:rsidRDefault="00361993" w:rsidP="00361993"/>
    <w:p w14:paraId="36A39347" w14:textId="77777777" w:rsidR="00361993" w:rsidRPr="00DF73E1" w:rsidRDefault="00361993" w:rsidP="00361993">
      <w:pPr>
        <w:spacing w:line="480" w:lineRule="auto"/>
        <w:ind w:left="720" w:firstLine="720"/>
        <w:jc w:val="both"/>
        <w:rPr>
          <w:rFonts w:ascii="Times New Roman" w:hAnsi="Times New Roman" w:cs="Times New Roman"/>
          <w:color w:val="000000" w:themeColor="text1"/>
          <w:sz w:val="24"/>
        </w:rPr>
      </w:pPr>
      <w:proofErr w:type="spellStart"/>
      <w:r w:rsidRPr="00DF73E1">
        <w:rPr>
          <w:rFonts w:ascii="Times New Roman" w:hAnsi="Times New Roman" w:cs="Times New Roman"/>
          <w:color w:val="000000" w:themeColor="text1"/>
          <w:sz w:val="24"/>
        </w:rPr>
        <w:t>Berdasarkan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hasil</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analisis</w:t>
      </w:r>
      <w:proofErr w:type="spellEnd"/>
      <w:r w:rsidRPr="00DF73E1">
        <w:rPr>
          <w:rFonts w:ascii="Times New Roman" w:hAnsi="Times New Roman" w:cs="Times New Roman"/>
          <w:color w:val="000000" w:themeColor="text1"/>
          <w:sz w:val="24"/>
        </w:rPr>
        <w:t xml:space="preserve"> yang </w:t>
      </w:r>
      <w:proofErr w:type="spellStart"/>
      <w:r w:rsidRPr="00DF73E1">
        <w:rPr>
          <w:rFonts w:ascii="Times New Roman" w:hAnsi="Times New Roman" w:cs="Times New Roman"/>
          <w:color w:val="000000" w:themeColor="text1"/>
          <w:sz w:val="24"/>
        </w:rPr>
        <w:t>telah</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diuraikan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dalam</w:t>
      </w:r>
      <w:proofErr w:type="spellEnd"/>
      <w:r w:rsidRPr="00DF73E1">
        <w:rPr>
          <w:rFonts w:ascii="Times New Roman" w:hAnsi="Times New Roman" w:cs="Times New Roman"/>
          <w:color w:val="000000" w:themeColor="text1"/>
          <w:sz w:val="24"/>
        </w:rPr>
        <w:t xml:space="preserve"> Bab IV dan </w:t>
      </w:r>
      <w:proofErr w:type="spellStart"/>
      <w:r w:rsidRPr="00DF73E1">
        <w:rPr>
          <w:rFonts w:ascii="Times New Roman" w:hAnsi="Times New Roman" w:cs="Times New Roman"/>
          <w:color w:val="000000" w:themeColor="text1"/>
          <w:sz w:val="24"/>
        </w:rPr>
        <w:t>atas</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jawaban</w:t>
      </w:r>
      <w:proofErr w:type="spellEnd"/>
      <w:r w:rsidRPr="00DF73E1">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tujuan</w:t>
      </w:r>
      <w:proofErr w:type="spellEnd"/>
      <w:r w:rsidRPr="00DF73E1">
        <w:rPr>
          <w:rFonts w:ascii="Times New Roman" w:hAnsi="Times New Roman" w:cs="Times New Roman"/>
          <w:color w:val="000000" w:themeColor="text1"/>
          <w:sz w:val="24"/>
        </w:rPr>
        <w:t xml:space="preserve"> pada Bab I, </w:t>
      </w:r>
      <w:proofErr w:type="spellStart"/>
      <w:r w:rsidRPr="00DF73E1">
        <w:rPr>
          <w:rFonts w:ascii="Times New Roman" w:hAnsi="Times New Roman" w:cs="Times New Roman"/>
          <w:color w:val="000000" w:themeColor="text1"/>
          <w:sz w:val="24"/>
        </w:rPr>
        <w:t>maka</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penulis</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menyimpulkan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sebagai</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berikut</w:t>
      </w:r>
      <w:proofErr w:type="spellEnd"/>
      <w:r w:rsidRPr="00DF73E1">
        <w:rPr>
          <w:rFonts w:ascii="Times New Roman" w:hAnsi="Times New Roman" w:cs="Times New Roman"/>
          <w:color w:val="000000" w:themeColor="text1"/>
          <w:sz w:val="24"/>
        </w:rPr>
        <w:t>:</w:t>
      </w:r>
    </w:p>
    <w:p w14:paraId="3C55D892" w14:textId="77777777" w:rsidR="00361993" w:rsidRDefault="00361993" w:rsidP="00361993">
      <w:pPr>
        <w:pStyle w:val="ListParagraph"/>
        <w:numPr>
          <w:ilvl w:val="0"/>
          <w:numId w:val="2"/>
        </w:numPr>
        <w:spacing w:after="0" w:line="480" w:lineRule="auto"/>
        <w:ind w:left="1440" w:hanging="72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lang w:val="id-ID"/>
        </w:rPr>
        <w:t xml:space="preserve">Dapat dilihat dari Hasil </w:t>
      </w:r>
      <w:r>
        <w:rPr>
          <w:rFonts w:ascii="Times New Roman" w:hAnsi="Times New Roman" w:cs="Times New Roman"/>
          <w:i/>
          <w:color w:val="000000" w:themeColor="text1"/>
          <w:sz w:val="24"/>
          <w:szCs w:val="24"/>
          <w:lang w:val="id-ID"/>
        </w:rPr>
        <w:t xml:space="preserve">Paired T-Test </w:t>
      </w:r>
      <w:r>
        <w:rPr>
          <w:rFonts w:ascii="Times New Roman" w:hAnsi="Times New Roman" w:cs="Times New Roman"/>
          <w:color w:val="000000" w:themeColor="text1"/>
          <w:sz w:val="24"/>
          <w:szCs w:val="24"/>
          <w:lang w:val="id-ID"/>
        </w:rPr>
        <w:t xml:space="preserve">untuk </w:t>
      </w:r>
      <w:r>
        <w:rPr>
          <w:rFonts w:ascii="Times New Roman" w:hAnsi="Times New Roman" w:cs="Times New Roman"/>
          <w:i/>
          <w:color w:val="000000" w:themeColor="text1"/>
          <w:sz w:val="24"/>
          <w:szCs w:val="24"/>
          <w:lang w:val="id-ID"/>
        </w:rPr>
        <w:t xml:space="preserve">return open-close </w:t>
      </w:r>
      <w:r>
        <w:rPr>
          <w:rFonts w:ascii="Times New Roman" w:hAnsi="Times New Roman" w:cs="Times New Roman"/>
          <w:color w:val="000000" w:themeColor="text1"/>
          <w:sz w:val="24"/>
          <w:szCs w:val="24"/>
          <w:lang w:val="id-ID"/>
        </w:rPr>
        <w:t xml:space="preserve">menunjukkan adanya perbedaaan yang signifikann di hari senin-rabu, senin-kamis, dan senin-jumat yang dimana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 xml:space="preserve">hari senin lebih rendah dibanding hari lainnnya yang dilihat dari hasil </w:t>
      </w:r>
      <w:r>
        <w:rPr>
          <w:rFonts w:ascii="Times New Roman" w:hAnsi="Times New Roman" w:cs="Times New Roman"/>
          <w:i/>
          <w:color w:val="000000" w:themeColor="text1"/>
          <w:sz w:val="24"/>
          <w:szCs w:val="24"/>
          <w:lang w:val="id-ID"/>
        </w:rPr>
        <w:t xml:space="preserve">mean </w:t>
      </w:r>
      <w:r>
        <w:rPr>
          <w:rFonts w:ascii="Times New Roman" w:hAnsi="Times New Roman" w:cs="Times New Roman"/>
          <w:color w:val="000000" w:themeColor="text1"/>
          <w:sz w:val="24"/>
          <w:szCs w:val="24"/>
          <w:lang w:val="id-ID"/>
        </w:rPr>
        <w:t xml:space="preserve">yang negatif. Untuk hari Senin-Selasa </w:t>
      </w:r>
      <w:r w:rsidRPr="00BF3D28">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 xml:space="preserve">hari senin negatif dibanding hari selasa tetapi tidak terlalu signifikan. Dan untuk Hasil </w:t>
      </w:r>
      <w:r>
        <w:rPr>
          <w:rFonts w:ascii="Times New Roman" w:hAnsi="Times New Roman" w:cs="Times New Roman"/>
          <w:i/>
          <w:color w:val="000000" w:themeColor="text1"/>
          <w:sz w:val="24"/>
          <w:szCs w:val="24"/>
          <w:lang w:val="id-ID"/>
        </w:rPr>
        <w:t xml:space="preserve">Paired T-Test </w:t>
      </w:r>
      <w:r>
        <w:rPr>
          <w:rFonts w:ascii="Times New Roman" w:hAnsi="Times New Roman" w:cs="Times New Roman"/>
          <w:color w:val="000000" w:themeColor="text1"/>
          <w:sz w:val="24"/>
          <w:szCs w:val="24"/>
          <w:lang w:val="id-ID"/>
        </w:rPr>
        <w:t xml:space="preserve">untuk </w:t>
      </w:r>
      <w:r w:rsidRPr="00BF3D28">
        <w:rPr>
          <w:rFonts w:ascii="Times New Roman" w:hAnsi="Times New Roman" w:cs="Times New Roman"/>
          <w:i/>
          <w:color w:val="000000" w:themeColor="text1"/>
          <w:sz w:val="24"/>
          <w:szCs w:val="24"/>
          <w:lang w:val="id-ID"/>
        </w:rPr>
        <w:t>return close-close</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menunjukkan hasil yang signifikan untuk hari senin=kamis, dan senin-jumat yang dimana </w:t>
      </w:r>
      <w:r w:rsidRPr="00BF3D28">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senin lebih kecil dibanding hari lainnya.</w:t>
      </w:r>
    </w:p>
    <w:p w14:paraId="44622158" w14:textId="77777777" w:rsidR="00361993" w:rsidRDefault="00361993" w:rsidP="00361993">
      <w:pPr>
        <w:pStyle w:val="ListParagraph"/>
        <w:numPr>
          <w:ilvl w:val="0"/>
          <w:numId w:val="2"/>
        </w:numPr>
        <w:spacing w:after="0" w:line="480" w:lineRule="auto"/>
        <w:ind w:left="1440" w:hanging="72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lang w:val="id-ID"/>
        </w:rPr>
        <w:t xml:space="preserve">Dan Hasil </w:t>
      </w:r>
      <w:r>
        <w:rPr>
          <w:rFonts w:ascii="Times New Roman" w:hAnsi="Times New Roman" w:cs="Times New Roman"/>
          <w:i/>
          <w:color w:val="000000" w:themeColor="text1"/>
          <w:sz w:val="24"/>
          <w:szCs w:val="24"/>
          <w:lang w:val="id-ID"/>
        </w:rPr>
        <w:t xml:space="preserve">Paired T-Test </w:t>
      </w:r>
      <w:r>
        <w:rPr>
          <w:rFonts w:ascii="Times New Roman" w:hAnsi="Times New Roman" w:cs="Times New Roman"/>
          <w:color w:val="000000" w:themeColor="text1"/>
          <w:sz w:val="24"/>
          <w:szCs w:val="24"/>
          <w:lang w:val="id-ID"/>
        </w:rPr>
        <w:t>untuk volume perdagangan (</w:t>
      </w:r>
      <w:r>
        <w:rPr>
          <w:rFonts w:ascii="Times New Roman" w:hAnsi="Times New Roman" w:cs="Times New Roman"/>
          <w:i/>
          <w:color w:val="000000" w:themeColor="text1"/>
          <w:sz w:val="24"/>
          <w:szCs w:val="24"/>
          <w:lang w:val="id-ID"/>
        </w:rPr>
        <w:t xml:space="preserve">shares) </w:t>
      </w:r>
      <w:r>
        <w:rPr>
          <w:rFonts w:ascii="Times New Roman" w:hAnsi="Times New Roman" w:cs="Times New Roman"/>
          <w:color w:val="000000" w:themeColor="text1"/>
          <w:sz w:val="24"/>
          <w:szCs w:val="24"/>
          <w:lang w:val="id-ID"/>
        </w:rPr>
        <w:t xml:space="preserve">menunjukkan tidak ada perbedaan yang signifikan dalam </w:t>
      </w:r>
      <w:r>
        <w:rPr>
          <w:rFonts w:ascii="Times New Roman" w:hAnsi="Times New Roman" w:cs="Times New Roman"/>
          <w:i/>
          <w:color w:val="000000" w:themeColor="text1"/>
          <w:sz w:val="24"/>
          <w:szCs w:val="24"/>
          <w:lang w:val="id-ID"/>
        </w:rPr>
        <w:t xml:space="preserve">shares </w:t>
      </w:r>
      <w:r>
        <w:rPr>
          <w:rFonts w:ascii="Times New Roman" w:hAnsi="Times New Roman" w:cs="Times New Roman"/>
          <w:color w:val="000000" w:themeColor="text1"/>
          <w:sz w:val="24"/>
          <w:szCs w:val="24"/>
          <w:lang w:val="id-ID"/>
        </w:rPr>
        <w:t xml:space="preserve">hari senin dengan hari lainnya tetapi </w:t>
      </w:r>
      <w:r>
        <w:rPr>
          <w:rFonts w:ascii="Times New Roman" w:hAnsi="Times New Roman" w:cs="Times New Roman"/>
          <w:i/>
          <w:color w:val="000000" w:themeColor="text1"/>
          <w:sz w:val="24"/>
          <w:szCs w:val="24"/>
          <w:lang w:val="id-ID"/>
        </w:rPr>
        <w:t xml:space="preserve">shares </w:t>
      </w:r>
      <w:r>
        <w:rPr>
          <w:rFonts w:ascii="Times New Roman" w:hAnsi="Times New Roman" w:cs="Times New Roman"/>
          <w:color w:val="000000" w:themeColor="text1"/>
          <w:sz w:val="24"/>
          <w:szCs w:val="24"/>
          <w:lang w:val="id-ID"/>
        </w:rPr>
        <w:t xml:space="preserve">hari senin lebih kecil dibanding hari lainnnya selain hari jumat. Dan di hari jumat </w:t>
      </w:r>
      <w:r>
        <w:rPr>
          <w:rFonts w:ascii="Times New Roman" w:hAnsi="Times New Roman" w:cs="Times New Roman"/>
          <w:i/>
          <w:color w:val="000000" w:themeColor="text1"/>
          <w:sz w:val="24"/>
          <w:szCs w:val="24"/>
          <w:lang w:val="id-ID"/>
        </w:rPr>
        <w:t xml:space="preserve">shares </w:t>
      </w:r>
      <w:r>
        <w:rPr>
          <w:rFonts w:ascii="Times New Roman" w:hAnsi="Times New Roman" w:cs="Times New Roman"/>
          <w:color w:val="000000" w:themeColor="text1"/>
          <w:sz w:val="24"/>
          <w:szCs w:val="24"/>
          <w:lang w:val="id-ID"/>
        </w:rPr>
        <w:t>hari senin lebih besar dibanding hari jumat tetapi tidak signifikan.</w:t>
      </w:r>
    </w:p>
    <w:p w14:paraId="03A611AD" w14:textId="77777777" w:rsidR="00361993" w:rsidRPr="00B343CB" w:rsidRDefault="00361993" w:rsidP="00361993">
      <w:pPr>
        <w:pStyle w:val="ListParagraph"/>
        <w:numPr>
          <w:ilvl w:val="0"/>
          <w:numId w:val="2"/>
        </w:numPr>
        <w:spacing w:after="0" w:line="480" w:lineRule="auto"/>
        <w:ind w:left="1440" w:hanging="72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lang w:val="id-ID"/>
        </w:rPr>
        <w:t xml:space="preserve">Hasil </w:t>
      </w:r>
      <w:r>
        <w:rPr>
          <w:rFonts w:ascii="Times New Roman" w:hAnsi="Times New Roman" w:cs="Times New Roman"/>
          <w:i/>
          <w:color w:val="000000" w:themeColor="text1"/>
          <w:sz w:val="24"/>
          <w:szCs w:val="24"/>
          <w:lang w:val="id-ID"/>
        </w:rPr>
        <w:t xml:space="preserve">Logistic Regression </w:t>
      </w:r>
      <w:r>
        <w:rPr>
          <w:rFonts w:ascii="Times New Roman" w:hAnsi="Times New Roman" w:cs="Times New Roman"/>
          <w:color w:val="000000" w:themeColor="text1"/>
          <w:sz w:val="24"/>
          <w:szCs w:val="24"/>
          <w:lang w:val="id-ID"/>
        </w:rPr>
        <w:t xml:space="preserve">menunjukkan probabilitas untuk mendapatkan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 xml:space="preserve">positif maupun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 xml:space="preserve">negatif dari setiap masing-masing hari perdagangan, dan estimasi kemungkinan return negatif jika dilihat dari tabel 4.5 dan tabel 4.6 menunjukkan bahwa untuk </w:t>
      </w:r>
      <w:r>
        <w:rPr>
          <w:rFonts w:ascii="Times New Roman" w:hAnsi="Times New Roman" w:cs="Times New Roman"/>
          <w:i/>
          <w:color w:val="000000" w:themeColor="text1"/>
          <w:sz w:val="24"/>
          <w:szCs w:val="24"/>
          <w:lang w:val="id-ID"/>
        </w:rPr>
        <w:t xml:space="preserve">return open-close </w:t>
      </w:r>
      <w:r>
        <w:rPr>
          <w:rFonts w:ascii="Times New Roman" w:hAnsi="Times New Roman" w:cs="Times New Roman"/>
          <w:color w:val="000000" w:themeColor="text1"/>
          <w:sz w:val="24"/>
          <w:szCs w:val="24"/>
          <w:lang w:val="id-ID"/>
        </w:rPr>
        <w:t xml:space="preserve">return positif probabilitasnya lebih besar dibanding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 xml:space="preserve">negatif  di estimasi 40% sedangkan untuk </w:t>
      </w:r>
      <w:r>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lastRenderedPageBreak/>
        <w:t xml:space="preserve">positif berada di estimasi 60%, untuk estimasi </w:t>
      </w:r>
      <w:r>
        <w:rPr>
          <w:rFonts w:ascii="Times New Roman" w:hAnsi="Times New Roman" w:cs="Times New Roman"/>
          <w:i/>
          <w:color w:val="000000" w:themeColor="text1"/>
          <w:sz w:val="24"/>
          <w:szCs w:val="24"/>
          <w:lang w:val="id-ID"/>
        </w:rPr>
        <w:t xml:space="preserve">return close-close </w:t>
      </w:r>
      <w:r>
        <w:rPr>
          <w:rFonts w:ascii="Times New Roman" w:hAnsi="Times New Roman" w:cs="Times New Roman"/>
          <w:color w:val="000000" w:themeColor="text1"/>
          <w:sz w:val="24"/>
          <w:szCs w:val="24"/>
          <w:lang w:val="id-ID"/>
        </w:rPr>
        <w:t xml:space="preserve">menunjukkan estimasi kemungkinan return positif juga lebih besar dibanding </w:t>
      </w:r>
      <w:r w:rsidRPr="00B343CB">
        <w:rPr>
          <w:rFonts w:ascii="Times New Roman" w:hAnsi="Times New Roman" w:cs="Times New Roman"/>
          <w:i/>
          <w:color w:val="000000" w:themeColor="text1"/>
          <w:sz w:val="24"/>
          <w:szCs w:val="24"/>
          <w:lang w:val="id-ID"/>
        </w:rPr>
        <w:t>return</w:t>
      </w:r>
      <w:r>
        <w:rPr>
          <w:rFonts w:ascii="Times New Roman" w:hAnsi="Times New Roman" w:cs="Times New Roman"/>
          <w:color w:val="000000" w:themeColor="text1"/>
          <w:sz w:val="24"/>
          <w:szCs w:val="24"/>
          <w:lang w:val="id-ID"/>
        </w:rPr>
        <w:t xml:space="preserve"> negatif tetapi tidak di jarak yang terlalu jauh dan  masi berimbang yaitu di angka 53% untuk estimasi </w:t>
      </w:r>
      <w:r w:rsidRPr="00B343CB">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 xml:space="preserve">positif dan untuk </w:t>
      </w:r>
      <w:r w:rsidRPr="00B343CB">
        <w:rPr>
          <w:rFonts w:ascii="Times New Roman" w:hAnsi="Times New Roman" w:cs="Times New Roman"/>
          <w:i/>
          <w:color w:val="000000" w:themeColor="text1"/>
          <w:sz w:val="24"/>
          <w:szCs w:val="24"/>
          <w:lang w:val="id-ID"/>
        </w:rPr>
        <w:t xml:space="preserve">return </w:t>
      </w:r>
      <w:r>
        <w:rPr>
          <w:rFonts w:ascii="Times New Roman" w:hAnsi="Times New Roman" w:cs="Times New Roman"/>
          <w:color w:val="000000" w:themeColor="text1"/>
          <w:sz w:val="24"/>
          <w:szCs w:val="24"/>
          <w:lang w:val="id-ID"/>
        </w:rPr>
        <w:t>negatif berada di angka 47%.</w:t>
      </w:r>
    </w:p>
    <w:p w14:paraId="1500D21F" w14:textId="77777777" w:rsidR="00361993" w:rsidRPr="000135D7" w:rsidRDefault="00361993" w:rsidP="00361993">
      <w:pPr>
        <w:pStyle w:val="ListParagraph"/>
        <w:spacing w:after="0" w:line="480" w:lineRule="auto"/>
        <w:ind w:left="1440"/>
        <w:jc w:val="both"/>
        <w:rPr>
          <w:rFonts w:ascii="Times New Roman" w:hAnsi="Times New Roman"/>
          <w:color w:val="000000" w:themeColor="text1"/>
          <w:sz w:val="24"/>
          <w:szCs w:val="24"/>
        </w:rPr>
      </w:pPr>
    </w:p>
    <w:p w14:paraId="5B89B28C" w14:textId="77777777" w:rsidR="00361993" w:rsidRPr="00CC2DA3" w:rsidRDefault="00361993" w:rsidP="00361993">
      <w:pPr>
        <w:pStyle w:val="Heading2"/>
        <w:numPr>
          <w:ilvl w:val="0"/>
          <w:numId w:val="3"/>
        </w:numPr>
      </w:pPr>
      <w:bookmarkStart w:id="4" w:name="_Toc416797435"/>
      <w:bookmarkStart w:id="5" w:name="_Toc9898030"/>
      <w:r w:rsidRPr="00CC2DA3">
        <w:t>Saran</w:t>
      </w:r>
      <w:bookmarkEnd w:id="4"/>
      <w:bookmarkEnd w:id="5"/>
    </w:p>
    <w:p w14:paraId="4C93830B" w14:textId="77777777" w:rsidR="00361993" w:rsidRPr="00DF73E1" w:rsidRDefault="00361993" w:rsidP="00361993">
      <w:pPr>
        <w:spacing w:line="480" w:lineRule="auto"/>
        <w:ind w:left="720" w:firstLine="720"/>
        <w:jc w:val="both"/>
        <w:rPr>
          <w:rFonts w:ascii="Times New Roman" w:hAnsi="Times New Roman" w:cs="Times New Roman"/>
          <w:color w:val="000000" w:themeColor="text1"/>
          <w:sz w:val="24"/>
        </w:rPr>
      </w:pPr>
      <w:proofErr w:type="spellStart"/>
      <w:r w:rsidRPr="00DF73E1">
        <w:rPr>
          <w:rFonts w:ascii="Times New Roman" w:hAnsi="Times New Roman" w:cs="Times New Roman"/>
          <w:color w:val="000000" w:themeColor="text1"/>
          <w:sz w:val="24"/>
        </w:rPr>
        <w:t>Berdasarkan</w:t>
      </w:r>
      <w:proofErr w:type="spellEnd"/>
      <w:r w:rsidRPr="00DF73E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kesimpulan di atas</w:t>
      </w:r>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maka</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penulis</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memberikan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beberapa</w:t>
      </w:r>
      <w:proofErr w:type="spellEnd"/>
      <w:r w:rsidRPr="00DF73E1">
        <w:rPr>
          <w:rFonts w:ascii="Times New Roman" w:hAnsi="Times New Roman" w:cs="Times New Roman"/>
          <w:color w:val="000000" w:themeColor="text1"/>
          <w:sz w:val="24"/>
        </w:rPr>
        <w:t xml:space="preserve"> saran </w:t>
      </w:r>
      <w:proofErr w:type="spellStart"/>
      <w:r w:rsidRPr="00DF73E1">
        <w:rPr>
          <w:rFonts w:ascii="Times New Roman" w:hAnsi="Times New Roman" w:cs="Times New Roman"/>
          <w:color w:val="000000" w:themeColor="text1"/>
          <w:sz w:val="24"/>
        </w:rPr>
        <w:t>untuk</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penelitian</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selanjutnya</w:t>
      </w:r>
      <w:proofErr w:type="spellEnd"/>
      <w:r w:rsidRPr="00DF73E1">
        <w:rPr>
          <w:rFonts w:ascii="Times New Roman" w:hAnsi="Times New Roman" w:cs="Times New Roman"/>
          <w:color w:val="000000" w:themeColor="text1"/>
          <w:sz w:val="24"/>
        </w:rPr>
        <w:t xml:space="preserve">, </w:t>
      </w:r>
      <w:proofErr w:type="spellStart"/>
      <w:r w:rsidRPr="00DF73E1">
        <w:rPr>
          <w:rFonts w:ascii="Times New Roman" w:hAnsi="Times New Roman" w:cs="Times New Roman"/>
          <w:color w:val="000000" w:themeColor="text1"/>
          <w:sz w:val="24"/>
        </w:rPr>
        <w:t>yaitu</w:t>
      </w:r>
      <w:proofErr w:type="spellEnd"/>
      <w:r w:rsidRPr="00DF73E1">
        <w:rPr>
          <w:rFonts w:ascii="Times New Roman" w:hAnsi="Times New Roman" w:cs="Times New Roman"/>
          <w:color w:val="000000" w:themeColor="text1"/>
          <w:sz w:val="24"/>
        </w:rPr>
        <w:t>:</w:t>
      </w:r>
    </w:p>
    <w:p w14:paraId="52172333" w14:textId="77777777" w:rsidR="00361993" w:rsidRPr="0086206D" w:rsidRDefault="00361993" w:rsidP="00361993">
      <w:pPr>
        <w:pStyle w:val="ListParagraph"/>
        <w:numPr>
          <w:ilvl w:val="0"/>
          <w:numId w:val="1"/>
        </w:numPr>
        <w:spacing w:line="480" w:lineRule="auto"/>
        <w:ind w:left="1440"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 xml:space="preserve">Untuk sisi investor jika dilihat dari </w:t>
      </w:r>
      <w:r>
        <w:rPr>
          <w:rFonts w:ascii="Times New Roman" w:hAnsi="Times New Roman" w:cs="Times New Roman"/>
          <w:i/>
          <w:color w:val="000000" w:themeColor="text1"/>
          <w:sz w:val="24"/>
          <w:lang w:val="id-ID"/>
        </w:rPr>
        <w:t>Return Open Close</w:t>
      </w:r>
      <w:r>
        <w:rPr>
          <w:rFonts w:ascii="Times New Roman" w:hAnsi="Times New Roman" w:cs="Times New Roman"/>
          <w:color w:val="000000" w:themeColor="text1"/>
          <w:sz w:val="24"/>
          <w:lang w:val="id-ID"/>
        </w:rPr>
        <w:t xml:space="preserve"> maka dapat dilakukan pembelian saham di hari senin dan menjual kembali di hari jumat karena dilihat bahwa return hari senin lebih kecil dibanding lainnya, untuk sisi perusahaan dapat dilakukan stimulasi lebih di hari senin dengan melakukan pemberitaan terkait </w:t>
      </w:r>
      <w:r>
        <w:rPr>
          <w:rFonts w:ascii="Times New Roman" w:hAnsi="Times New Roman" w:cs="Times New Roman"/>
          <w:i/>
          <w:color w:val="000000" w:themeColor="text1"/>
          <w:sz w:val="24"/>
          <w:lang w:val="id-ID"/>
        </w:rPr>
        <w:t>product development</w:t>
      </w:r>
      <w:r>
        <w:rPr>
          <w:rFonts w:ascii="Times New Roman" w:hAnsi="Times New Roman" w:cs="Times New Roman"/>
          <w:color w:val="000000" w:themeColor="text1"/>
          <w:sz w:val="24"/>
          <w:lang w:val="id-ID"/>
        </w:rPr>
        <w:t xml:space="preserve"> atau isu-isu tentang akuisisi perusahaan atau ekspansi perusahaan yang akan membuat gairah pasar meningkat. Sedangkan untuk sisi investor jika dilihat dari </w:t>
      </w:r>
      <w:r>
        <w:rPr>
          <w:rFonts w:ascii="Times New Roman" w:hAnsi="Times New Roman" w:cs="Times New Roman"/>
          <w:i/>
          <w:color w:val="000000" w:themeColor="text1"/>
          <w:sz w:val="24"/>
          <w:lang w:val="id-ID"/>
        </w:rPr>
        <w:t xml:space="preserve">Return Close Close </w:t>
      </w:r>
      <w:r>
        <w:rPr>
          <w:rFonts w:ascii="Times New Roman" w:hAnsi="Times New Roman" w:cs="Times New Roman"/>
          <w:color w:val="000000" w:themeColor="text1"/>
          <w:sz w:val="24"/>
          <w:lang w:val="id-ID"/>
        </w:rPr>
        <w:t>maka dapat dilakukan pembelian di hari Senin dan bisa dijual di hari Kamis karena memiliki hasil yang paling signifikan.</w:t>
      </w:r>
      <w:r w:rsidRPr="0086206D">
        <w:rPr>
          <w:rFonts w:ascii="Times New Roman" w:hAnsi="Times New Roman" w:cs="Times New Roman"/>
          <w:color w:val="000000" w:themeColor="text1"/>
          <w:sz w:val="24"/>
          <w:lang w:val="id-ID"/>
        </w:rPr>
        <w:t xml:space="preserve"> Dan untuk sisi broker, dapat dilakukan kebijakan yang meringankan bagi investor agar lebih meningkat gairah dagang pada hari yang dirasa lesu dalam hal </w:t>
      </w:r>
      <w:r w:rsidRPr="0086206D">
        <w:rPr>
          <w:rFonts w:ascii="Times New Roman" w:hAnsi="Times New Roman" w:cs="Times New Roman"/>
          <w:i/>
          <w:color w:val="000000" w:themeColor="text1"/>
          <w:sz w:val="24"/>
          <w:lang w:val="id-ID"/>
        </w:rPr>
        <w:t>trading.</w:t>
      </w:r>
    </w:p>
    <w:p w14:paraId="5CAE2C13" w14:textId="77777777" w:rsidR="00361993" w:rsidRPr="00233CC5" w:rsidRDefault="00361993" w:rsidP="00361993">
      <w:pPr>
        <w:pStyle w:val="ListParagraph"/>
        <w:numPr>
          <w:ilvl w:val="0"/>
          <w:numId w:val="1"/>
        </w:numPr>
        <w:spacing w:line="480" w:lineRule="auto"/>
        <w:ind w:left="1440"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 xml:space="preserve">Untuk sisi investor, dapat dilakukan trading di hari jumat karena memiliki volume perdagangan paling tinggi dibanding hari senin. Dari sisi perusahaan, dapat dilakukan pemberitaan terkait kinerja perusahaan terkait </w:t>
      </w:r>
      <w:r>
        <w:rPr>
          <w:rFonts w:ascii="Times New Roman" w:hAnsi="Times New Roman" w:cs="Times New Roman"/>
          <w:i/>
          <w:color w:val="000000" w:themeColor="text1"/>
          <w:sz w:val="24"/>
          <w:lang w:val="id-ID"/>
        </w:rPr>
        <w:t>product development, brand equity</w:t>
      </w:r>
      <w:r>
        <w:rPr>
          <w:rFonts w:ascii="Times New Roman" w:hAnsi="Times New Roman" w:cs="Times New Roman"/>
          <w:color w:val="000000" w:themeColor="text1"/>
          <w:sz w:val="24"/>
          <w:lang w:val="id-ID"/>
        </w:rPr>
        <w:t xml:space="preserve"> untuk meningkatkan gairah pasar dalam melakukan </w:t>
      </w:r>
      <w:r>
        <w:rPr>
          <w:rFonts w:ascii="Times New Roman" w:hAnsi="Times New Roman" w:cs="Times New Roman"/>
          <w:i/>
          <w:color w:val="000000" w:themeColor="text1"/>
          <w:sz w:val="24"/>
          <w:lang w:val="id-ID"/>
        </w:rPr>
        <w:t>trading</w:t>
      </w:r>
    </w:p>
    <w:p w14:paraId="20DDB8DC" w14:textId="77777777" w:rsidR="00361993" w:rsidRPr="008606FD" w:rsidRDefault="00361993" w:rsidP="00361993">
      <w:pPr>
        <w:pStyle w:val="ListParagraph"/>
        <w:numPr>
          <w:ilvl w:val="0"/>
          <w:numId w:val="1"/>
        </w:numPr>
        <w:spacing w:line="480" w:lineRule="auto"/>
        <w:ind w:left="1440"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lastRenderedPageBreak/>
        <w:t xml:space="preserve">Dapat dilakukan investasi jangka panjang untuk ketiga sektor ini karena dirasakan karena estimasi untuk return positif lebih besar dari return negatif dan dirasakan pasar pada periode tahun 2017 sedang </w:t>
      </w:r>
      <w:r>
        <w:rPr>
          <w:rFonts w:ascii="Times New Roman" w:hAnsi="Times New Roman" w:cs="Times New Roman"/>
          <w:i/>
          <w:color w:val="000000" w:themeColor="text1"/>
          <w:sz w:val="24"/>
          <w:lang w:val="id-ID"/>
        </w:rPr>
        <w:t>bullish.</w:t>
      </w:r>
    </w:p>
    <w:p w14:paraId="75098F3C" w14:textId="77777777" w:rsidR="00361993" w:rsidRDefault="00361993" w:rsidP="00361993">
      <w:pPr>
        <w:spacing w:line="480" w:lineRule="auto"/>
        <w:ind w:left="1440"/>
        <w:jc w:val="both"/>
        <w:rPr>
          <w:rFonts w:ascii="Times New Roman" w:hAnsi="Times New Roman" w:cs="Times New Roman"/>
          <w:color w:val="000000" w:themeColor="text1"/>
          <w:sz w:val="24"/>
        </w:rPr>
      </w:pPr>
    </w:p>
    <w:p w14:paraId="0AC8DD4C" w14:textId="77777777" w:rsidR="00361993" w:rsidRDefault="00361993" w:rsidP="00361993"/>
    <w:p w14:paraId="42A93C0B" w14:textId="77777777" w:rsidR="00361993" w:rsidRDefault="00361993">
      <w:bookmarkStart w:id="6" w:name="_GoBack"/>
      <w:bookmarkEnd w:id="6"/>
    </w:p>
    <w:sectPr w:rsidR="0036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62E"/>
    <w:multiLevelType w:val="hybridMultilevel"/>
    <w:tmpl w:val="1AD60E04"/>
    <w:lvl w:ilvl="0" w:tplc="74AC4A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36A54C0"/>
    <w:multiLevelType w:val="hybridMultilevel"/>
    <w:tmpl w:val="F1E69E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B123031"/>
    <w:multiLevelType w:val="hybridMultilevel"/>
    <w:tmpl w:val="35B8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93"/>
    <w:rsid w:val="0036199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87FD"/>
  <w15:chartTrackingRefBased/>
  <w15:docId w15:val="{FF915C38-3D56-4B01-929B-7B6AAE04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93"/>
    <w:rPr>
      <w:rFonts w:eastAsiaTheme="minorHAnsi"/>
      <w:lang w:val="en-US" w:eastAsia="en-US"/>
    </w:rPr>
  </w:style>
  <w:style w:type="paragraph" w:styleId="Heading1">
    <w:name w:val="heading 1"/>
    <w:basedOn w:val="Normal"/>
    <w:next w:val="Normal"/>
    <w:link w:val="Heading1Char"/>
    <w:uiPriority w:val="9"/>
    <w:qFormat/>
    <w:rsid w:val="00361993"/>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61993"/>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993"/>
    <w:rPr>
      <w:rFonts w:ascii="Times New Roman" w:eastAsiaTheme="majorEastAsia" w:hAnsi="Times New Roman" w:cstheme="majorBidi"/>
      <w:b/>
      <w:bCs/>
      <w:sz w:val="24"/>
      <w:szCs w:val="28"/>
      <w:lang w:val="en-US" w:eastAsia="en-US"/>
    </w:rPr>
  </w:style>
  <w:style w:type="character" w:customStyle="1" w:styleId="Heading2Char">
    <w:name w:val="Heading 2 Char"/>
    <w:basedOn w:val="DefaultParagraphFont"/>
    <w:link w:val="Heading2"/>
    <w:uiPriority w:val="9"/>
    <w:rsid w:val="00361993"/>
    <w:rPr>
      <w:rFonts w:ascii="Times New Roman" w:eastAsiaTheme="majorEastAsia" w:hAnsi="Times New Roman" w:cstheme="majorBidi"/>
      <w:b/>
      <w:sz w:val="24"/>
      <w:szCs w:val="26"/>
      <w:lang w:val="en-US" w:eastAsia="en-US"/>
    </w:rPr>
  </w:style>
  <w:style w:type="paragraph" w:styleId="ListParagraph">
    <w:name w:val="List Paragraph"/>
    <w:aliases w:val="spasi 2 taiiii"/>
    <w:basedOn w:val="Normal"/>
    <w:link w:val="ListParagraphChar"/>
    <w:uiPriority w:val="34"/>
    <w:qFormat/>
    <w:rsid w:val="00361993"/>
    <w:pPr>
      <w:ind w:left="720"/>
      <w:contextualSpacing/>
    </w:pPr>
  </w:style>
  <w:style w:type="character" w:customStyle="1" w:styleId="ListParagraphChar">
    <w:name w:val="List Paragraph Char"/>
    <w:aliases w:val="spasi 2 taiiii Char"/>
    <w:basedOn w:val="DefaultParagraphFont"/>
    <w:link w:val="ListParagraph"/>
    <w:uiPriority w:val="34"/>
    <w:rsid w:val="00361993"/>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kristianto</dc:creator>
  <cp:keywords/>
  <dc:description/>
  <cp:lastModifiedBy>andreas kristianto</cp:lastModifiedBy>
  <cp:revision>1</cp:revision>
  <dcterms:created xsi:type="dcterms:W3CDTF">2019-08-19T06:40:00Z</dcterms:created>
  <dcterms:modified xsi:type="dcterms:W3CDTF">2019-08-19T06:41:00Z</dcterms:modified>
</cp:coreProperties>
</file>