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6D" w:rsidRDefault="00D0186D" w:rsidP="00D0186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 w:rsidRPr="003640CB">
        <w:rPr>
          <w:rFonts w:ascii="Times New Roman" w:hAnsi="Times New Roman" w:cs="Times New Roman"/>
          <w:b/>
          <w:sz w:val="28"/>
        </w:rPr>
        <w:t>PENGARU</w:t>
      </w:r>
      <w:r>
        <w:rPr>
          <w:rFonts w:ascii="Times New Roman" w:hAnsi="Times New Roman" w:cs="Times New Roman"/>
          <w:b/>
          <w:sz w:val="28"/>
        </w:rPr>
        <w:t xml:space="preserve">H </w:t>
      </w:r>
      <w:r>
        <w:rPr>
          <w:rFonts w:ascii="Times New Roman" w:hAnsi="Times New Roman" w:cs="Times New Roman"/>
          <w:b/>
          <w:i/>
          <w:sz w:val="28"/>
        </w:rPr>
        <w:t xml:space="preserve">CURRENT RATIO </w:t>
      </w:r>
      <w:r>
        <w:rPr>
          <w:rFonts w:ascii="Times New Roman" w:hAnsi="Times New Roman" w:cs="Times New Roman"/>
          <w:b/>
          <w:sz w:val="28"/>
        </w:rPr>
        <w:t xml:space="preserve">(CR), </w:t>
      </w:r>
      <w:r>
        <w:rPr>
          <w:rFonts w:ascii="Times New Roman" w:hAnsi="Times New Roman" w:cs="Times New Roman"/>
          <w:b/>
          <w:i/>
          <w:sz w:val="28"/>
        </w:rPr>
        <w:t xml:space="preserve">DEBT TO EQUITY RATIO </w:t>
      </w:r>
      <w:r>
        <w:rPr>
          <w:rFonts w:ascii="Times New Roman" w:hAnsi="Times New Roman" w:cs="Times New Roman"/>
          <w:b/>
          <w:sz w:val="28"/>
        </w:rPr>
        <w:t xml:space="preserve">(DER), </w:t>
      </w:r>
      <w:r>
        <w:rPr>
          <w:rFonts w:ascii="Times New Roman" w:hAnsi="Times New Roman" w:cs="Times New Roman"/>
          <w:b/>
          <w:i/>
          <w:sz w:val="28"/>
        </w:rPr>
        <w:t xml:space="preserve">RETURN ON ASSET </w:t>
      </w:r>
      <w:r>
        <w:rPr>
          <w:rFonts w:ascii="Times New Roman" w:hAnsi="Times New Roman" w:cs="Times New Roman"/>
          <w:b/>
          <w:sz w:val="28"/>
        </w:rPr>
        <w:t xml:space="preserve">(ROA), DAN </w:t>
      </w:r>
      <w:r>
        <w:rPr>
          <w:rFonts w:ascii="Times New Roman" w:hAnsi="Times New Roman" w:cs="Times New Roman"/>
          <w:b/>
          <w:i/>
          <w:sz w:val="28"/>
        </w:rPr>
        <w:t>PRICE EARNING RATIO</w:t>
      </w:r>
      <w:r>
        <w:rPr>
          <w:rFonts w:ascii="Times New Roman" w:hAnsi="Times New Roman" w:cs="Times New Roman"/>
          <w:b/>
          <w:sz w:val="28"/>
        </w:rPr>
        <w:t xml:space="preserve"> (PER) </w:t>
      </w:r>
      <w:r w:rsidRPr="003640CB">
        <w:rPr>
          <w:rFonts w:ascii="Times New Roman" w:hAnsi="Times New Roman" w:cs="Times New Roman"/>
          <w:b/>
          <w:sz w:val="28"/>
        </w:rPr>
        <w:t xml:space="preserve">TERHADAP </w:t>
      </w:r>
      <w:r>
        <w:rPr>
          <w:rFonts w:ascii="Times New Roman" w:hAnsi="Times New Roman" w:cs="Times New Roman"/>
          <w:b/>
          <w:i/>
          <w:sz w:val="28"/>
        </w:rPr>
        <w:t xml:space="preserve">RETURN </w:t>
      </w:r>
      <w:r>
        <w:rPr>
          <w:rFonts w:ascii="Times New Roman" w:hAnsi="Times New Roman" w:cs="Times New Roman"/>
          <w:b/>
          <w:sz w:val="28"/>
        </w:rPr>
        <w:t>SAHAM PADA PERUSAHAAN SEKTOR INDUSTRI BARANG KONSUMSI</w:t>
      </w:r>
      <w:r w:rsidRPr="003640CB">
        <w:rPr>
          <w:rFonts w:ascii="Times New Roman" w:hAnsi="Times New Roman" w:cs="Times New Roman"/>
          <w:b/>
          <w:sz w:val="28"/>
        </w:rPr>
        <w:t xml:space="preserve"> YANG TERDAFTAR</w:t>
      </w:r>
    </w:p>
    <w:p w:rsidR="00D0186D" w:rsidRDefault="00D0186D" w:rsidP="00D0186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 w:rsidRPr="003640CB">
        <w:rPr>
          <w:rFonts w:ascii="Times New Roman" w:hAnsi="Times New Roman" w:cs="Times New Roman"/>
          <w:b/>
          <w:sz w:val="28"/>
        </w:rPr>
        <w:t>DI BURSA EFEK INDONESIA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640CB">
        <w:rPr>
          <w:rFonts w:ascii="Times New Roman" w:hAnsi="Times New Roman" w:cs="Times New Roman"/>
          <w:b/>
          <w:sz w:val="28"/>
        </w:rPr>
        <w:t>(BEI)</w:t>
      </w:r>
    </w:p>
    <w:p w:rsidR="00D0186D" w:rsidRPr="00D10018" w:rsidRDefault="00D0186D" w:rsidP="00D0186D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PERIODE 2014-2017</w:t>
      </w:r>
    </w:p>
    <w:p w:rsidR="00D0186D" w:rsidRPr="00DF08E6" w:rsidRDefault="00D0186D" w:rsidP="00D0186D">
      <w:pPr>
        <w:spacing w:line="240" w:lineRule="auto"/>
        <w:ind w:left="851" w:hanging="284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F08E6">
        <w:rPr>
          <w:rFonts w:ascii="Times New Roman" w:hAnsi="Times New Roman" w:cs="Times New Roman"/>
          <w:b/>
          <w:sz w:val="24"/>
        </w:rPr>
        <w:t>Oleh</w:t>
      </w:r>
      <w:proofErr w:type="spellEnd"/>
      <w:r w:rsidRPr="00DF08E6">
        <w:rPr>
          <w:rFonts w:ascii="Times New Roman" w:hAnsi="Times New Roman" w:cs="Times New Roman"/>
          <w:b/>
          <w:sz w:val="24"/>
        </w:rPr>
        <w:t>:</w:t>
      </w:r>
    </w:p>
    <w:p w:rsidR="00D0186D" w:rsidRPr="00DF08E6" w:rsidRDefault="00D0186D" w:rsidP="00D0186D">
      <w:pPr>
        <w:spacing w:line="240" w:lineRule="auto"/>
        <w:ind w:left="851" w:hanging="284"/>
        <w:jc w:val="center"/>
        <w:rPr>
          <w:rFonts w:ascii="Times New Roman" w:hAnsi="Times New Roman" w:cs="Times New Roman"/>
          <w:b/>
          <w:sz w:val="24"/>
        </w:rPr>
      </w:pPr>
      <w:r w:rsidRPr="00DF08E6"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proofErr w:type="gramStart"/>
      <w:r w:rsidRPr="00DF08E6">
        <w:rPr>
          <w:rFonts w:ascii="Times New Roman" w:hAnsi="Times New Roman" w:cs="Times New Roman"/>
          <w:b/>
          <w:sz w:val="24"/>
        </w:rPr>
        <w:t>Nama</w:t>
      </w:r>
      <w:proofErr w:type="spellEnd"/>
      <w:r w:rsidRPr="00DF08E6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DF08E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Cynthia Wijaya</w:t>
      </w:r>
    </w:p>
    <w:p w:rsidR="00D0186D" w:rsidRPr="00DF08E6" w:rsidRDefault="00D0186D" w:rsidP="00D0186D">
      <w:pPr>
        <w:spacing w:line="240" w:lineRule="auto"/>
        <w:ind w:left="851" w:hanging="284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NIM </w:t>
      </w:r>
      <w:r w:rsidRPr="00DF08E6"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25150050</w:t>
      </w:r>
    </w:p>
    <w:p w:rsidR="00D0186D" w:rsidRPr="00AF5BEF" w:rsidRDefault="00D0186D" w:rsidP="00D0186D">
      <w:pPr>
        <w:spacing w:line="480" w:lineRule="auto"/>
        <w:ind w:left="851" w:hanging="284"/>
        <w:jc w:val="center"/>
        <w:rPr>
          <w:rFonts w:ascii="Times New Roman" w:hAnsi="Times New Roman" w:cs="Times New Roman"/>
        </w:rPr>
      </w:pPr>
    </w:p>
    <w:p w:rsidR="00D0186D" w:rsidRPr="00DF08E6" w:rsidRDefault="00D0186D" w:rsidP="00D0186D">
      <w:pPr>
        <w:spacing w:line="240" w:lineRule="auto"/>
        <w:ind w:left="851" w:hanging="284"/>
        <w:jc w:val="center"/>
        <w:rPr>
          <w:rFonts w:ascii="Times New Roman" w:hAnsi="Times New Roman" w:cs="Times New Roman"/>
          <w:sz w:val="24"/>
        </w:rPr>
      </w:pPr>
      <w:proofErr w:type="spellStart"/>
      <w:r w:rsidRPr="00DF08E6">
        <w:rPr>
          <w:rFonts w:ascii="Times New Roman" w:hAnsi="Times New Roman" w:cs="Times New Roman"/>
          <w:sz w:val="24"/>
        </w:rPr>
        <w:t>Skripsi</w:t>
      </w:r>
      <w:proofErr w:type="spellEnd"/>
    </w:p>
    <w:p w:rsidR="00D0186D" w:rsidRPr="00DF08E6" w:rsidRDefault="00D0186D" w:rsidP="00D0186D">
      <w:pPr>
        <w:spacing w:line="240" w:lineRule="auto"/>
        <w:ind w:left="851" w:hanging="284"/>
        <w:jc w:val="center"/>
        <w:rPr>
          <w:rFonts w:ascii="Times New Roman" w:hAnsi="Times New Roman" w:cs="Times New Roman"/>
          <w:sz w:val="24"/>
        </w:rPr>
      </w:pPr>
      <w:proofErr w:type="spellStart"/>
      <w:r w:rsidRPr="00DF08E6">
        <w:rPr>
          <w:rFonts w:ascii="Times New Roman" w:hAnsi="Times New Roman" w:cs="Times New Roman"/>
          <w:sz w:val="24"/>
        </w:rPr>
        <w:t>Diajukan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sebagai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salah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satu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syarat</w:t>
      </w:r>
      <w:proofErr w:type="spellEnd"/>
    </w:p>
    <w:p w:rsidR="00D0186D" w:rsidRPr="00DF08E6" w:rsidRDefault="00D0186D" w:rsidP="00D0186D">
      <w:pPr>
        <w:spacing w:line="240" w:lineRule="auto"/>
        <w:ind w:left="851" w:hanging="284"/>
        <w:jc w:val="center"/>
        <w:rPr>
          <w:rFonts w:ascii="Times New Roman" w:hAnsi="Times New Roman" w:cs="Times New Roman"/>
          <w:sz w:val="24"/>
        </w:rPr>
      </w:pPr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F08E6">
        <w:rPr>
          <w:rFonts w:ascii="Times New Roman" w:hAnsi="Times New Roman" w:cs="Times New Roman"/>
          <w:sz w:val="24"/>
        </w:rPr>
        <w:t>untuk</w:t>
      </w:r>
      <w:proofErr w:type="spellEnd"/>
      <w:proofErr w:type="gram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memperoleh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gelar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Sarjana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</w:p>
    <w:p w:rsidR="00D0186D" w:rsidRPr="00DF08E6" w:rsidRDefault="00D0186D" w:rsidP="00D0186D">
      <w:pPr>
        <w:spacing w:line="240" w:lineRule="auto"/>
        <w:ind w:left="851" w:hanging="284"/>
        <w:jc w:val="center"/>
        <w:rPr>
          <w:rFonts w:ascii="Times New Roman" w:hAnsi="Times New Roman" w:cs="Times New Roman"/>
          <w:sz w:val="24"/>
        </w:rPr>
      </w:pPr>
      <w:r w:rsidRPr="00DF08E6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DF08E6">
        <w:rPr>
          <w:rFonts w:ascii="Times New Roman" w:hAnsi="Times New Roman" w:cs="Times New Roman"/>
          <w:sz w:val="24"/>
        </w:rPr>
        <w:t>Studi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Manajemen</w:t>
      </w:r>
      <w:proofErr w:type="spellEnd"/>
    </w:p>
    <w:p w:rsidR="00D0186D" w:rsidRPr="00DF08E6" w:rsidRDefault="00D0186D" w:rsidP="00D0186D">
      <w:pPr>
        <w:spacing w:line="240" w:lineRule="auto"/>
        <w:ind w:left="851" w:hanging="284"/>
        <w:jc w:val="center"/>
        <w:rPr>
          <w:rFonts w:ascii="Times New Roman" w:hAnsi="Times New Roman" w:cs="Times New Roman"/>
          <w:sz w:val="24"/>
        </w:rPr>
      </w:pPr>
      <w:proofErr w:type="spellStart"/>
      <w:r w:rsidRPr="00DF08E6">
        <w:rPr>
          <w:rFonts w:ascii="Times New Roman" w:hAnsi="Times New Roman" w:cs="Times New Roman"/>
          <w:sz w:val="24"/>
        </w:rPr>
        <w:t>Konsentrasi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Keuangan</w:t>
      </w:r>
      <w:proofErr w:type="spellEnd"/>
    </w:p>
    <w:p w:rsidR="00D0186D" w:rsidRDefault="00D0186D" w:rsidP="00D0186D">
      <w:pPr>
        <w:spacing w:line="480" w:lineRule="auto"/>
        <w:ind w:left="851" w:hanging="284"/>
        <w:jc w:val="center"/>
        <w:rPr>
          <w:rFonts w:ascii="Times New Roman" w:hAnsi="Times New Roman" w:cs="Times New Roman"/>
        </w:rPr>
      </w:pPr>
      <w:r w:rsidRPr="00847014"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5055E761" wp14:editId="0A9A63D0">
            <wp:simplePos x="0" y="0"/>
            <wp:positionH relativeFrom="column">
              <wp:posOffset>1571625</wp:posOffset>
            </wp:positionH>
            <wp:positionV relativeFrom="paragraph">
              <wp:posOffset>399415</wp:posOffset>
            </wp:positionV>
            <wp:extent cx="2751641" cy="1490472"/>
            <wp:effectExtent l="0" t="0" r="0" b="0"/>
            <wp:wrapSquare wrapText="bothSides"/>
            <wp:docPr id="2" name="Picture 2" descr="Description: Logo KKG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KKGSO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41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186D" w:rsidRDefault="00D0186D" w:rsidP="00D0186D">
      <w:pPr>
        <w:spacing w:line="480" w:lineRule="auto"/>
        <w:ind w:left="851" w:hanging="284"/>
        <w:jc w:val="center"/>
        <w:rPr>
          <w:rFonts w:ascii="Times New Roman" w:hAnsi="Times New Roman" w:cs="Times New Roman"/>
        </w:rPr>
      </w:pPr>
    </w:p>
    <w:p w:rsidR="00D0186D" w:rsidRDefault="00D0186D" w:rsidP="00D0186D">
      <w:pPr>
        <w:spacing w:line="480" w:lineRule="auto"/>
        <w:ind w:left="851" w:hanging="284"/>
        <w:jc w:val="center"/>
        <w:rPr>
          <w:rFonts w:ascii="Times New Roman" w:hAnsi="Times New Roman" w:cs="Times New Roman"/>
        </w:rPr>
      </w:pPr>
    </w:p>
    <w:p w:rsidR="00D0186D" w:rsidRDefault="00D0186D" w:rsidP="00D0186D">
      <w:pPr>
        <w:spacing w:line="480" w:lineRule="auto"/>
        <w:ind w:left="851" w:hanging="284"/>
        <w:jc w:val="center"/>
        <w:rPr>
          <w:rFonts w:ascii="Times New Roman" w:hAnsi="Times New Roman" w:cs="Times New Roman"/>
        </w:rPr>
      </w:pPr>
    </w:p>
    <w:p w:rsidR="00D0186D" w:rsidRDefault="00D0186D" w:rsidP="00D0186D">
      <w:pPr>
        <w:spacing w:line="480" w:lineRule="auto"/>
        <w:ind w:left="851" w:hanging="284"/>
        <w:jc w:val="center"/>
        <w:rPr>
          <w:rFonts w:ascii="Times New Roman" w:hAnsi="Times New Roman" w:cs="Times New Roman"/>
        </w:rPr>
      </w:pPr>
    </w:p>
    <w:p w:rsidR="00D0186D" w:rsidRPr="00AF5BEF" w:rsidRDefault="00D0186D" w:rsidP="00D0186D">
      <w:pPr>
        <w:spacing w:line="480" w:lineRule="auto"/>
        <w:ind w:left="851" w:hanging="284"/>
        <w:jc w:val="center"/>
        <w:rPr>
          <w:rFonts w:ascii="Times New Roman" w:hAnsi="Times New Roman" w:cs="Times New Roman"/>
        </w:rPr>
      </w:pPr>
    </w:p>
    <w:p w:rsidR="00D0186D" w:rsidRPr="00DF08E6" w:rsidRDefault="00D0186D" w:rsidP="00D0186D">
      <w:pPr>
        <w:spacing w:line="480" w:lineRule="auto"/>
        <w:ind w:left="851" w:hanging="284"/>
        <w:jc w:val="center"/>
        <w:rPr>
          <w:rFonts w:ascii="Times New Roman" w:hAnsi="Times New Roman" w:cs="Times New Roman"/>
          <w:b/>
          <w:sz w:val="24"/>
        </w:rPr>
      </w:pPr>
      <w:r w:rsidRPr="00DF08E6"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 w:rsidRPr="00DF08E6">
        <w:rPr>
          <w:rFonts w:ascii="Times New Roman" w:hAnsi="Times New Roman" w:cs="Times New Roman"/>
          <w:b/>
          <w:sz w:val="24"/>
        </w:rPr>
        <w:t>dan</w:t>
      </w:r>
      <w:proofErr w:type="spellEnd"/>
      <w:r w:rsidRPr="00DF08E6">
        <w:rPr>
          <w:rFonts w:ascii="Times New Roman" w:hAnsi="Times New Roman" w:cs="Times New Roman"/>
          <w:b/>
          <w:sz w:val="24"/>
        </w:rPr>
        <w:t xml:space="preserve"> INFORMATIKA KWIK KIAN GIE</w:t>
      </w:r>
    </w:p>
    <w:p w:rsidR="00D0186D" w:rsidRPr="00DF08E6" w:rsidRDefault="00D0186D" w:rsidP="00D0186D">
      <w:pPr>
        <w:spacing w:line="480" w:lineRule="auto"/>
        <w:ind w:left="851" w:hanging="284"/>
        <w:jc w:val="center"/>
        <w:rPr>
          <w:rFonts w:ascii="Times New Roman" w:hAnsi="Times New Roman" w:cs="Times New Roman"/>
          <w:b/>
          <w:sz w:val="24"/>
        </w:rPr>
      </w:pPr>
      <w:r w:rsidRPr="00DF08E6">
        <w:rPr>
          <w:rFonts w:ascii="Times New Roman" w:hAnsi="Times New Roman" w:cs="Times New Roman"/>
          <w:b/>
          <w:sz w:val="24"/>
        </w:rPr>
        <w:t xml:space="preserve">Jakarta </w:t>
      </w:r>
    </w:p>
    <w:p w:rsidR="00D13AB5" w:rsidRPr="00D0186D" w:rsidRDefault="00D0186D" w:rsidP="00D0186D">
      <w:pPr>
        <w:spacing w:line="480" w:lineRule="auto"/>
        <w:ind w:left="851" w:hanging="284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Maret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2019</w:t>
      </w:r>
      <w:bookmarkStart w:id="0" w:name="_GoBack"/>
      <w:bookmarkEnd w:id="0"/>
    </w:p>
    <w:sectPr w:rsidR="00D13AB5" w:rsidRPr="00D0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6D"/>
    <w:rsid w:val="00D0186D"/>
    <w:rsid w:val="00D1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3CFC9-8887-4F75-94B8-4C8E396F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6D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Hewlett-Packard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Wijaya</dc:creator>
  <cp:keywords/>
  <dc:description/>
  <cp:lastModifiedBy>Cynthia Wijaya</cp:lastModifiedBy>
  <cp:revision>1</cp:revision>
  <dcterms:created xsi:type="dcterms:W3CDTF">2019-03-28T11:28:00Z</dcterms:created>
  <dcterms:modified xsi:type="dcterms:W3CDTF">2019-03-28T11:29:00Z</dcterms:modified>
</cp:coreProperties>
</file>