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7806" w14:textId="77777777" w:rsidR="001E033A" w:rsidRPr="003A47E5" w:rsidRDefault="001E033A" w:rsidP="001E033A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506131832"/>
      <w:bookmarkStart w:id="1" w:name="_Toc506137198"/>
      <w:r w:rsidRPr="003A47E5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bookmarkEnd w:id="0"/>
      <w:r w:rsidRPr="003A47E5">
        <w:rPr>
          <w:rFonts w:ascii="Times New Roman" w:hAnsi="Times New Roman" w:cs="Times New Roman"/>
          <w:b/>
          <w:sz w:val="24"/>
          <w:szCs w:val="24"/>
        </w:rPr>
        <w:t>GRAFIK</w:t>
      </w:r>
      <w:bookmarkEnd w:id="1"/>
    </w:p>
    <w:p w14:paraId="288C5001" w14:textId="77777777" w:rsidR="001E033A" w:rsidRDefault="001E033A" w:rsidP="001E033A">
      <w:pPr>
        <w:rPr>
          <w:color w:val="000000" w:themeColor="text1"/>
          <w:lang w:eastAsia="ja-JP"/>
        </w:rPr>
      </w:pPr>
    </w:p>
    <w:p w14:paraId="29E5F754" w14:textId="77777777" w:rsidR="001E033A" w:rsidRDefault="001E033A" w:rsidP="001E033A">
      <w:pPr>
        <w:rPr>
          <w:color w:val="000000" w:themeColor="text1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380"/>
        <w:gridCol w:w="589"/>
      </w:tblGrid>
      <w:tr w:rsidR="001E033A" w:rsidRPr="003A47E5" w14:paraId="6FDBFA3E" w14:textId="77777777" w:rsidTr="00B86110">
        <w:tc>
          <w:tcPr>
            <w:tcW w:w="1368" w:type="dxa"/>
            <w:hideMark/>
          </w:tcPr>
          <w:p w14:paraId="764E177F" w14:textId="77777777" w:rsidR="001E033A" w:rsidRPr="003A47E5" w:rsidRDefault="001E033A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E5">
              <w:rPr>
                <w:rStyle w:val="CharAttribute0"/>
                <w:rFonts w:eastAsiaTheme="minorHAnsi" w:cs="Times New Roman"/>
                <w:szCs w:val="24"/>
              </w:rPr>
              <w:t>Grafik</w:t>
            </w:r>
            <w:proofErr w:type="spellEnd"/>
            <w:r w:rsidRPr="003A47E5">
              <w:rPr>
                <w:rStyle w:val="CharAttribute0"/>
                <w:rFonts w:eastAsiaTheme="minorHAnsi" w:cs="Times New Roman"/>
                <w:szCs w:val="24"/>
              </w:rPr>
              <w:t xml:space="preserve"> 4.1 </w:t>
            </w:r>
          </w:p>
        </w:tc>
        <w:tc>
          <w:tcPr>
            <w:tcW w:w="7380" w:type="dxa"/>
            <w:hideMark/>
          </w:tcPr>
          <w:p w14:paraId="2CE85601" w14:textId="77777777" w:rsidR="001E033A" w:rsidRDefault="001E033A" w:rsidP="00B86110">
            <w:pPr>
              <w:pStyle w:val="NoSpacing"/>
              <w:spacing w:line="480" w:lineRule="auto"/>
              <w:rPr>
                <w:rStyle w:val="CharAttribute0"/>
                <w:rFonts w:eastAsiaTheme="minorHAnsi" w:cs="Times New Roman"/>
                <w:szCs w:val="24"/>
                <w:lang w:val="id-ID"/>
              </w:rPr>
            </w:pPr>
            <w:r>
              <w:rPr>
                <w:rStyle w:val="CharAttribute0"/>
                <w:rFonts w:eastAsiaTheme="minorHAnsi" w:cs="Times New Roman"/>
                <w:szCs w:val="24"/>
                <w:lang w:val="id-ID"/>
              </w:rPr>
              <w:t xml:space="preserve">Rerata DAR Pada Sektor Konstruksi, </w:t>
            </w:r>
            <w:r>
              <w:rPr>
                <w:rStyle w:val="CharAttribute0"/>
                <w:rFonts w:eastAsiaTheme="minorHAnsi" w:cs="Times New Roman"/>
                <w:i/>
                <w:szCs w:val="24"/>
                <w:lang w:val="id-ID"/>
              </w:rPr>
              <w:t>Property, Real Estate</w:t>
            </w:r>
            <w:r>
              <w:rPr>
                <w:rStyle w:val="CharAttribute0"/>
                <w:rFonts w:eastAsiaTheme="minorHAnsi" w:cs="Times New Roman"/>
                <w:szCs w:val="24"/>
                <w:lang w:val="id-ID"/>
              </w:rPr>
              <w:t xml:space="preserve"> </w:t>
            </w:r>
          </w:p>
          <w:p w14:paraId="6838295F" w14:textId="77777777" w:rsidR="001E033A" w:rsidRPr="009731D2" w:rsidRDefault="001E033A" w:rsidP="00B86110">
            <w:pPr>
              <w:pStyle w:val="NoSpacing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Style w:val="CharAttribute0"/>
                <w:rFonts w:eastAsiaTheme="minorHAnsi"/>
                <w:lang w:val="id-ID"/>
              </w:rPr>
              <w:t>dan Sektor Infrastruktur, Utilitas, Transportasi</w:t>
            </w:r>
          </w:p>
        </w:tc>
        <w:tc>
          <w:tcPr>
            <w:tcW w:w="589" w:type="dxa"/>
            <w:vAlign w:val="center"/>
            <w:hideMark/>
          </w:tcPr>
          <w:p w14:paraId="4D980684" w14:textId="77777777" w:rsidR="001E033A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5C3ECA19" w14:textId="77777777" w:rsidR="001E033A" w:rsidRPr="003A47E5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E033A" w:rsidRPr="003A47E5" w14:paraId="73B05F45" w14:textId="77777777" w:rsidTr="00B86110">
        <w:tc>
          <w:tcPr>
            <w:tcW w:w="1368" w:type="dxa"/>
            <w:hideMark/>
          </w:tcPr>
          <w:p w14:paraId="651C2291" w14:textId="77777777" w:rsidR="001E033A" w:rsidRPr="003A47E5" w:rsidRDefault="001E033A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 xml:space="preserve"> 4.2</w:t>
            </w:r>
          </w:p>
        </w:tc>
        <w:tc>
          <w:tcPr>
            <w:tcW w:w="7380" w:type="dxa"/>
            <w:hideMark/>
          </w:tcPr>
          <w:p w14:paraId="0367133C" w14:textId="77777777" w:rsidR="001E033A" w:rsidRDefault="001E033A" w:rsidP="00B8611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Rerata ICF Pada Sektor Konstruksi,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Property, Real Estate</w:t>
            </w:r>
          </w:p>
          <w:p w14:paraId="24599042" w14:textId="77777777" w:rsidR="001E033A" w:rsidRPr="009731D2" w:rsidRDefault="001E033A" w:rsidP="00B8611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dan Sektor Infrastruktur, Utilitas, Transportasi </w:t>
            </w:r>
          </w:p>
        </w:tc>
        <w:tc>
          <w:tcPr>
            <w:tcW w:w="589" w:type="dxa"/>
            <w:vAlign w:val="center"/>
            <w:hideMark/>
          </w:tcPr>
          <w:p w14:paraId="1AFFF4F1" w14:textId="77777777" w:rsidR="001E033A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8648788" w14:textId="77777777" w:rsidR="001E033A" w:rsidRPr="002538CE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033A" w:rsidRPr="003A47E5" w14:paraId="74B9FE60" w14:textId="77777777" w:rsidTr="00B86110">
        <w:tc>
          <w:tcPr>
            <w:tcW w:w="1368" w:type="dxa"/>
            <w:hideMark/>
          </w:tcPr>
          <w:p w14:paraId="5043C55D" w14:textId="77777777" w:rsidR="001E033A" w:rsidRPr="003A47E5" w:rsidRDefault="001E033A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hideMark/>
          </w:tcPr>
          <w:p w14:paraId="52F75ED2" w14:textId="77777777" w:rsidR="001E033A" w:rsidRDefault="001E033A" w:rsidP="00B86110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89" w:type="dxa"/>
            <w:vAlign w:val="center"/>
            <w:hideMark/>
          </w:tcPr>
          <w:p w14:paraId="76FD768D" w14:textId="77777777" w:rsidR="001E033A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E033A" w:rsidRPr="003A47E5" w14:paraId="550B2201" w14:textId="77777777" w:rsidTr="00B86110">
        <w:tc>
          <w:tcPr>
            <w:tcW w:w="1368" w:type="dxa"/>
            <w:hideMark/>
          </w:tcPr>
          <w:p w14:paraId="1E608C28" w14:textId="77777777" w:rsidR="001E033A" w:rsidRPr="003A47E5" w:rsidRDefault="001E033A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7380" w:type="dxa"/>
            <w:hideMark/>
          </w:tcPr>
          <w:p w14:paraId="78EDA7EE" w14:textId="77777777" w:rsidR="001E033A" w:rsidRDefault="001E033A" w:rsidP="00B86110">
            <w:pPr>
              <w:pStyle w:val="NoSpacing"/>
              <w:tabs>
                <w:tab w:val="left" w:pos="1260"/>
              </w:tabs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Rerata NWC Pada Sektor Konstruksi,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Property, Real Estate</w:t>
            </w:r>
          </w:p>
          <w:p w14:paraId="505047A7" w14:textId="77777777" w:rsidR="001E033A" w:rsidRPr="009731D2" w:rsidRDefault="001E033A" w:rsidP="00B86110">
            <w:pPr>
              <w:pStyle w:val="NoSpacing"/>
              <w:tabs>
                <w:tab w:val="left" w:pos="12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Sektor Infrastruktur, Utilitas, Transportasi</w:t>
            </w:r>
          </w:p>
        </w:tc>
        <w:tc>
          <w:tcPr>
            <w:tcW w:w="589" w:type="dxa"/>
            <w:vAlign w:val="center"/>
            <w:hideMark/>
          </w:tcPr>
          <w:p w14:paraId="32D9A49D" w14:textId="77777777" w:rsidR="001E033A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628CF7CB" w14:textId="77777777" w:rsidR="001E033A" w:rsidRPr="002538CE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33A" w:rsidRPr="003A47E5" w14:paraId="758359BA" w14:textId="77777777" w:rsidTr="00B86110">
        <w:tc>
          <w:tcPr>
            <w:tcW w:w="1368" w:type="dxa"/>
            <w:hideMark/>
          </w:tcPr>
          <w:p w14:paraId="2724527D" w14:textId="77777777" w:rsidR="001E033A" w:rsidRPr="003A47E5" w:rsidRDefault="001E033A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hideMark/>
          </w:tcPr>
          <w:p w14:paraId="377D3BE2" w14:textId="77777777" w:rsidR="001E033A" w:rsidRDefault="001E033A" w:rsidP="00B86110">
            <w:pPr>
              <w:pStyle w:val="NoSpacing"/>
              <w:tabs>
                <w:tab w:val="left" w:pos="12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89" w:type="dxa"/>
            <w:vAlign w:val="center"/>
            <w:hideMark/>
          </w:tcPr>
          <w:p w14:paraId="5A6F28F6" w14:textId="77777777" w:rsidR="001E033A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E033A" w:rsidRPr="003A47E5" w14:paraId="02730C99" w14:textId="77777777" w:rsidTr="00B86110">
        <w:tc>
          <w:tcPr>
            <w:tcW w:w="1368" w:type="dxa"/>
            <w:hideMark/>
          </w:tcPr>
          <w:p w14:paraId="4B163825" w14:textId="77777777" w:rsidR="001E033A" w:rsidRPr="003A47E5" w:rsidRDefault="001E033A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hideMark/>
          </w:tcPr>
          <w:p w14:paraId="2E74BBC9" w14:textId="77777777" w:rsidR="001E033A" w:rsidRDefault="001E033A" w:rsidP="00B86110">
            <w:pPr>
              <w:pStyle w:val="NoSpacing"/>
              <w:tabs>
                <w:tab w:val="left" w:pos="12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89" w:type="dxa"/>
            <w:vAlign w:val="center"/>
            <w:hideMark/>
          </w:tcPr>
          <w:p w14:paraId="4F54C76A" w14:textId="77777777" w:rsidR="001E033A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E033A" w:rsidRPr="009731D2" w14:paraId="734FCD9A" w14:textId="77777777" w:rsidTr="00B8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B6E9F4" w14:textId="77777777" w:rsidR="001E033A" w:rsidRPr="003A47E5" w:rsidRDefault="001E033A" w:rsidP="00B8611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 w:rsidRPr="003A47E5">
              <w:rPr>
                <w:rFonts w:ascii="Times New Roman" w:hAnsi="Times New Roman" w:cs="Times New Roman"/>
                <w:sz w:val="24"/>
                <w:szCs w:val="24"/>
              </w:rPr>
              <w:t xml:space="preserve"> 4.3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9FB1B" w14:textId="77777777" w:rsidR="001E033A" w:rsidRDefault="001E033A" w:rsidP="00B86110">
            <w:pPr>
              <w:pStyle w:val="NoSpacing"/>
              <w:tabs>
                <w:tab w:val="left" w:pos="12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Rerata PBV Pada Sektor Konstruksi,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id-ID"/>
              </w:rPr>
              <w:t>Property,Real Estate</w:t>
            </w:r>
          </w:p>
          <w:p w14:paraId="6162ED89" w14:textId="77777777" w:rsidR="001E033A" w:rsidRPr="009731D2" w:rsidRDefault="001E033A" w:rsidP="00B86110">
            <w:pPr>
              <w:pStyle w:val="NoSpacing"/>
              <w:tabs>
                <w:tab w:val="left" w:pos="126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Sektor Infrastruktur, Utilitas, Transportasi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F797C" w14:textId="77777777" w:rsidR="001E033A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D246649" w14:textId="77777777" w:rsidR="001E033A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14:paraId="3874C900" w14:textId="77777777" w:rsidR="001E033A" w:rsidRPr="002538CE" w:rsidRDefault="001E033A" w:rsidP="00B8611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578F8D85" w14:textId="77777777" w:rsidR="001E033A" w:rsidRDefault="001E033A" w:rsidP="001E033A">
      <w:pPr>
        <w:rPr>
          <w:color w:val="000000" w:themeColor="text1"/>
          <w:lang w:eastAsia="ja-JP"/>
        </w:rPr>
      </w:pPr>
    </w:p>
    <w:p w14:paraId="39351BD5" w14:textId="77777777" w:rsidR="001E033A" w:rsidRDefault="001E033A" w:rsidP="001E033A">
      <w:pPr>
        <w:rPr>
          <w:color w:val="000000" w:themeColor="text1"/>
          <w:lang w:eastAsia="ja-JP"/>
        </w:rPr>
      </w:pPr>
    </w:p>
    <w:p w14:paraId="45797F2A" w14:textId="77777777" w:rsidR="001E033A" w:rsidRDefault="001E033A" w:rsidP="001E033A">
      <w:pPr>
        <w:rPr>
          <w:color w:val="000000" w:themeColor="text1"/>
          <w:lang w:eastAsia="ja-JP"/>
        </w:rPr>
      </w:pPr>
    </w:p>
    <w:p w14:paraId="7655EE0F" w14:textId="77777777" w:rsidR="00645B3E" w:rsidRDefault="00645B3E">
      <w:bookmarkStart w:id="2" w:name="_GoBack"/>
      <w:bookmarkEnd w:id="2"/>
    </w:p>
    <w:sectPr w:rsidR="00645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3A"/>
    <w:rsid w:val="001E033A"/>
    <w:rsid w:val="0064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F9EA"/>
  <w15:chartTrackingRefBased/>
  <w15:docId w15:val="{1E7E0685-B441-4A9E-954D-68C8C540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33A"/>
    <w:pPr>
      <w:spacing w:after="200" w:line="276" w:lineRule="auto"/>
    </w:pPr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33A"/>
    <w:pPr>
      <w:spacing w:after="0" w:line="240" w:lineRule="auto"/>
    </w:pPr>
  </w:style>
  <w:style w:type="table" w:styleId="TableGrid">
    <w:name w:val="Table Grid"/>
    <w:basedOn w:val="TableNormal"/>
    <w:uiPriority w:val="59"/>
    <w:rsid w:val="001E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0">
    <w:name w:val="CharAttribute0"/>
    <w:rsid w:val="001E033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</cp:lastModifiedBy>
  <cp:revision>1</cp:revision>
  <dcterms:created xsi:type="dcterms:W3CDTF">2019-03-31T08:57:00Z</dcterms:created>
  <dcterms:modified xsi:type="dcterms:W3CDTF">2019-03-31T08:57:00Z</dcterms:modified>
</cp:coreProperties>
</file>