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C4" w:rsidRPr="003352A3" w:rsidRDefault="004008CC" w:rsidP="004008CC">
      <w:pPr>
        <w:spacing w:line="480" w:lineRule="auto"/>
        <w:jc w:val="center"/>
        <w:rPr>
          <w:rFonts w:ascii="Times New Roman" w:hAnsi="Times New Roman" w:cs="Times New Roman"/>
          <w:b/>
          <w:sz w:val="28"/>
          <w:szCs w:val="28"/>
          <w:lang w:val="id-ID"/>
        </w:rPr>
      </w:pPr>
      <w:r w:rsidRPr="003352A3">
        <w:rPr>
          <w:rFonts w:ascii="Times New Roman" w:hAnsi="Times New Roman" w:cs="Times New Roman"/>
          <w:b/>
          <w:sz w:val="28"/>
          <w:szCs w:val="28"/>
          <w:lang w:val="id-ID"/>
        </w:rPr>
        <w:t>BAB I</w:t>
      </w:r>
    </w:p>
    <w:p w:rsidR="00743023" w:rsidRPr="003352A3" w:rsidRDefault="004008CC" w:rsidP="001F7223">
      <w:pPr>
        <w:spacing w:after="480" w:line="480" w:lineRule="auto"/>
        <w:jc w:val="center"/>
        <w:rPr>
          <w:rFonts w:ascii="Times New Roman" w:hAnsi="Times New Roman" w:cs="Times New Roman"/>
          <w:b/>
          <w:sz w:val="28"/>
          <w:szCs w:val="28"/>
          <w:lang w:val="id-ID"/>
        </w:rPr>
      </w:pPr>
      <w:r w:rsidRPr="003352A3">
        <w:rPr>
          <w:rFonts w:ascii="Times New Roman" w:hAnsi="Times New Roman" w:cs="Times New Roman"/>
          <w:b/>
          <w:sz w:val="28"/>
          <w:szCs w:val="28"/>
          <w:lang w:val="id-ID"/>
        </w:rPr>
        <w:t>PENDAHULUAN</w:t>
      </w:r>
    </w:p>
    <w:p w:rsidR="004008CC" w:rsidRPr="003352A3" w:rsidRDefault="008D42EC" w:rsidP="00213F03">
      <w:pPr>
        <w:pStyle w:val="Heading2"/>
        <w:spacing w:before="0" w:line="480" w:lineRule="auto"/>
        <w:ind w:left="426" w:hanging="426"/>
        <w:jc w:val="both"/>
        <w:rPr>
          <w:rFonts w:ascii="Times New Roman" w:hAnsi="Times New Roman" w:cs="Times New Roman"/>
          <w:b/>
          <w:sz w:val="24"/>
          <w:szCs w:val="24"/>
        </w:rPr>
      </w:pPr>
      <w:r w:rsidRPr="00213F03">
        <w:rPr>
          <w:rFonts w:ascii="Times New Roman" w:hAnsi="Times New Roman" w:cs="Times New Roman"/>
          <w:b/>
          <w:color w:val="auto"/>
          <w:sz w:val="24"/>
          <w:szCs w:val="24"/>
        </w:rPr>
        <w:t>A.</w:t>
      </w:r>
      <w:r w:rsidRPr="00213F03">
        <w:rPr>
          <w:rFonts w:ascii="Times New Roman" w:hAnsi="Times New Roman" w:cs="Times New Roman"/>
          <w:b/>
          <w:color w:val="auto"/>
          <w:sz w:val="24"/>
          <w:szCs w:val="24"/>
        </w:rPr>
        <w:tab/>
      </w:r>
      <w:r w:rsidR="004008CC" w:rsidRPr="00213F03">
        <w:rPr>
          <w:rFonts w:ascii="Times New Roman" w:hAnsi="Times New Roman" w:cs="Times New Roman"/>
          <w:b/>
          <w:color w:val="auto"/>
          <w:sz w:val="24"/>
          <w:szCs w:val="24"/>
        </w:rPr>
        <w:t>Latar</w:t>
      </w:r>
      <w:r w:rsidR="004008CC" w:rsidRPr="003352A3">
        <w:rPr>
          <w:rFonts w:ascii="Times New Roman" w:hAnsi="Times New Roman" w:cs="Times New Roman"/>
          <w:b/>
          <w:sz w:val="24"/>
          <w:szCs w:val="24"/>
        </w:rPr>
        <w:t xml:space="preserve"> </w:t>
      </w:r>
      <w:r w:rsidR="004008CC" w:rsidRPr="00213F03">
        <w:rPr>
          <w:rFonts w:ascii="Times New Roman" w:hAnsi="Times New Roman" w:cs="Times New Roman"/>
          <w:b/>
          <w:color w:val="auto"/>
          <w:sz w:val="24"/>
          <w:szCs w:val="24"/>
          <w:lang w:val="en-ID"/>
        </w:rPr>
        <w:t>Belakang</w:t>
      </w:r>
      <w:r w:rsidR="004008CC" w:rsidRPr="003352A3">
        <w:rPr>
          <w:rFonts w:ascii="Times New Roman" w:hAnsi="Times New Roman" w:cs="Times New Roman"/>
          <w:b/>
          <w:sz w:val="24"/>
          <w:szCs w:val="24"/>
        </w:rPr>
        <w:t xml:space="preserve"> </w:t>
      </w:r>
      <w:r w:rsidR="004008CC" w:rsidRPr="00213F03">
        <w:rPr>
          <w:rFonts w:ascii="Times New Roman" w:hAnsi="Times New Roman" w:cs="Times New Roman"/>
          <w:b/>
          <w:color w:val="auto"/>
          <w:sz w:val="24"/>
          <w:szCs w:val="24"/>
        </w:rPr>
        <w:t>Masalah</w:t>
      </w:r>
    </w:p>
    <w:p w:rsidR="00A00A63" w:rsidRPr="003352A3" w:rsidRDefault="009F6CBE" w:rsidP="007916B2">
      <w:pPr>
        <w:spacing w:after="0" w:line="480" w:lineRule="auto"/>
        <w:ind w:left="426" w:firstLine="425"/>
        <w:jc w:val="both"/>
        <w:rPr>
          <w:rFonts w:ascii="Times New Roman" w:hAnsi="Times New Roman" w:cs="Times New Roman"/>
          <w:sz w:val="24"/>
          <w:szCs w:val="24"/>
          <w:lang w:val="id-ID"/>
        </w:rPr>
      </w:pPr>
      <w:r w:rsidRPr="00E479BC">
        <w:rPr>
          <w:rFonts w:ascii="Times New Roman" w:hAnsi="Times New Roman" w:cs="Times New Roman"/>
          <w:i/>
          <w:sz w:val="24"/>
          <w:szCs w:val="24"/>
          <w:lang w:val="id-ID"/>
        </w:rPr>
        <w:t>Monday</w:t>
      </w:r>
      <w:r w:rsidRPr="009F6CBE">
        <w:rPr>
          <w:rFonts w:ascii="Times New Roman" w:hAnsi="Times New Roman" w:cs="Times New Roman"/>
          <w:i/>
          <w:sz w:val="24"/>
          <w:szCs w:val="24"/>
        </w:rPr>
        <w:t xml:space="preserve"> Effect</w:t>
      </w:r>
      <w:r>
        <w:rPr>
          <w:rFonts w:ascii="Times New Roman" w:hAnsi="Times New Roman" w:cs="Times New Roman"/>
          <w:sz w:val="24"/>
          <w:szCs w:val="24"/>
        </w:rPr>
        <w:t xml:space="preserve"> merupakan fenomena dalam dunia keuangan yang berbicara tentang anomali tingkat </w:t>
      </w:r>
      <w:r w:rsidRPr="009F6CBE">
        <w:rPr>
          <w:rFonts w:ascii="Times New Roman" w:hAnsi="Times New Roman" w:cs="Times New Roman"/>
          <w:i/>
          <w:sz w:val="24"/>
          <w:szCs w:val="24"/>
        </w:rPr>
        <w:t>return</w:t>
      </w:r>
      <w:r>
        <w:rPr>
          <w:rFonts w:ascii="Times New Roman" w:hAnsi="Times New Roman" w:cs="Times New Roman"/>
          <w:sz w:val="24"/>
          <w:szCs w:val="24"/>
        </w:rPr>
        <w:t xml:space="preserve"> saham pada hari senin</w:t>
      </w:r>
      <w:r w:rsidR="000643A1">
        <w:rPr>
          <w:rFonts w:ascii="Times New Roman" w:hAnsi="Times New Roman" w:cs="Times New Roman"/>
          <w:sz w:val="24"/>
          <w:szCs w:val="24"/>
        </w:rPr>
        <w:t xml:space="preserve"> yang mengatakan bahwa </w:t>
      </w:r>
      <w:r w:rsidR="000643A1" w:rsidRPr="000643A1">
        <w:rPr>
          <w:rFonts w:ascii="Times New Roman" w:hAnsi="Times New Roman" w:cs="Times New Roman"/>
          <w:i/>
          <w:sz w:val="24"/>
          <w:szCs w:val="24"/>
        </w:rPr>
        <w:t>return</w:t>
      </w:r>
      <w:r w:rsidR="000643A1">
        <w:rPr>
          <w:rFonts w:ascii="Times New Roman" w:hAnsi="Times New Roman" w:cs="Times New Roman"/>
          <w:sz w:val="24"/>
          <w:szCs w:val="24"/>
        </w:rPr>
        <w:t xml:space="preserve"> hari senin cendrung lebih kecil dibandingkan hari lain</w:t>
      </w:r>
      <w:r>
        <w:rPr>
          <w:rFonts w:ascii="Times New Roman" w:hAnsi="Times New Roman" w:cs="Times New Roman"/>
          <w:sz w:val="24"/>
          <w:szCs w:val="24"/>
        </w:rPr>
        <w:t xml:space="preserve">. </w:t>
      </w:r>
      <w:r w:rsidRPr="009F6CBE">
        <w:rPr>
          <w:rFonts w:ascii="Times New Roman" w:hAnsi="Times New Roman" w:cs="Times New Roman"/>
          <w:i/>
          <w:sz w:val="24"/>
          <w:szCs w:val="24"/>
        </w:rPr>
        <w:t>Monday Effect</w:t>
      </w:r>
      <w:r>
        <w:rPr>
          <w:rFonts w:ascii="Times New Roman" w:hAnsi="Times New Roman" w:cs="Times New Roman"/>
          <w:sz w:val="24"/>
          <w:szCs w:val="24"/>
        </w:rPr>
        <w:t xml:space="preserve"> ini dipengaruhi oleh informasi yang tersebar di kalangan masyarakat dapat berupa informasi tentang pemerintahan, perkembangan teknologi, dan juga kondisi suatu pasar maupun kondisi suatu perusahaan. Informasi ini penting karena dapat mengstimulasi pergerakan pasar modal di dunia di hari perdagangan.. </w:t>
      </w:r>
    </w:p>
    <w:p w:rsidR="006C0995" w:rsidRDefault="006C0995" w:rsidP="006C0995">
      <w:pPr>
        <w:spacing w:after="0" w:line="480" w:lineRule="auto"/>
        <w:ind w:left="426" w:firstLine="425"/>
        <w:jc w:val="both"/>
        <w:rPr>
          <w:rFonts w:ascii="Times New Roman" w:hAnsi="Times New Roman" w:cs="Times New Roman"/>
          <w:noProof/>
          <w:sz w:val="24"/>
          <w:szCs w:val="24"/>
        </w:rPr>
      </w:pPr>
      <w:r>
        <w:rPr>
          <w:rFonts w:ascii="Times New Roman" w:hAnsi="Times New Roman" w:cs="Times New Roman"/>
          <w:noProof/>
          <w:sz w:val="24"/>
          <w:szCs w:val="24"/>
        </w:rPr>
        <w:t xml:space="preserve">Fenomena </w:t>
      </w:r>
      <w:r w:rsidRPr="006C0995">
        <w:rPr>
          <w:rFonts w:ascii="Times New Roman" w:hAnsi="Times New Roman" w:cs="Times New Roman"/>
          <w:i/>
          <w:noProof/>
          <w:sz w:val="24"/>
          <w:szCs w:val="24"/>
        </w:rPr>
        <w:t>Monday Effect</w:t>
      </w:r>
      <w:r>
        <w:rPr>
          <w:rFonts w:ascii="Times New Roman" w:hAnsi="Times New Roman" w:cs="Times New Roman"/>
          <w:i/>
          <w:noProof/>
          <w:sz w:val="24"/>
          <w:szCs w:val="24"/>
        </w:rPr>
        <w:t xml:space="preserve"> </w:t>
      </w:r>
      <w:r>
        <w:rPr>
          <w:rFonts w:ascii="Times New Roman" w:hAnsi="Times New Roman" w:cs="Times New Roman"/>
          <w:noProof/>
          <w:sz w:val="24"/>
          <w:szCs w:val="24"/>
        </w:rPr>
        <w:t>dapat didasari oleh faktor psikologi yang menyebabkan adanya perilaku yang kurang rasional dan juga pengambilan keputusan yang kurang rasional karena dipengaruhi oleh perasaan dan hasrat, hari senin dianggap sebagai hari paling buruk karena hari senin adalah hari pertama bekerja setelah libur, pada hari pertama bekerja orang akan cendrung pesimis yang menyebabkan pasar berubah sesuai hasrat atau kepercayaan masing-masing pribadi dbandingkan informasi</w:t>
      </w:r>
    </w:p>
    <w:p w:rsidR="006C0995" w:rsidRDefault="006C0995" w:rsidP="006C0995">
      <w:pPr>
        <w:spacing w:after="0" w:line="480" w:lineRule="auto"/>
        <w:ind w:left="426" w:firstLine="425"/>
        <w:jc w:val="both"/>
        <w:rPr>
          <w:rFonts w:ascii="Times New Roman" w:hAnsi="Times New Roman" w:cs="Times New Roman"/>
          <w:noProof/>
          <w:sz w:val="24"/>
          <w:szCs w:val="24"/>
        </w:rPr>
      </w:pPr>
      <w:r w:rsidRPr="006C0995">
        <w:rPr>
          <w:rFonts w:ascii="Times New Roman" w:hAnsi="Times New Roman" w:cs="Times New Roman"/>
          <w:i/>
          <w:noProof/>
          <w:sz w:val="24"/>
          <w:szCs w:val="24"/>
          <w:lang w:val="id-ID"/>
        </w:rPr>
        <w:t>Fenomena</w:t>
      </w:r>
      <w:r w:rsidRPr="006C0995">
        <w:rPr>
          <w:rFonts w:ascii="Times New Roman" w:hAnsi="Times New Roman" w:cs="Times New Roman"/>
          <w:noProof/>
          <w:sz w:val="24"/>
          <w:szCs w:val="24"/>
        </w:rPr>
        <w:t xml:space="preserve"> </w:t>
      </w:r>
      <w:r w:rsidRPr="006C0995">
        <w:rPr>
          <w:rFonts w:ascii="Times New Roman" w:hAnsi="Times New Roman" w:cs="Times New Roman"/>
          <w:i/>
          <w:noProof/>
          <w:sz w:val="24"/>
          <w:szCs w:val="24"/>
        </w:rPr>
        <w:t xml:space="preserve">Monday Effect </w:t>
      </w:r>
      <w:r w:rsidRPr="006C0995">
        <w:rPr>
          <w:rFonts w:ascii="Times New Roman" w:hAnsi="Times New Roman" w:cs="Times New Roman"/>
          <w:noProof/>
          <w:sz w:val="24"/>
          <w:szCs w:val="24"/>
        </w:rPr>
        <w:t xml:space="preserve">menurut beberapa teori terjadi karena kecendrungan perusahaan untuk mengeluarkan berita buruk pada hari jumat ,yang kemudian menjatuhkan harga saham pada hari senin, jika perusahaan mengumumkan berita negatif pada hari jumat dapat menyebabkan perdagangan atau </w:t>
      </w:r>
      <w:r w:rsidRPr="006C0995">
        <w:rPr>
          <w:rFonts w:ascii="Times New Roman" w:hAnsi="Times New Roman" w:cs="Times New Roman"/>
          <w:i/>
          <w:noProof/>
          <w:sz w:val="24"/>
          <w:szCs w:val="24"/>
        </w:rPr>
        <w:t>return</w:t>
      </w:r>
      <w:r w:rsidRPr="006C0995">
        <w:rPr>
          <w:rFonts w:ascii="Times New Roman" w:hAnsi="Times New Roman" w:cs="Times New Roman"/>
          <w:noProof/>
          <w:sz w:val="24"/>
          <w:szCs w:val="24"/>
        </w:rPr>
        <w:t xml:space="preserve"> pada hari senin negatif dibandingkan hari jumat lalunya. Investor akan segera menjual sahamnya setelah mendengar berita buruk, ini yang disebut sebagai </w:t>
      </w:r>
      <w:r w:rsidRPr="006C0995">
        <w:rPr>
          <w:rFonts w:ascii="Times New Roman" w:hAnsi="Times New Roman" w:cs="Times New Roman"/>
          <w:i/>
          <w:noProof/>
          <w:sz w:val="24"/>
          <w:szCs w:val="24"/>
        </w:rPr>
        <w:t xml:space="preserve">overreacting </w:t>
      </w:r>
      <w:r w:rsidRPr="006C0995">
        <w:rPr>
          <w:rFonts w:ascii="Times New Roman" w:hAnsi="Times New Roman" w:cs="Times New Roman"/>
          <w:noProof/>
          <w:sz w:val="24"/>
          <w:szCs w:val="24"/>
        </w:rPr>
        <w:t>atau investor terlalu dramatis menangapi informasi tersebut.</w:t>
      </w:r>
    </w:p>
    <w:p w:rsidR="007916B2" w:rsidRDefault="007916B2" w:rsidP="007916B2">
      <w:pPr>
        <w:spacing w:after="0" w:line="480" w:lineRule="auto"/>
        <w:ind w:left="426" w:firstLine="425"/>
        <w:jc w:val="both"/>
        <w:rPr>
          <w:rFonts w:ascii="Times New Roman" w:hAnsi="Times New Roman" w:cs="Times New Roman"/>
          <w:sz w:val="24"/>
          <w:szCs w:val="24"/>
        </w:rPr>
      </w:pPr>
      <w:r w:rsidRPr="000643A1">
        <w:rPr>
          <w:rFonts w:ascii="Times New Roman" w:hAnsi="Times New Roman" w:cs="Times New Roman"/>
          <w:sz w:val="24"/>
          <w:szCs w:val="24"/>
        </w:rPr>
        <w:lastRenderedPageBreak/>
        <w:t xml:space="preserve">Hari perdagangan saham terdiri dari lima hari dalam satu minggu yaitu </w:t>
      </w:r>
      <w:r>
        <w:rPr>
          <w:rFonts w:ascii="Times New Roman" w:hAnsi="Times New Roman" w:cs="Times New Roman"/>
          <w:sz w:val="24"/>
          <w:szCs w:val="24"/>
        </w:rPr>
        <w:t>senin, selasa, rabu, kamis, dan jumat</w:t>
      </w:r>
      <w:r w:rsidRPr="000643A1">
        <w:rPr>
          <w:rFonts w:ascii="Times New Roman" w:hAnsi="Times New Roman" w:cs="Times New Roman"/>
          <w:sz w:val="24"/>
          <w:szCs w:val="24"/>
        </w:rPr>
        <w:t>. Hal ini sesuai dengan penerapan hari kerja secara umum, dimana untuk hari sabtu dan minggu merupakan hari libur sehingga tidak ada perdagangan. Dengan adanya hari libur akhir pekan ini dapat saja berpengaruh terhadap kinerja bursa efek dikarenakan pola perdagangan investor sebagai akibat dari faktor psikologis investor itu sendiri</w:t>
      </w:r>
      <w:r>
        <w:rPr>
          <w:rFonts w:ascii="Arial" w:hAnsi="Arial" w:cs="Arial"/>
          <w:sz w:val="30"/>
          <w:szCs w:val="30"/>
        </w:rPr>
        <w:t xml:space="preserve">. </w:t>
      </w:r>
      <w:r w:rsidRPr="009F6CBE">
        <w:rPr>
          <w:rFonts w:ascii="Times New Roman" w:hAnsi="Times New Roman" w:cs="Times New Roman"/>
          <w:i/>
          <w:sz w:val="24"/>
          <w:szCs w:val="24"/>
        </w:rPr>
        <w:t>Monday Effect</w:t>
      </w:r>
      <w:r>
        <w:rPr>
          <w:rFonts w:ascii="Times New Roman" w:hAnsi="Times New Roman" w:cs="Times New Roman"/>
          <w:sz w:val="24"/>
          <w:szCs w:val="24"/>
        </w:rPr>
        <w:t xml:space="preserve"> ini terjadi karena adanya rentang waktu penerimaan informasi pada hari senin dimana rentang waktunya adalah tiga (3) hari yaitu hari jumat,sabtu, dan minggu, sedangkan hari perdagangan lainnya hanya memiliki rentang waktu informasi selama satu (1) hari. Rata-rata </w:t>
      </w:r>
      <w:r w:rsidRPr="007916B2">
        <w:rPr>
          <w:rFonts w:ascii="Times New Roman" w:hAnsi="Times New Roman" w:cs="Times New Roman"/>
          <w:i/>
          <w:sz w:val="24"/>
          <w:szCs w:val="24"/>
        </w:rPr>
        <w:t>return</w:t>
      </w:r>
      <w:r>
        <w:rPr>
          <w:rFonts w:ascii="Times New Roman" w:hAnsi="Times New Roman" w:cs="Times New Roman"/>
          <w:sz w:val="24"/>
          <w:szCs w:val="24"/>
        </w:rPr>
        <w:t xml:space="preserve"> saham pada 2017 di BEI dapat dilihat dari tabel 1.1</w:t>
      </w:r>
    </w:p>
    <w:p w:rsidR="007916B2" w:rsidRPr="000D5DAD" w:rsidRDefault="007916B2" w:rsidP="007916B2">
      <w:pPr>
        <w:pStyle w:val="ListParagraph"/>
        <w:spacing w:line="480" w:lineRule="auto"/>
        <w:ind w:left="1364"/>
        <w:jc w:val="center"/>
        <w:rPr>
          <w:rFonts w:ascii="Times New Roman" w:hAnsi="Times New Roman" w:cs="Times New Roman"/>
          <w:b/>
          <w:lang w:val="id-ID"/>
        </w:rPr>
      </w:pPr>
      <w:r>
        <w:rPr>
          <w:rFonts w:ascii="Times New Roman" w:hAnsi="Times New Roman" w:cs="Times New Roman"/>
          <w:b/>
          <w:lang w:val="id-ID"/>
        </w:rPr>
        <w:t>Tabel 1</w:t>
      </w:r>
      <w:r w:rsidRPr="000D5DAD">
        <w:rPr>
          <w:rFonts w:ascii="Times New Roman" w:hAnsi="Times New Roman" w:cs="Times New Roman"/>
          <w:b/>
          <w:lang w:val="id-ID"/>
        </w:rPr>
        <w:t>.</w:t>
      </w:r>
      <w:r>
        <w:rPr>
          <w:rFonts w:ascii="Times New Roman" w:hAnsi="Times New Roman" w:cs="Times New Roman"/>
          <w:b/>
          <w:lang w:val="id-ID"/>
        </w:rPr>
        <w:t>1</w:t>
      </w:r>
    </w:p>
    <w:p w:rsidR="007916B2" w:rsidRPr="007916B2" w:rsidRDefault="007916B2" w:rsidP="007916B2">
      <w:pPr>
        <w:pStyle w:val="ListParagraph"/>
        <w:spacing w:line="480" w:lineRule="auto"/>
        <w:ind w:left="1364"/>
        <w:jc w:val="center"/>
        <w:rPr>
          <w:rFonts w:ascii="Times New Roman" w:hAnsi="Times New Roman" w:cs="Times New Roman"/>
          <w:b/>
        </w:rPr>
      </w:pPr>
      <w:r>
        <w:rPr>
          <w:rFonts w:ascii="Times New Roman" w:hAnsi="Times New Roman" w:cs="Times New Roman"/>
          <w:b/>
          <w:i/>
        </w:rPr>
        <w:t xml:space="preserve">Return </w:t>
      </w:r>
      <w:r w:rsidRPr="007916B2">
        <w:rPr>
          <w:rFonts w:ascii="Times New Roman" w:hAnsi="Times New Roman" w:cs="Times New Roman"/>
          <w:b/>
        </w:rPr>
        <w:t>Saham Mingguan</w:t>
      </w:r>
      <w:r>
        <w:rPr>
          <w:rFonts w:ascii="Times New Roman" w:hAnsi="Times New Roman" w:cs="Times New Roman"/>
          <w:b/>
          <w:i/>
        </w:rPr>
        <w:t xml:space="preserve"> 2017</w:t>
      </w:r>
    </w:p>
    <w:p w:rsidR="007916B2" w:rsidRPr="007916B2" w:rsidRDefault="007916B2" w:rsidP="007916B2">
      <w:pPr>
        <w:pStyle w:val="ListParagraph"/>
        <w:spacing w:line="480" w:lineRule="auto"/>
        <w:ind w:left="1364"/>
        <w:jc w:val="center"/>
        <w:rPr>
          <w:rFonts w:ascii="Times New Roman" w:hAnsi="Times New Roman" w:cs="Times New Roman"/>
          <w:b/>
        </w:rPr>
      </w:pPr>
      <w:r w:rsidRPr="007916B2">
        <w:rPr>
          <w:rFonts w:ascii="Times New Roman" w:hAnsi="Times New Roman" w:cs="Times New Roman"/>
          <w:b/>
        </w:rPr>
        <w:t>Perusahaan ASII</w:t>
      </w:r>
      <w:r>
        <w:rPr>
          <w:rFonts w:ascii="Times New Roman" w:hAnsi="Times New Roman" w:cs="Times New Roman"/>
          <w:b/>
        </w:rPr>
        <w:t xml:space="preserve"> (Astra International)</w:t>
      </w:r>
    </w:p>
    <w:tbl>
      <w:tblPr>
        <w:tblStyle w:val="TableGrid"/>
        <w:tblW w:w="0" w:type="auto"/>
        <w:tblInd w:w="675" w:type="dxa"/>
        <w:tblLayout w:type="fixed"/>
        <w:tblLook w:val="04A0"/>
      </w:tblPr>
      <w:tblGrid>
        <w:gridCol w:w="993"/>
        <w:gridCol w:w="1984"/>
        <w:gridCol w:w="992"/>
        <w:gridCol w:w="993"/>
        <w:gridCol w:w="850"/>
        <w:gridCol w:w="992"/>
        <w:gridCol w:w="1134"/>
      </w:tblGrid>
      <w:tr w:rsidR="007916B2" w:rsidTr="007E00E6">
        <w:trPr>
          <w:trHeight w:val="552"/>
        </w:trPr>
        <w:tc>
          <w:tcPr>
            <w:tcW w:w="993" w:type="dxa"/>
            <w:tcBorders>
              <w:bottom w:val="single" w:sz="12" w:space="0" w:color="auto"/>
            </w:tcBorders>
            <w:vAlign w:val="center"/>
          </w:tcPr>
          <w:p w:rsidR="007916B2" w:rsidRPr="007916B2" w:rsidRDefault="007916B2" w:rsidP="007916B2">
            <w:pPr>
              <w:pStyle w:val="ListParagraph"/>
              <w:spacing w:line="480" w:lineRule="auto"/>
              <w:ind w:left="0"/>
              <w:jc w:val="center"/>
              <w:rPr>
                <w:rFonts w:ascii="Times New Roman" w:hAnsi="Times New Roman" w:cs="Times New Roman"/>
                <w:b/>
              </w:rPr>
            </w:pPr>
            <w:r>
              <w:rPr>
                <w:rFonts w:ascii="Times New Roman" w:hAnsi="Times New Roman" w:cs="Times New Roman"/>
                <w:b/>
              </w:rPr>
              <w:t>Minggu</w:t>
            </w:r>
          </w:p>
        </w:tc>
        <w:tc>
          <w:tcPr>
            <w:tcW w:w="1984" w:type="dxa"/>
            <w:tcBorders>
              <w:bottom w:val="single" w:sz="12" w:space="0" w:color="auto"/>
            </w:tcBorders>
            <w:vAlign w:val="center"/>
          </w:tcPr>
          <w:p w:rsidR="007916B2" w:rsidRPr="00637A78" w:rsidRDefault="007916B2" w:rsidP="007916B2">
            <w:pPr>
              <w:pStyle w:val="ListParagraph"/>
              <w:spacing w:line="480" w:lineRule="auto"/>
              <w:ind w:left="0"/>
              <w:rPr>
                <w:rFonts w:ascii="Times New Roman" w:hAnsi="Times New Roman" w:cs="Times New Roman"/>
                <w:b/>
              </w:rPr>
            </w:pPr>
            <w:r>
              <w:rPr>
                <w:rFonts w:ascii="Times New Roman" w:hAnsi="Times New Roman" w:cs="Times New Roman"/>
                <w:b/>
              </w:rPr>
              <w:t>Tipe Return</w:t>
            </w:r>
          </w:p>
        </w:tc>
        <w:tc>
          <w:tcPr>
            <w:tcW w:w="992" w:type="dxa"/>
            <w:tcBorders>
              <w:bottom w:val="single" w:sz="12" w:space="0" w:color="auto"/>
            </w:tcBorders>
            <w:vAlign w:val="center"/>
          </w:tcPr>
          <w:p w:rsidR="007916B2" w:rsidRPr="00637A78" w:rsidRDefault="007916B2" w:rsidP="007916B2">
            <w:pPr>
              <w:pStyle w:val="ListParagraph"/>
              <w:spacing w:line="480" w:lineRule="auto"/>
              <w:ind w:left="0"/>
              <w:rPr>
                <w:rFonts w:ascii="Times New Roman" w:hAnsi="Times New Roman" w:cs="Times New Roman"/>
                <w:b/>
              </w:rPr>
            </w:pPr>
            <w:r>
              <w:rPr>
                <w:rFonts w:ascii="Times New Roman" w:hAnsi="Times New Roman" w:cs="Times New Roman"/>
                <w:b/>
              </w:rPr>
              <w:t>Senin</w:t>
            </w:r>
          </w:p>
        </w:tc>
        <w:tc>
          <w:tcPr>
            <w:tcW w:w="993" w:type="dxa"/>
            <w:tcBorders>
              <w:bottom w:val="single" w:sz="12" w:space="0" w:color="auto"/>
            </w:tcBorders>
            <w:vAlign w:val="center"/>
          </w:tcPr>
          <w:p w:rsidR="007916B2" w:rsidRPr="00637A78" w:rsidRDefault="007916B2" w:rsidP="007916B2">
            <w:pPr>
              <w:pStyle w:val="ListParagraph"/>
              <w:spacing w:line="480" w:lineRule="auto"/>
              <w:ind w:left="0"/>
              <w:jc w:val="center"/>
              <w:rPr>
                <w:rFonts w:ascii="Times New Roman" w:hAnsi="Times New Roman" w:cs="Times New Roman"/>
                <w:b/>
              </w:rPr>
            </w:pPr>
            <w:r>
              <w:rPr>
                <w:rFonts w:ascii="Times New Roman" w:hAnsi="Times New Roman" w:cs="Times New Roman"/>
                <w:b/>
              </w:rPr>
              <w:t>Selasa</w:t>
            </w:r>
          </w:p>
        </w:tc>
        <w:tc>
          <w:tcPr>
            <w:tcW w:w="850" w:type="dxa"/>
            <w:tcBorders>
              <w:bottom w:val="single" w:sz="12" w:space="0" w:color="auto"/>
            </w:tcBorders>
          </w:tcPr>
          <w:p w:rsidR="007916B2" w:rsidRDefault="007916B2" w:rsidP="007916B2">
            <w:pPr>
              <w:pStyle w:val="ListParagraph"/>
              <w:spacing w:line="480" w:lineRule="auto"/>
              <w:ind w:left="0"/>
              <w:jc w:val="center"/>
              <w:rPr>
                <w:rFonts w:ascii="Times New Roman" w:hAnsi="Times New Roman" w:cs="Times New Roman"/>
                <w:b/>
              </w:rPr>
            </w:pPr>
            <w:r>
              <w:rPr>
                <w:rFonts w:ascii="Times New Roman" w:hAnsi="Times New Roman" w:cs="Times New Roman"/>
                <w:b/>
              </w:rPr>
              <w:t>Rabu</w:t>
            </w:r>
          </w:p>
        </w:tc>
        <w:tc>
          <w:tcPr>
            <w:tcW w:w="992" w:type="dxa"/>
            <w:tcBorders>
              <w:bottom w:val="single" w:sz="12" w:space="0" w:color="auto"/>
            </w:tcBorders>
          </w:tcPr>
          <w:p w:rsidR="007916B2" w:rsidRDefault="007916B2" w:rsidP="007916B2">
            <w:pPr>
              <w:pStyle w:val="ListParagraph"/>
              <w:spacing w:line="480" w:lineRule="auto"/>
              <w:ind w:left="0"/>
              <w:jc w:val="center"/>
              <w:rPr>
                <w:rFonts w:ascii="Times New Roman" w:hAnsi="Times New Roman" w:cs="Times New Roman"/>
                <w:b/>
              </w:rPr>
            </w:pPr>
            <w:r>
              <w:rPr>
                <w:rFonts w:ascii="Times New Roman" w:hAnsi="Times New Roman" w:cs="Times New Roman"/>
                <w:b/>
              </w:rPr>
              <w:t>Kamis</w:t>
            </w:r>
          </w:p>
        </w:tc>
        <w:tc>
          <w:tcPr>
            <w:tcW w:w="1134" w:type="dxa"/>
            <w:tcBorders>
              <w:bottom w:val="single" w:sz="12" w:space="0" w:color="auto"/>
            </w:tcBorders>
          </w:tcPr>
          <w:p w:rsidR="007916B2" w:rsidRDefault="007916B2" w:rsidP="007916B2">
            <w:pPr>
              <w:pStyle w:val="ListParagraph"/>
              <w:spacing w:line="480" w:lineRule="auto"/>
              <w:ind w:left="0"/>
              <w:jc w:val="center"/>
              <w:rPr>
                <w:rFonts w:ascii="Times New Roman" w:hAnsi="Times New Roman" w:cs="Times New Roman"/>
                <w:b/>
              </w:rPr>
            </w:pPr>
            <w:r>
              <w:rPr>
                <w:rFonts w:ascii="Times New Roman" w:hAnsi="Times New Roman" w:cs="Times New Roman"/>
                <w:b/>
              </w:rPr>
              <w:t>Jumat</w:t>
            </w:r>
          </w:p>
        </w:tc>
      </w:tr>
      <w:tr w:rsidR="007916B2" w:rsidTr="007E00E6">
        <w:trPr>
          <w:trHeight w:val="379"/>
        </w:trPr>
        <w:tc>
          <w:tcPr>
            <w:tcW w:w="993" w:type="dxa"/>
            <w:tcBorders>
              <w:top w:val="single" w:sz="12" w:space="0" w:color="auto"/>
              <w:bottom w:val="single" w:sz="4" w:space="0" w:color="auto"/>
            </w:tcBorders>
          </w:tcPr>
          <w:p w:rsidR="007916B2" w:rsidRPr="007916B2" w:rsidRDefault="007916B2" w:rsidP="007916B2">
            <w:pPr>
              <w:pStyle w:val="ListParagraph"/>
              <w:spacing w:line="360" w:lineRule="auto"/>
              <w:ind w:left="0"/>
              <w:jc w:val="center"/>
              <w:rPr>
                <w:rFonts w:ascii="Times New Roman" w:hAnsi="Times New Roman" w:cs="Times New Roman"/>
              </w:rPr>
            </w:pPr>
            <w:r w:rsidRPr="007916B2">
              <w:rPr>
                <w:rFonts w:ascii="Times New Roman" w:hAnsi="Times New Roman" w:cs="Times New Roman"/>
              </w:rPr>
              <w:t>7</w:t>
            </w:r>
          </w:p>
        </w:tc>
        <w:tc>
          <w:tcPr>
            <w:tcW w:w="1984" w:type="dxa"/>
            <w:tcBorders>
              <w:top w:val="single" w:sz="12" w:space="0" w:color="auto"/>
              <w:bottom w:val="single" w:sz="4" w:space="0" w:color="auto"/>
            </w:tcBorders>
          </w:tcPr>
          <w:p w:rsidR="007916B2" w:rsidRPr="007E00E6" w:rsidRDefault="007916B2" w:rsidP="007E00E6">
            <w:pPr>
              <w:pStyle w:val="ListParagraph"/>
              <w:spacing w:line="360" w:lineRule="auto"/>
              <w:ind w:left="0"/>
              <w:jc w:val="center"/>
              <w:rPr>
                <w:rFonts w:ascii="Times New Roman" w:hAnsi="Times New Roman" w:cs="Times New Roman"/>
                <w:i/>
              </w:rPr>
            </w:pPr>
            <w:r w:rsidRPr="007E00E6">
              <w:rPr>
                <w:rFonts w:ascii="Times New Roman" w:hAnsi="Times New Roman" w:cs="Times New Roman"/>
                <w:i/>
              </w:rPr>
              <w:t>R</w:t>
            </w:r>
            <w:r w:rsidR="007E00E6" w:rsidRPr="007E00E6">
              <w:rPr>
                <w:rFonts w:ascii="Times New Roman" w:hAnsi="Times New Roman" w:cs="Times New Roman"/>
                <w:i/>
              </w:rPr>
              <w:t>eturn Open-Close</w:t>
            </w:r>
          </w:p>
        </w:tc>
        <w:tc>
          <w:tcPr>
            <w:tcW w:w="992"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0,62%</w:t>
            </w:r>
          </w:p>
        </w:tc>
        <w:tc>
          <w:tcPr>
            <w:tcW w:w="993"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-0,31%</w:t>
            </w:r>
          </w:p>
        </w:tc>
        <w:tc>
          <w:tcPr>
            <w:tcW w:w="850"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0,00%</w:t>
            </w:r>
          </w:p>
        </w:tc>
        <w:tc>
          <w:tcPr>
            <w:tcW w:w="992"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0,00%</w:t>
            </w:r>
          </w:p>
        </w:tc>
        <w:tc>
          <w:tcPr>
            <w:tcW w:w="1134"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-0,94%</w:t>
            </w:r>
          </w:p>
        </w:tc>
      </w:tr>
      <w:tr w:rsidR="007916B2" w:rsidTr="007E00E6">
        <w:trPr>
          <w:trHeight w:val="393"/>
        </w:trPr>
        <w:tc>
          <w:tcPr>
            <w:tcW w:w="993" w:type="dxa"/>
            <w:tcBorders>
              <w:top w:val="single" w:sz="4" w:space="0" w:color="auto"/>
              <w:left w:val="single" w:sz="4" w:space="0" w:color="auto"/>
              <w:bottom w:val="single" w:sz="12" w:space="0" w:color="auto"/>
              <w:right w:val="single" w:sz="4" w:space="0" w:color="auto"/>
            </w:tcBorders>
          </w:tcPr>
          <w:p w:rsidR="007916B2" w:rsidRPr="007916B2" w:rsidRDefault="007916B2" w:rsidP="007916B2">
            <w:pPr>
              <w:pStyle w:val="ListParagraph"/>
              <w:spacing w:line="360" w:lineRule="auto"/>
              <w:ind w:left="0" w:firstLine="34"/>
              <w:jc w:val="center"/>
              <w:rPr>
                <w:rFonts w:ascii="Times New Roman" w:hAnsi="Times New Roman" w:cs="Times New Roman"/>
                <w:lang w:val="id-ID"/>
              </w:rPr>
            </w:pPr>
            <w:r w:rsidRPr="007916B2">
              <w:rPr>
                <w:rFonts w:ascii="Times New Roman" w:hAnsi="Times New Roman" w:cs="Times New Roman"/>
              </w:rPr>
              <w:t>32</w:t>
            </w:r>
          </w:p>
        </w:tc>
        <w:tc>
          <w:tcPr>
            <w:tcW w:w="1984" w:type="dxa"/>
            <w:tcBorders>
              <w:top w:val="single" w:sz="4" w:space="0" w:color="auto"/>
              <w:left w:val="single" w:sz="4" w:space="0" w:color="auto"/>
              <w:bottom w:val="single" w:sz="12" w:space="0" w:color="auto"/>
              <w:right w:val="single" w:sz="4" w:space="0" w:color="auto"/>
            </w:tcBorders>
          </w:tcPr>
          <w:p w:rsidR="007916B2" w:rsidRPr="007E00E6" w:rsidRDefault="007E00E6" w:rsidP="007E00E6">
            <w:pPr>
              <w:pStyle w:val="ListParagraph"/>
              <w:spacing w:line="360" w:lineRule="auto"/>
              <w:ind w:left="0"/>
              <w:jc w:val="center"/>
              <w:rPr>
                <w:rFonts w:ascii="Times New Roman" w:hAnsi="Times New Roman" w:cs="Times New Roman"/>
                <w:i/>
              </w:rPr>
            </w:pPr>
            <w:r w:rsidRPr="007E00E6">
              <w:rPr>
                <w:rFonts w:ascii="Times New Roman" w:hAnsi="Times New Roman" w:cs="Times New Roman"/>
                <w:i/>
              </w:rPr>
              <w:t>Return Open-Close</w:t>
            </w:r>
          </w:p>
        </w:tc>
        <w:tc>
          <w:tcPr>
            <w:tcW w:w="992" w:type="dxa"/>
            <w:tcBorders>
              <w:top w:val="single" w:sz="4" w:space="0" w:color="auto"/>
              <w:left w:val="single" w:sz="4" w:space="0" w:color="auto"/>
              <w:bottom w:val="single" w:sz="12" w:space="0" w:color="auto"/>
              <w:right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1,28%</w:t>
            </w:r>
          </w:p>
        </w:tc>
        <w:tc>
          <w:tcPr>
            <w:tcW w:w="993" w:type="dxa"/>
            <w:tcBorders>
              <w:top w:val="single" w:sz="4" w:space="0" w:color="auto"/>
              <w:left w:val="single" w:sz="4" w:space="0" w:color="auto"/>
              <w:bottom w:val="single" w:sz="12" w:space="0" w:color="auto"/>
              <w:right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0,95%</w:t>
            </w:r>
          </w:p>
        </w:tc>
        <w:tc>
          <w:tcPr>
            <w:tcW w:w="850" w:type="dxa"/>
            <w:tcBorders>
              <w:top w:val="single" w:sz="4" w:space="0" w:color="auto"/>
              <w:left w:val="single" w:sz="4" w:space="0" w:color="auto"/>
              <w:bottom w:val="single" w:sz="12" w:space="0" w:color="auto"/>
              <w:right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0,00%</w:t>
            </w:r>
          </w:p>
        </w:tc>
        <w:tc>
          <w:tcPr>
            <w:tcW w:w="992" w:type="dxa"/>
            <w:tcBorders>
              <w:top w:val="single" w:sz="4" w:space="0" w:color="auto"/>
              <w:left w:val="single" w:sz="4" w:space="0" w:color="auto"/>
              <w:bottom w:val="single" w:sz="12" w:space="0" w:color="auto"/>
              <w:right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-0,63%</w:t>
            </w:r>
          </w:p>
        </w:tc>
        <w:tc>
          <w:tcPr>
            <w:tcW w:w="1134" w:type="dxa"/>
            <w:tcBorders>
              <w:top w:val="single" w:sz="4" w:space="0" w:color="auto"/>
              <w:left w:val="single" w:sz="4" w:space="0" w:color="auto"/>
              <w:bottom w:val="single" w:sz="12" w:space="0" w:color="auto"/>
              <w:right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-1,58%</w:t>
            </w:r>
          </w:p>
        </w:tc>
      </w:tr>
      <w:tr w:rsidR="007916B2" w:rsidTr="007E00E6">
        <w:trPr>
          <w:trHeight w:val="552"/>
        </w:trPr>
        <w:tc>
          <w:tcPr>
            <w:tcW w:w="993" w:type="dxa"/>
            <w:tcBorders>
              <w:top w:val="single" w:sz="12" w:space="0" w:color="auto"/>
              <w:bottom w:val="single" w:sz="4" w:space="0" w:color="auto"/>
            </w:tcBorders>
          </w:tcPr>
          <w:p w:rsidR="007916B2" w:rsidRPr="007916B2" w:rsidRDefault="007916B2" w:rsidP="007916B2">
            <w:pPr>
              <w:pStyle w:val="ListParagraph"/>
              <w:spacing w:line="360" w:lineRule="auto"/>
              <w:ind w:left="0" w:firstLine="34"/>
              <w:jc w:val="center"/>
              <w:rPr>
                <w:rFonts w:ascii="Times New Roman" w:hAnsi="Times New Roman" w:cs="Times New Roman"/>
                <w:lang w:val="id-ID"/>
              </w:rPr>
            </w:pPr>
            <w:r w:rsidRPr="007916B2">
              <w:rPr>
                <w:rFonts w:ascii="Times New Roman" w:hAnsi="Times New Roman" w:cs="Times New Roman"/>
              </w:rPr>
              <w:t>33</w:t>
            </w:r>
          </w:p>
        </w:tc>
        <w:tc>
          <w:tcPr>
            <w:tcW w:w="1984" w:type="dxa"/>
            <w:tcBorders>
              <w:top w:val="single" w:sz="12" w:space="0" w:color="auto"/>
              <w:bottom w:val="single" w:sz="4" w:space="0" w:color="auto"/>
            </w:tcBorders>
          </w:tcPr>
          <w:p w:rsidR="007E00E6" w:rsidRPr="007E00E6" w:rsidRDefault="007916B2" w:rsidP="007E00E6">
            <w:pPr>
              <w:pStyle w:val="ListParagraph"/>
              <w:spacing w:line="360" w:lineRule="auto"/>
              <w:ind w:left="0"/>
              <w:jc w:val="center"/>
              <w:rPr>
                <w:rFonts w:ascii="Times New Roman" w:hAnsi="Times New Roman" w:cs="Times New Roman"/>
                <w:i/>
              </w:rPr>
            </w:pPr>
            <w:r w:rsidRPr="007E00E6">
              <w:rPr>
                <w:rFonts w:ascii="Times New Roman" w:hAnsi="Times New Roman" w:cs="Times New Roman"/>
                <w:i/>
              </w:rPr>
              <w:t>R</w:t>
            </w:r>
            <w:r w:rsidR="007E00E6" w:rsidRPr="007E00E6">
              <w:rPr>
                <w:rFonts w:ascii="Times New Roman" w:hAnsi="Times New Roman" w:cs="Times New Roman"/>
                <w:i/>
              </w:rPr>
              <w:t>eturn Close-Close</w:t>
            </w:r>
          </w:p>
        </w:tc>
        <w:tc>
          <w:tcPr>
            <w:tcW w:w="992"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0,96%</w:t>
            </w:r>
          </w:p>
        </w:tc>
        <w:tc>
          <w:tcPr>
            <w:tcW w:w="993"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-0,32%</w:t>
            </w:r>
          </w:p>
        </w:tc>
        <w:tc>
          <w:tcPr>
            <w:tcW w:w="850"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0,32%</w:t>
            </w:r>
          </w:p>
        </w:tc>
        <w:tc>
          <w:tcPr>
            <w:tcW w:w="992"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0,00%</w:t>
            </w:r>
          </w:p>
        </w:tc>
        <w:tc>
          <w:tcPr>
            <w:tcW w:w="1134" w:type="dxa"/>
            <w:tcBorders>
              <w:top w:val="single" w:sz="12" w:space="0" w:color="auto"/>
              <w:bottom w:val="single" w:sz="4"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0,64%</w:t>
            </w:r>
          </w:p>
        </w:tc>
      </w:tr>
      <w:tr w:rsidR="007916B2" w:rsidTr="007E00E6">
        <w:trPr>
          <w:trHeight w:val="552"/>
        </w:trPr>
        <w:tc>
          <w:tcPr>
            <w:tcW w:w="993" w:type="dxa"/>
            <w:tcBorders>
              <w:bottom w:val="single" w:sz="12" w:space="0" w:color="auto"/>
            </w:tcBorders>
          </w:tcPr>
          <w:p w:rsidR="007916B2" w:rsidRPr="007916B2" w:rsidRDefault="007916B2" w:rsidP="007916B2">
            <w:pPr>
              <w:pStyle w:val="ListParagraph"/>
              <w:spacing w:line="360" w:lineRule="auto"/>
              <w:ind w:left="0"/>
              <w:jc w:val="center"/>
              <w:rPr>
                <w:rFonts w:ascii="Times New Roman" w:hAnsi="Times New Roman" w:cs="Times New Roman"/>
              </w:rPr>
            </w:pPr>
            <w:r w:rsidRPr="007916B2">
              <w:rPr>
                <w:rFonts w:ascii="Times New Roman" w:hAnsi="Times New Roman" w:cs="Times New Roman"/>
              </w:rPr>
              <w:t>44</w:t>
            </w:r>
          </w:p>
        </w:tc>
        <w:tc>
          <w:tcPr>
            <w:tcW w:w="1984" w:type="dxa"/>
            <w:tcBorders>
              <w:bottom w:val="single" w:sz="12" w:space="0" w:color="auto"/>
            </w:tcBorders>
          </w:tcPr>
          <w:p w:rsidR="007916B2" w:rsidRPr="007E00E6" w:rsidRDefault="007E00E6" w:rsidP="007916B2">
            <w:pPr>
              <w:pStyle w:val="ListParagraph"/>
              <w:spacing w:line="360" w:lineRule="auto"/>
              <w:ind w:left="0"/>
              <w:jc w:val="center"/>
              <w:rPr>
                <w:rFonts w:ascii="Times New Roman" w:hAnsi="Times New Roman" w:cs="Times New Roman"/>
                <w:i/>
              </w:rPr>
            </w:pPr>
            <w:r w:rsidRPr="007E00E6">
              <w:rPr>
                <w:rFonts w:ascii="Times New Roman" w:hAnsi="Times New Roman" w:cs="Times New Roman"/>
                <w:i/>
              </w:rPr>
              <w:t>Return Close-Close</w:t>
            </w:r>
          </w:p>
        </w:tc>
        <w:tc>
          <w:tcPr>
            <w:tcW w:w="992" w:type="dxa"/>
            <w:tcBorders>
              <w:bottom w:val="single" w:sz="12"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1,27%</w:t>
            </w:r>
          </w:p>
        </w:tc>
        <w:tc>
          <w:tcPr>
            <w:tcW w:w="993" w:type="dxa"/>
            <w:tcBorders>
              <w:bottom w:val="single" w:sz="12"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0,00%</w:t>
            </w:r>
          </w:p>
        </w:tc>
        <w:tc>
          <w:tcPr>
            <w:tcW w:w="850" w:type="dxa"/>
            <w:tcBorders>
              <w:bottom w:val="single" w:sz="12"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0,94%</w:t>
            </w:r>
          </w:p>
        </w:tc>
        <w:tc>
          <w:tcPr>
            <w:tcW w:w="992" w:type="dxa"/>
            <w:tcBorders>
              <w:bottom w:val="single" w:sz="12"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0,93%</w:t>
            </w:r>
          </w:p>
        </w:tc>
        <w:tc>
          <w:tcPr>
            <w:tcW w:w="1134" w:type="dxa"/>
            <w:tcBorders>
              <w:bottom w:val="single" w:sz="12" w:space="0" w:color="auto"/>
            </w:tcBorders>
            <w:vAlign w:val="bottom"/>
          </w:tcPr>
          <w:p w:rsidR="007916B2" w:rsidRPr="007916B2" w:rsidRDefault="007916B2" w:rsidP="007916B2">
            <w:pPr>
              <w:spacing w:line="360" w:lineRule="auto"/>
              <w:jc w:val="center"/>
              <w:rPr>
                <w:rFonts w:ascii="Times New Roman" w:hAnsi="Times New Roman" w:cs="Times New Roman"/>
                <w:color w:val="000000"/>
              </w:rPr>
            </w:pPr>
            <w:r w:rsidRPr="007916B2">
              <w:rPr>
                <w:rFonts w:ascii="Times New Roman" w:hAnsi="Times New Roman" w:cs="Times New Roman"/>
                <w:color w:val="000000"/>
              </w:rPr>
              <w:t>-0,61%</w:t>
            </w:r>
          </w:p>
        </w:tc>
      </w:tr>
    </w:tbl>
    <w:p w:rsidR="007916B2" w:rsidRDefault="007916B2" w:rsidP="00E66B6F">
      <w:pPr>
        <w:spacing w:after="0" w:line="480" w:lineRule="auto"/>
        <w:ind w:left="426" w:firstLine="141"/>
        <w:jc w:val="both"/>
        <w:rPr>
          <w:rFonts w:ascii="Times New Roman" w:hAnsi="Times New Roman" w:cs="Times New Roman"/>
          <w:sz w:val="24"/>
          <w:szCs w:val="24"/>
        </w:rPr>
      </w:pPr>
      <w:r>
        <w:rPr>
          <w:rFonts w:ascii="Times New Roman" w:hAnsi="Times New Roman" w:cs="Times New Roman"/>
          <w:sz w:val="24"/>
          <w:szCs w:val="24"/>
        </w:rPr>
        <w:t>Sumber : olahan data excel</w:t>
      </w:r>
      <w:r w:rsidR="007E00E6">
        <w:rPr>
          <w:rFonts w:ascii="Times New Roman" w:hAnsi="Times New Roman" w:cs="Times New Roman"/>
          <w:sz w:val="24"/>
          <w:szCs w:val="24"/>
        </w:rPr>
        <w:t>,</w:t>
      </w:r>
    </w:p>
    <w:p w:rsidR="007E00E6" w:rsidRPr="007916B2" w:rsidRDefault="007E00E6" w:rsidP="007916B2">
      <w:pPr>
        <w:spacing w:after="0" w:line="480" w:lineRule="auto"/>
        <w:ind w:left="426" w:firstLine="708"/>
        <w:jc w:val="both"/>
        <w:rPr>
          <w:rFonts w:ascii="Times New Roman" w:hAnsi="Times New Roman" w:cs="Times New Roman"/>
          <w:sz w:val="24"/>
          <w:szCs w:val="24"/>
        </w:rPr>
      </w:pPr>
      <w:bookmarkStart w:id="0" w:name="_GoBack"/>
      <w:bookmarkEnd w:id="0"/>
    </w:p>
    <w:p w:rsidR="007916B2" w:rsidRPr="000F1417" w:rsidRDefault="00ED0604" w:rsidP="000F1417">
      <w:pPr>
        <w:spacing w:after="0" w:line="480" w:lineRule="auto"/>
        <w:ind w:left="426" w:firstLine="425"/>
        <w:jc w:val="both"/>
        <w:rPr>
          <w:rFonts w:ascii="Times New Roman" w:eastAsia="Times New Roman" w:hAnsi="Times New Roman" w:cs="Times New Roman"/>
          <w:sz w:val="24"/>
          <w:szCs w:val="24"/>
        </w:rPr>
      </w:pPr>
      <w:r>
        <w:rPr>
          <w:rFonts w:ascii="Times New Roman" w:hAnsi="Times New Roman" w:cs="Times New Roman"/>
          <w:noProof/>
          <w:sz w:val="24"/>
          <w:szCs w:val="24"/>
        </w:rPr>
        <w:t>Dari tabel 1.</w:t>
      </w:r>
      <w:r w:rsidR="007E00E6">
        <w:rPr>
          <w:rFonts w:ascii="Times New Roman" w:hAnsi="Times New Roman" w:cs="Times New Roman"/>
          <w:noProof/>
          <w:sz w:val="24"/>
          <w:szCs w:val="24"/>
        </w:rPr>
        <w:t xml:space="preserve"> </w:t>
      </w:r>
      <w:r>
        <w:rPr>
          <w:rFonts w:ascii="Times New Roman" w:hAnsi="Times New Roman" w:cs="Times New Roman"/>
          <w:noProof/>
          <w:sz w:val="24"/>
          <w:szCs w:val="24"/>
        </w:rPr>
        <w:t xml:space="preserve">dapat kita lihat bahwa </w:t>
      </w:r>
      <w:r w:rsidRPr="00ED0604">
        <w:rPr>
          <w:rFonts w:ascii="Times New Roman" w:hAnsi="Times New Roman" w:cs="Times New Roman"/>
          <w:i/>
          <w:noProof/>
          <w:sz w:val="24"/>
          <w:szCs w:val="24"/>
        </w:rPr>
        <w:t>return</w:t>
      </w:r>
      <w:r>
        <w:rPr>
          <w:rFonts w:ascii="Times New Roman" w:hAnsi="Times New Roman" w:cs="Times New Roman"/>
          <w:noProof/>
          <w:sz w:val="24"/>
          <w:szCs w:val="24"/>
        </w:rPr>
        <w:t xml:space="preserve"> terbesar adalah pada hari senin dalam </w:t>
      </w:r>
      <w:r w:rsidRPr="00ED0604">
        <w:rPr>
          <w:rFonts w:ascii="Times New Roman" w:hAnsi="Times New Roman" w:cs="Times New Roman"/>
          <w:i/>
          <w:noProof/>
          <w:sz w:val="24"/>
          <w:szCs w:val="24"/>
        </w:rPr>
        <w:t>return</w:t>
      </w:r>
      <w:r>
        <w:rPr>
          <w:rFonts w:ascii="Times New Roman" w:hAnsi="Times New Roman" w:cs="Times New Roman"/>
          <w:noProof/>
          <w:sz w:val="24"/>
          <w:szCs w:val="24"/>
        </w:rPr>
        <w:t xml:space="preserve"> open-close maupun juga </w:t>
      </w:r>
      <w:r w:rsidRPr="00ED0604">
        <w:rPr>
          <w:rFonts w:ascii="Times New Roman" w:hAnsi="Times New Roman" w:cs="Times New Roman"/>
          <w:i/>
          <w:noProof/>
          <w:sz w:val="24"/>
          <w:szCs w:val="24"/>
        </w:rPr>
        <w:t>return</w:t>
      </w:r>
      <w:r>
        <w:rPr>
          <w:rFonts w:ascii="Times New Roman" w:hAnsi="Times New Roman" w:cs="Times New Roman"/>
          <w:noProof/>
          <w:sz w:val="24"/>
          <w:szCs w:val="24"/>
        </w:rPr>
        <w:t xml:space="preserve"> close-close, teori </w:t>
      </w:r>
      <w:r w:rsidRPr="00ED0604">
        <w:rPr>
          <w:rFonts w:ascii="Times New Roman" w:hAnsi="Times New Roman" w:cs="Times New Roman"/>
          <w:i/>
          <w:noProof/>
          <w:sz w:val="24"/>
          <w:szCs w:val="24"/>
        </w:rPr>
        <w:t>Monday Effect</w:t>
      </w:r>
      <w:r>
        <w:rPr>
          <w:rFonts w:ascii="Times New Roman" w:hAnsi="Times New Roman" w:cs="Times New Roman"/>
          <w:noProof/>
          <w:sz w:val="24"/>
          <w:szCs w:val="24"/>
        </w:rPr>
        <w:t xml:space="preserve"> mengatakan bahwa </w:t>
      </w:r>
      <w:r w:rsidRPr="00ED0604">
        <w:rPr>
          <w:rFonts w:ascii="Times New Roman" w:hAnsi="Times New Roman" w:cs="Times New Roman"/>
          <w:i/>
          <w:noProof/>
          <w:sz w:val="24"/>
          <w:szCs w:val="24"/>
        </w:rPr>
        <w:t>return</w:t>
      </w:r>
      <w:r>
        <w:rPr>
          <w:rFonts w:ascii="Times New Roman" w:hAnsi="Times New Roman" w:cs="Times New Roman"/>
          <w:noProof/>
          <w:sz w:val="24"/>
          <w:szCs w:val="24"/>
        </w:rPr>
        <w:t xml:space="preserve"> hari senin lebih kecil dibandingkan hari lainnya, tetapi data diatas menunjukan perbedaan dengan teori yang ada, sehingga terdapat perbedaan teori dengan data fakta yang ada, perbedaan ini adalah salah satu faktor yang membuat penulis tertarik untuk meneliti </w:t>
      </w:r>
      <w:r w:rsidRPr="00ED0604">
        <w:rPr>
          <w:rFonts w:ascii="Times New Roman" w:hAnsi="Times New Roman" w:cs="Times New Roman"/>
          <w:i/>
          <w:noProof/>
          <w:sz w:val="24"/>
          <w:szCs w:val="24"/>
        </w:rPr>
        <w:t>Monday Effect</w:t>
      </w:r>
      <w:r>
        <w:rPr>
          <w:rFonts w:ascii="Times New Roman" w:hAnsi="Times New Roman" w:cs="Times New Roman"/>
          <w:i/>
          <w:noProof/>
          <w:sz w:val="24"/>
          <w:szCs w:val="24"/>
        </w:rPr>
        <w:t>.</w:t>
      </w:r>
    </w:p>
    <w:p w:rsidR="003E4DAE" w:rsidRPr="003E4DAE" w:rsidRDefault="003E4DAE" w:rsidP="003E4DAE">
      <w:pPr>
        <w:spacing w:after="0" w:line="480" w:lineRule="auto"/>
        <w:ind w:left="426" w:firstLine="425"/>
        <w:jc w:val="both"/>
        <w:rPr>
          <w:rFonts w:ascii="Times New Roman" w:eastAsia="Times New Roman" w:hAnsi="Times New Roman" w:cs="Times New Roman"/>
          <w:sz w:val="24"/>
          <w:szCs w:val="24"/>
        </w:rPr>
      </w:pPr>
      <w:r w:rsidRPr="003E4DAE">
        <w:rPr>
          <w:rFonts w:ascii="Times New Roman" w:hAnsi="Times New Roman" w:cs="Times New Roman"/>
          <w:noProof/>
          <w:sz w:val="24"/>
          <w:szCs w:val="24"/>
          <w:lang w:val="id-ID"/>
        </w:rPr>
        <w:lastRenderedPageBreak/>
        <w:t>Sejumlah</w:t>
      </w:r>
      <w:r w:rsidRPr="003E4DAE">
        <w:rPr>
          <w:rFonts w:ascii="Times New Roman" w:eastAsia="Times New Roman" w:hAnsi="Times New Roman" w:cs="Times New Roman"/>
          <w:sz w:val="24"/>
          <w:szCs w:val="24"/>
        </w:rPr>
        <w:t xml:space="preserve"> penelitian menemukan adanya fenomena </w:t>
      </w:r>
      <w:r w:rsidRPr="003E4DAE">
        <w:rPr>
          <w:rFonts w:ascii="Times New Roman" w:eastAsia="Times New Roman" w:hAnsi="Times New Roman" w:cs="Times New Roman"/>
          <w:i/>
          <w:sz w:val="24"/>
          <w:szCs w:val="24"/>
        </w:rPr>
        <w:t>Monday effect</w:t>
      </w:r>
      <w:r w:rsidRPr="003E4DAE">
        <w:rPr>
          <w:rFonts w:ascii="Times New Roman" w:eastAsia="Times New Roman" w:hAnsi="Times New Roman" w:cs="Times New Roman"/>
          <w:sz w:val="24"/>
          <w:szCs w:val="24"/>
        </w:rPr>
        <w:t xml:space="preserve"> (atau </w:t>
      </w:r>
      <w:r w:rsidRPr="003E4DAE">
        <w:rPr>
          <w:rFonts w:ascii="Times New Roman" w:eastAsia="Times New Roman" w:hAnsi="Times New Roman" w:cs="Times New Roman"/>
          <w:i/>
          <w:sz w:val="24"/>
          <w:szCs w:val="24"/>
        </w:rPr>
        <w:t xml:space="preserve">weekend </w:t>
      </w:r>
      <w:r w:rsidRPr="003E4DAE">
        <w:rPr>
          <w:rFonts w:ascii="Times New Roman" w:hAnsi="Times New Roman" w:cs="Times New Roman"/>
          <w:i/>
          <w:noProof/>
          <w:sz w:val="24"/>
          <w:szCs w:val="24"/>
        </w:rPr>
        <w:t>effect</w:t>
      </w:r>
      <w:r w:rsidRPr="003E4DAE">
        <w:rPr>
          <w:rFonts w:ascii="Times New Roman" w:eastAsia="Times New Roman" w:hAnsi="Times New Roman" w:cs="Times New Roman"/>
          <w:sz w:val="24"/>
          <w:szCs w:val="24"/>
        </w:rPr>
        <w:t>) menggunakan berbagai periode waktu dan berbagai indeks return saham yang berbeda. Anomali ini tidak hanya terjadi di pasar modal Amerika Serikat tapi juga di pasar modal negara-negara lain diluar Amerika Serikat serta anomali ini terjadi juga pada berbagai tipe sekuritas</w:t>
      </w:r>
      <w:r w:rsidR="007916B2">
        <w:rPr>
          <w:rFonts w:ascii="Times New Roman" w:eastAsia="Times New Roman" w:hAnsi="Times New Roman" w:cs="Times New Roman"/>
          <w:sz w:val="24"/>
          <w:szCs w:val="24"/>
        </w:rPr>
        <w:t>.</w:t>
      </w:r>
    </w:p>
    <w:p w:rsidR="006C0995" w:rsidRPr="00A74A68" w:rsidRDefault="006C0995" w:rsidP="006C0995">
      <w:pPr>
        <w:spacing w:after="0" w:line="480" w:lineRule="auto"/>
        <w:ind w:left="426" w:firstLine="425"/>
        <w:jc w:val="both"/>
        <w:rPr>
          <w:rFonts w:ascii="Times New Roman" w:hAnsi="Times New Roman" w:cs="Times New Roman"/>
          <w:noProof/>
          <w:sz w:val="24"/>
          <w:szCs w:val="24"/>
        </w:rPr>
      </w:pPr>
      <w:r>
        <w:rPr>
          <w:rFonts w:ascii="Times New Roman" w:hAnsi="Times New Roman" w:cs="Times New Roman"/>
          <w:noProof/>
          <w:sz w:val="24"/>
          <w:szCs w:val="24"/>
        </w:rPr>
        <w:t>Beberapa penelitian terdahulu mengungkapkan</w:t>
      </w:r>
      <w:r w:rsidR="00A74A68">
        <w:rPr>
          <w:rFonts w:ascii="Times New Roman" w:hAnsi="Times New Roman" w:cs="Times New Roman"/>
          <w:noProof/>
          <w:sz w:val="24"/>
          <w:szCs w:val="24"/>
        </w:rPr>
        <w:t xml:space="preserve"> bahwa ada terjadinya anomali ini seperti penelitian Ramadhani dan Subekti (2014) yang menemukan adalah anomali </w:t>
      </w:r>
      <w:r w:rsidR="00A74A68" w:rsidRPr="00A74A68">
        <w:rPr>
          <w:rFonts w:ascii="Times New Roman" w:hAnsi="Times New Roman" w:cs="Times New Roman"/>
          <w:i/>
          <w:noProof/>
          <w:sz w:val="24"/>
          <w:szCs w:val="24"/>
        </w:rPr>
        <w:t>day of the week effect</w:t>
      </w:r>
      <w:r w:rsidR="00A74A68">
        <w:rPr>
          <w:rFonts w:ascii="Times New Roman" w:hAnsi="Times New Roman" w:cs="Times New Roman"/>
          <w:noProof/>
          <w:sz w:val="24"/>
          <w:szCs w:val="24"/>
        </w:rPr>
        <w:t xml:space="preserve"> pada kelompok indeks saham LQ45 dan JII pada tahun 2011,2012, dan 2013, kemudian penelitian Saraswati et al. (2016) yang menemukan fenomena the </w:t>
      </w:r>
      <w:r w:rsidR="00A74A68" w:rsidRPr="00A74A68">
        <w:rPr>
          <w:rFonts w:ascii="Times New Roman" w:hAnsi="Times New Roman" w:cs="Times New Roman"/>
          <w:i/>
          <w:noProof/>
          <w:sz w:val="24"/>
          <w:szCs w:val="24"/>
        </w:rPr>
        <w:t>day of the week effect</w:t>
      </w:r>
      <w:r w:rsidR="00A74A68">
        <w:rPr>
          <w:rFonts w:ascii="Times New Roman" w:hAnsi="Times New Roman" w:cs="Times New Roman"/>
          <w:noProof/>
          <w:sz w:val="24"/>
          <w:szCs w:val="24"/>
        </w:rPr>
        <w:t xml:space="preserve"> di BEI,penelitian Rahmawati (2016) yang menemukan bahwa terjadi </w:t>
      </w:r>
      <w:r w:rsidR="00A74A68" w:rsidRPr="00A74A68">
        <w:rPr>
          <w:rFonts w:ascii="Times New Roman" w:hAnsi="Times New Roman" w:cs="Times New Roman"/>
          <w:i/>
          <w:noProof/>
          <w:sz w:val="24"/>
          <w:szCs w:val="24"/>
        </w:rPr>
        <w:t>Monday Effect</w:t>
      </w:r>
      <w:r w:rsidR="00A74A68">
        <w:rPr>
          <w:rFonts w:ascii="Times New Roman" w:hAnsi="Times New Roman" w:cs="Times New Roman"/>
          <w:noProof/>
          <w:sz w:val="24"/>
          <w:szCs w:val="24"/>
        </w:rPr>
        <w:t xml:space="preserve"> pada periode Februari 2015-Januari 2016 pada BEI, penelitian Cahyaningdyah dan Faidah (2017) yang menemukan anomali </w:t>
      </w:r>
      <w:r w:rsidR="00A74A68" w:rsidRPr="00A74A68">
        <w:rPr>
          <w:rFonts w:ascii="Times New Roman" w:hAnsi="Times New Roman" w:cs="Times New Roman"/>
          <w:i/>
          <w:noProof/>
          <w:sz w:val="24"/>
          <w:szCs w:val="24"/>
        </w:rPr>
        <w:t>Monday Effect</w:t>
      </w:r>
      <w:r w:rsidR="00A74A68">
        <w:rPr>
          <w:rFonts w:ascii="Times New Roman" w:hAnsi="Times New Roman" w:cs="Times New Roman"/>
          <w:noProof/>
          <w:sz w:val="24"/>
          <w:szCs w:val="24"/>
        </w:rPr>
        <w:t xml:space="preserve"> pada BEI pada periode 2007 dan 2015, kemudian penelitian Wulandari dan Diana (2017) yang menemukan adanya </w:t>
      </w:r>
      <w:r w:rsidR="00A74A68" w:rsidRPr="00A74A68">
        <w:rPr>
          <w:rFonts w:ascii="Times New Roman" w:hAnsi="Times New Roman" w:cs="Times New Roman"/>
          <w:i/>
          <w:noProof/>
          <w:sz w:val="24"/>
          <w:szCs w:val="24"/>
        </w:rPr>
        <w:t>day of the week effect</w:t>
      </w:r>
      <w:r w:rsidR="00A74A68">
        <w:rPr>
          <w:rFonts w:ascii="Times New Roman" w:hAnsi="Times New Roman" w:cs="Times New Roman"/>
          <w:i/>
          <w:noProof/>
          <w:sz w:val="24"/>
          <w:szCs w:val="24"/>
        </w:rPr>
        <w:t xml:space="preserve"> ,</w:t>
      </w:r>
      <w:r w:rsidR="00A74A68">
        <w:rPr>
          <w:rFonts w:ascii="Times New Roman" w:hAnsi="Times New Roman" w:cs="Times New Roman"/>
          <w:noProof/>
          <w:sz w:val="24"/>
          <w:szCs w:val="24"/>
        </w:rPr>
        <w:t xml:space="preserve">penelitian Perez (2017) yang menemukan adanya anomali hari kamis, </w:t>
      </w:r>
      <w:r w:rsidR="00A74A68">
        <w:rPr>
          <w:rFonts w:ascii="Times New Roman" w:hAnsi="Times New Roman" w:cs="Times New Roman"/>
          <w:i/>
          <w:noProof/>
          <w:sz w:val="24"/>
          <w:szCs w:val="24"/>
        </w:rPr>
        <w:t xml:space="preserve"> </w:t>
      </w:r>
      <w:r w:rsidR="00A74A68">
        <w:rPr>
          <w:rFonts w:ascii="Times New Roman" w:hAnsi="Times New Roman" w:cs="Times New Roman"/>
          <w:noProof/>
          <w:sz w:val="24"/>
          <w:szCs w:val="24"/>
        </w:rPr>
        <w:t xml:space="preserve">dan penelitian NOVOTNA dan ZENG (2017) yang menemukan anomali pada hari kamis pada bursa saham Shenzhen. Tetapi ada beberapa penelitian yang tidak menemukan anomali seperti penelitian Hasan dan Savitri (2015) yang tidak menemukan anomali </w:t>
      </w:r>
      <w:r w:rsidR="00A74A68" w:rsidRPr="00A74A68">
        <w:rPr>
          <w:rFonts w:ascii="Times New Roman" w:hAnsi="Times New Roman" w:cs="Times New Roman"/>
          <w:i/>
          <w:noProof/>
          <w:sz w:val="24"/>
          <w:szCs w:val="24"/>
        </w:rPr>
        <w:t>Monday Effect</w:t>
      </w:r>
      <w:r w:rsidR="00A74A68">
        <w:rPr>
          <w:rFonts w:ascii="Times New Roman" w:hAnsi="Times New Roman" w:cs="Times New Roman"/>
          <w:noProof/>
          <w:sz w:val="24"/>
          <w:szCs w:val="24"/>
        </w:rPr>
        <w:t xml:space="preserve">, penelitian Dharma dan Ardiana (2016) yang menemukan bahwa tidak terjadi </w:t>
      </w:r>
      <w:r w:rsidR="00A74A68" w:rsidRPr="00A74A68">
        <w:rPr>
          <w:rFonts w:ascii="Times New Roman" w:hAnsi="Times New Roman" w:cs="Times New Roman"/>
          <w:i/>
          <w:noProof/>
          <w:sz w:val="24"/>
          <w:szCs w:val="24"/>
        </w:rPr>
        <w:t>Monday Effect</w:t>
      </w:r>
      <w:r w:rsidR="00A74A68">
        <w:rPr>
          <w:rFonts w:ascii="Times New Roman" w:hAnsi="Times New Roman" w:cs="Times New Roman"/>
          <w:noProof/>
          <w:sz w:val="24"/>
          <w:szCs w:val="24"/>
        </w:rPr>
        <w:t xml:space="preserve"> di BEI, dan penelitian Budiwati dan Noor (2017) yang tidak menemukan </w:t>
      </w:r>
      <w:r w:rsidR="00A74A68" w:rsidRPr="00A74A68">
        <w:rPr>
          <w:rFonts w:ascii="Times New Roman" w:hAnsi="Times New Roman" w:cs="Times New Roman"/>
          <w:i/>
          <w:noProof/>
          <w:sz w:val="24"/>
          <w:szCs w:val="24"/>
        </w:rPr>
        <w:t>Monday Effect</w:t>
      </w:r>
      <w:r w:rsidR="00A74A68">
        <w:rPr>
          <w:rFonts w:ascii="Times New Roman" w:hAnsi="Times New Roman" w:cs="Times New Roman"/>
          <w:noProof/>
          <w:sz w:val="24"/>
          <w:szCs w:val="24"/>
        </w:rPr>
        <w:t xml:space="preserve"> di penelitian mereka.</w:t>
      </w:r>
    </w:p>
    <w:p w:rsidR="008419A8" w:rsidRPr="008419A8" w:rsidRDefault="00F92013" w:rsidP="00213F03">
      <w:pPr>
        <w:spacing w:after="0" w:line="480" w:lineRule="auto"/>
        <w:ind w:left="426" w:firstLine="425"/>
        <w:jc w:val="both"/>
        <w:rPr>
          <w:rFonts w:ascii="Times New Roman" w:hAnsi="Times New Roman" w:cs="Times New Roman"/>
          <w:sz w:val="24"/>
          <w:szCs w:val="24"/>
        </w:rPr>
      </w:pPr>
      <w:r w:rsidRPr="00213F03">
        <w:rPr>
          <w:rFonts w:ascii="Times New Roman" w:hAnsi="Times New Roman" w:cs="Times New Roman"/>
          <w:noProof/>
          <w:sz w:val="24"/>
          <w:szCs w:val="24"/>
        </w:rPr>
        <w:t>Maka</w:t>
      </w:r>
      <w:r>
        <w:rPr>
          <w:rFonts w:ascii="Times New Roman" w:hAnsi="Times New Roman" w:cs="Times New Roman"/>
          <w:noProof/>
          <w:sz w:val="24"/>
          <w:szCs w:val="24"/>
          <w:lang w:val="id-ID"/>
        </w:rPr>
        <w:t xml:space="preserve"> berdasarkan latar belakang serta</w:t>
      </w:r>
      <w:r w:rsidR="003744CC">
        <w:rPr>
          <w:rFonts w:ascii="Times New Roman" w:hAnsi="Times New Roman" w:cs="Times New Roman"/>
          <w:noProof/>
          <w:sz w:val="24"/>
          <w:szCs w:val="24"/>
          <w:lang w:val="id-ID"/>
        </w:rPr>
        <w:t xml:space="preserve"> </w:t>
      </w:r>
      <w:r w:rsidR="003744CC" w:rsidRPr="003744CC">
        <w:rPr>
          <w:rFonts w:ascii="Times New Roman" w:hAnsi="Times New Roman" w:cs="Times New Roman"/>
          <w:i/>
          <w:noProof/>
          <w:sz w:val="24"/>
          <w:szCs w:val="24"/>
          <w:lang w:val="id-ID"/>
        </w:rPr>
        <w:t>gap research</w:t>
      </w:r>
      <w:r w:rsidR="003C054E">
        <w:rPr>
          <w:rFonts w:ascii="Times New Roman" w:hAnsi="Times New Roman" w:cs="Times New Roman"/>
          <w:noProof/>
          <w:sz w:val="24"/>
          <w:szCs w:val="24"/>
        </w:rPr>
        <w:t xml:space="preserve"> </w:t>
      </w:r>
      <w:r>
        <w:rPr>
          <w:rFonts w:ascii="Times New Roman" w:hAnsi="Times New Roman" w:cs="Times New Roman"/>
          <w:noProof/>
          <w:sz w:val="24"/>
          <w:szCs w:val="24"/>
          <w:lang w:val="id-ID"/>
        </w:rPr>
        <w:t>yang telah dijabarkan di atas</w:t>
      </w:r>
      <w:r>
        <w:rPr>
          <w:rFonts w:ascii="Times New Roman" w:hAnsi="Times New Roman" w:cs="Times New Roman"/>
          <w:noProof/>
          <w:sz w:val="24"/>
          <w:szCs w:val="24"/>
        </w:rPr>
        <w:t>,</w:t>
      </w:r>
      <w:r w:rsidR="003C054E">
        <w:rPr>
          <w:rFonts w:ascii="Times New Roman" w:hAnsi="Times New Roman" w:cs="Times New Roman"/>
          <w:noProof/>
          <w:sz w:val="24"/>
          <w:szCs w:val="24"/>
        </w:rPr>
        <w:t xml:space="preserve"> penulis tertarik untuk meneliti kembali mengenai </w:t>
      </w:r>
      <w:r w:rsidR="008419A8">
        <w:rPr>
          <w:rFonts w:ascii="Times New Roman" w:hAnsi="Times New Roman" w:cs="Times New Roman"/>
          <w:i/>
          <w:noProof/>
          <w:sz w:val="24"/>
          <w:szCs w:val="24"/>
        </w:rPr>
        <w:t>Monday e</w:t>
      </w:r>
      <w:r w:rsidR="003C054E" w:rsidRPr="00CC3EA6">
        <w:rPr>
          <w:rFonts w:ascii="Times New Roman" w:hAnsi="Times New Roman" w:cs="Times New Roman"/>
          <w:i/>
          <w:noProof/>
          <w:sz w:val="24"/>
          <w:szCs w:val="24"/>
        </w:rPr>
        <w:t>ffect</w:t>
      </w:r>
      <w:r w:rsidR="003C054E">
        <w:rPr>
          <w:rFonts w:ascii="Times New Roman" w:hAnsi="Times New Roman" w:cs="Times New Roman"/>
          <w:noProof/>
          <w:sz w:val="24"/>
          <w:szCs w:val="24"/>
        </w:rPr>
        <w:t xml:space="preserve"> untuk melihat apakah ada perubahan signifikan </w:t>
      </w:r>
      <w:r w:rsidR="008419A8">
        <w:rPr>
          <w:rFonts w:ascii="Times New Roman" w:hAnsi="Times New Roman" w:cs="Times New Roman"/>
          <w:noProof/>
          <w:sz w:val="24"/>
          <w:szCs w:val="24"/>
        </w:rPr>
        <w:t xml:space="preserve">pada hari senin dan hari bukan senin pada sektor </w:t>
      </w:r>
      <w:r w:rsidR="008419A8">
        <w:rPr>
          <w:rFonts w:ascii="Times New Roman" w:hAnsi="Times New Roman"/>
        </w:rPr>
        <w:t>aneka industri dan sektor industri barang konsumsi di</w:t>
      </w:r>
      <w:r w:rsidR="008419A8">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Indonesia</w:t>
      </w:r>
      <w:r w:rsidR="003C054E">
        <w:rPr>
          <w:rFonts w:ascii="Times New Roman" w:hAnsi="Times New Roman" w:cs="Times New Roman"/>
          <w:noProof/>
          <w:sz w:val="24"/>
          <w:szCs w:val="24"/>
        </w:rPr>
        <w:t>. Peneliti</w:t>
      </w:r>
      <w:r w:rsidR="008419A8">
        <w:rPr>
          <w:rFonts w:ascii="Times New Roman" w:hAnsi="Times New Roman" w:cs="Times New Roman"/>
          <w:noProof/>
          <w:sz w:val="24"/>
          <w:szCs w:val="24"/>
        </w:rPr>
        <w:t xml:space="preserve"> menggunakan </w:t>
      </w:r>
      <w:r w:rsidR="008419A8" w:rsidRPr="008419A8">
        <w:rPr>
          <w:rFonts w:ascii="Times New Roman" w:hAnsi="Times New Roman" w:cs="Times New Roman"/>
          <w:i/>
          <w:noProof/>
          <w:sz w:val="24"/>
          <w:szCs w:val="24"/>
        </w:rPr>
        <w:t xml:space="preserve">return </w:t>
      </w:r>
      <w:r w:rsidR="008419A8" w:rsidRPr="008419A8">
        <w:rPr>
          <w:rFonts w:ascii="Times New Roman" w:hAnsi="Times New Roman" w:cs="Times New Roman"/>
          <w:i/>
          <w:noProof/>
          <w:sz w:val="24"/>
          <w:szCs w:val="24"/>
        </w:rPr>
        <w:lastRenderedPageBreak/>
        <w:t>open-close</w:t>
      </w:r>
      <w:r w:rsidR="008419A8">
        <w:rPr>
          <w:rFonts w:ascii="Times New Roman" w:hAnsi="Times New Roman" w:cs="Times New Roman"/>
          <w:noProof/>
          <w:sz w:val="24"/>
          <w:szCs w:val="24"/>
        </w:rPr>
        <w:t xml:space="preserve"> dan </w:t>
      </w:r>
      <w:r w:rsidR="008419A8" w:rsidRPr="008419A8">
        <w:rPr>
          <w:rFonts w:ascii="Times New Roman" w:hAnsi="Times New Roman" w:cs="Times New Roman"/>
          <w:i/>
          <w:noProof/>
          <w:sz w:val="24"/>
          <w:szCs w:val="24"/>
        </w:rPr>
        <w:t>return close-close</w:t>
      </w:r>
      <w:r w:rsidR="008419A8">
        <w:rPr>
          <w:rFonts w:ascii="Times New Roman" w:hAnsi="Times New Roman" w:cs="Times New Roman"/>
          <w:noProof/>
          <w:sz w:val="24"/>
          <w:szCs w:val="24"/>
        </w:rPr>
        <w:t xml:space="preserve"> untuk melihat apakah ada perbedaan </w:t>
      </w:r>
      <w:r w:rsidR="008419A8" w:rsidRPr="008419A8">
        <w:rPr>
          <w:rFonts w:ascii="Times New Roman" w:hAnsi="Times New Roman" w:cs="Times New Roman"/>
          <w:i/>
          <w:noProof/>
          <w:sz w:val="24"/>
          <w:szCs w:val="24"/>
        </w:rPr>
        <w:t>return</w:t>
      </w:r>
      <w:r w:rsidR="008419A8">
        <w:rPr>
          <w:rFonts w:ascii="Times New Roman" w:hAnsi="Times New Roman" w:cs="Times New Roman"/>
          <w:i/>
          <w:noProof/>
          <w:sz w:val="24"/>
          <w:szCs w:val="24"/>
        </w:rPr>
        <w:t xml:space="preserve"> </w:t>
      </w:r>
      <w:r w:rsidR="008419A8">
        <w:rPr>
          <w:rFonts w:ascii="Times New Roman" w:hAnsi="Times New Roman" w:cs="Times New Roman"/>
          <w:noProof/>
          <w:sz w:val="24"/>
          <w:szCs w:val="24"/>
        </w:rPr>
        <w:t>pada hari senin dan hari bukan senin, dan juga peneliti menggunakan volume untuk melihat apakah ada perbedaan volume perdagangan pada hari senin dan hari bukan senin</w:t>
      </w:r>
      <w:r w:rsidR="003C054E" w:rsidRPr="00F92013">
        <w:rPr>
          <w:rFonts w:ascii="Times New Roman" w:hAnsi="Times New Roman" w:cs="Times New Roman"/>
          <w:noProof/>
          <w:sz w:val="24"/>
          <w:szCs w:val="24"/>
        </w:rPr>
        <w:t xml:space="preserve">. </w:t>
      </w:r>
      <w:r w:rsidR="00891C63" w:rsidRPr="00F92013">
        <w:rPr>
          <w:rFonts w:ascii="Times New Roman" w:hAnsi="Times New Roman" w:cs="Times New Roman"/>
          <w:noProof/>
          <w:sz w:val="24"/>
          <w:szCs w:val="24"/>
          <w:lang w:val="id-ID"/>
        </w:rPr>
        <w:t>Peneliti pun menggunakan harga saham</w:t>
      </w:r>
      <w:r w:rsidR="008419A8">
        <w:rPr>
          <w:rFonts w:ascii="Times New Roman" w:hAnsi="Times New Roman" w:cs="Times New Roman"/>
          <w:noProof/>
          <w:sz w:val="24"/>
          <w:szCs w:val="24"/>
        </w:rPr>
        <w:t xml:space="preserve"> dan juga volume</w:t>
      </w:r>
      <w:r w:rsidR="00891C63" w:rsidRPr="00F92013">
        <w:rPr>
          <w:rFonts w:ascii="Times New Roman" w:hAnsi="Times New Roman" w:cs="Times New Roman"/>
          <w:noProof/>
          <w:sz w:val="24"/>
          <w:szCs w:val="24"/>
          <w:lang w:val="id-ID"/>
        </w:rPr>
        <w:t xml:space="preserve"> perusahaan </w:t>
      </w:r>
      <w:r w:rsidR="008419A8">
        <w:rPr>
          <w:rFonts w:ascii="Times New Roman" w:hAnsi="Times New Roman" w:cs="Times New Roman"/>
          <w:noProof/>
          <w:sz w:val="24"/>
          <w:szCs w:val="24"/>
        </w:rPr>
        <w:t xml:space="preserve">pada sektor </w:t>
      </w:r>
      <w:r w:rsidR="008419A8">
        <w:rPr>
          <w:rFonts w:ascii="Times New Roman" w:hAnsi="Times New Roman"/>
        </w:rPr>
        <w:t>aneka industri dan sektor industri barang konsumsi di</w:t>
      </w:r>
      <w:r w:rsidR="008419A8">
        <w:rPr>
          <w:rFonts w:ascii="Times New Roman" w:hAnsi="Times New Roman" w:cs="Times New Roman"/>
          <w:noProof/>
          <w:sz w:val="24"/>
          <w:szCs w:val="24"/>
          <w:lang w:val="id-ID"/>
        </w:rPr>
        <w:t xml:space="preserve"> Indonesia</w:t>
      </w:r>
      <w:r w:rsidR="008419A8">
        <w:rPr>
          <w:rFonts w:ascii="Times New Roman" w:hAnsi="Times New Roman" w:cs="Times New Roman"/>
          <w:noProof/>
          <w:sz w:val="24"/>
          <w:szCs w:val="24"/>
        </w:rPr>
        <w:t xml:space="preserve"> pada periode Januari</w:t>
      </w:r>
      <w:r w:rsidR="008419A8">
        <w:rPr>
          <w:rFonts w:ascii="Times New Roman" w:hAnsi="Times New Roman" w:cs="Times New Roman"/>
          <w:noProof/>
          <w:sz w:val="24"/>
          <w:szCs w:val="24"/>
          <w:lang w:val="id-ID"/>
        </w:rPr>
        <w:t xml:space="preserve"> 2017- Desember 2017</w:t>
      </w:r>
      <w:r w:rsidRPr="00F92013">
        <w:rPr>
          <w:rFonts w:ascii="Times New Roman" w:hAnsi="Times New Roman" w:cs="Times New Roman"/>
          <w:color w:val="000000"/>
          <w:sz w:val="24"/>
          <w:szCs w:val="24"/>
        </w:rPr>
        <w:t xml:space="preserve">. </w:t>
      </w:r>
      <w:r w:rsidR="008419A8">
        <w:rPr>
          <w:rFonts w:ascii="Times New Roman" w:hAnsi="Times New Roman" w:cs="Times New Roman"/>
          <w:color w:val="000000"/>
          <w:sz w:val="24"/>
          <w:szCs w:val="24"/>
        </w:rPr>
        <w:t xml:space="preserve">Penulis ingin membuktikan apakah adanya </w:t>
      </w:r>
      <w:r w:rsidR="008419A8" w:rsidRPr="008419A8">
        <w:rPr>
          <w:rFonts w:ascii="Times New Roman" w:hAnsi="Times New Roman" w:cs="Times New Roman"/>
          <w:i/>
          <w:color w:val="000000"/>
          <w:sz w:val="24"/>
          <w:szCs w:val="24"/>
        </w:rPr>
        <w:t>Monday effect</w:t>
      </w:r>
      <w:r w:rsidR="008419A8">
        <w:rPr>
          <w:rFonts w:ascii="Times New Roman" w:hAnsi="Times New Roman" w:cs="Times New Roman"/>
          <w:color w:val="000000"/>
          <w:sz w:val="24"/>
          <w:szCs w:val="24"/>
        </w:rPr>
        <w:t xml:space="preserve"> terhadap </w:t>
      </w:r>
      <w:r w:rsidR="008419A8" w:rsidRPr="00F92013">
        <w:rPr>
          <w:rFonts w:ascii="Times New Roman" w:hAnsi="Times New Roman" w:cs="Times New Roman"/>
          <w:noProof/>
          <w:sz w:val="24"/>
          <w:szCs w:val="24"/>
          <w:lang w:val="id-ID"/>
        </w:rPr>
        <w:t>harga saham</w:t>
      </w:r>
      <w:r w:rsidR="008419A8">
        <w:rPr>
          <w:rFonts w:ascii="Times New Roman" w:hAnsi="Times New Roman" w:cs="Times New Roman"/>
          <w:noProof/>
          <w:sz w:val="24"/>
          <w:szCs w:val="24"/>
        </w:rPr>
        <w:t xml:space="preserve"> dan juga volume</w:t>
      </w:r>
      <w:r w:rsidR="008419A8" w:rsidRPr="00F92013">
        <w:rPr>
          <w:rFonts w:ascii="Times New Roman" w:hAnsi="Times New Roman" w:cs="Times New Roman"/>
          <w:noProof/>
          <w:sz w:val="24"/>
          <w:szCs w:val="24"/>
          <w:lang w:val="id-ID"/>
        </w:rPr>
        <w:t xml:space="preserve"> perusahaan </w:t>
      </w:r>
      <w:r w:rsidR="008419A8">
        <w:rPr>
          <w:rFonts w:ascii="Times New Roman" w:hAnsi="Times New Roman" w:cs="Times New Roman"/>
          <w:noProof/>
          <w:sz w:val="24"/>
          <w:szCs w:val="24"/>
        </w:rPr>
        <w:t xml:space="preserve">pada sektor </w:t>
      </w:r>
      <w:r w:rsidR="008419A8">
        <w:rPr>
          <w:rFonts w:ascii="Times New Roman" w:hAnsi="Times New Roman"/>
        </w:rPr>
        <w:t>aneka industri dan sektor industri barang konsumsi di</w:t>
      </w:r>
      <w:r w:rsidR="008419A8">
        <w:rPr>
          <w:rFonts w:ascii="Times New Roman" w:hAnsi="Times New Roman" w:cs="Times New Roman"/>
          <w:noProof/>
          <w:sz w:val="24"/>
          <w:szCs w:val="24"/>
          <w:lang w:val="id-ID"/>
        </w:rPr>
        <w:t xml:space="preserve"> Indonesia</w:t>
      </w:r>
      <w:r w:rsidR="008419A8">
        <w:rPr>
          <w:rFonts w:ascii="Times New Roman" w:hAnsi="Times New Roman" w:cs="Times New Roman"/>
          <w:noProof/>
          <w:sz w:val="24"/>
          <w:szCs w:val="24"/>
        </w:rPr>
        <w:t xml:space="preserve"> pada periode Januari</w:t>
      </w:r>
      <w:r w:rsidR="008419A8">
        <w:rPr>
          <w:rFonts w:ascii="Times New Roman" w:hAnsi="Times New Roman" w:cs="Times New Roman"/>
          <w:noProof/>
          <w:sz w:val="24"/>
          <w:szCs w:val="24"/>
          <w:lang w:val="id-ID"/>
        </w:rPr>
        <w:t xml:space="preserve"> 2017- Desember 2017</w:t>
      </w:r>
      <w:r w:rsidR="008419A8">
        <w:rPr>
          <w:rFonts w:ascii="Times New Roman" w:hAnsi="Times New Roman" w:cs="Times New Roman"/>
          <w:noProof/>
          <w:sz w:val="24"/>
          <w:szCs w:val="24"/>
        </w:rPr>
        <w:t xml:space="preserve">, dimana penelitian pada </w:t>
      </w:r>
      <w:r w:rsidR="008419A8" w:rsidRPr="008419A8">
        <w:rPr>
          <w:rFonts w:ascii="Times New Roman" w:hAnsi="Times New Roman" w:cs="Times New Roman"/>
          <w:i/>
          <w:noProof/>
          <w:sz w:val="24"/>
          <w:szCs w:val="24"/>
        </w:rPr>
        <w:t>gap research</w:t>
      </w:r>
      <w:r w:rsidR="008419A8">
        <w:rPr>
          <w:rFonts w:ascii="Times New Roman" w:hAnsi="Times New Roman" w:cs="Times New Roman"/>
          <w:noProof/>
          <w:sz w:val="24"/>
          <w:szCs w:val="24"/>
        </w:rPr>
        <w:t xml:space="preserve"> pertama dari </w:t>
      </w:r>
      <w:r w:rsidR="008419A8">
        <w:rPr>
          <w:rFonts w:ascii="Times New Roman" w:hAnsi="Times New Roman" w:cs="Times New Roman"/>
          <w:sz w:val="24"/>
          <w:szCs w:val="24"/>
        </w:rPr>
        <w:t xml:space="preserve">Mudrika Alamsyah Hasan dan Enni Savitri (2015) yang mengatakan bahwa tidak adanya </w:t>
      </w:r>
      <w:r w:rsidR="008419A8" w:rsidRPr="008419A8">
        <w:rPr>
          <w:rFonts w:ascii="Times New Roman" w:hAnsi="Times New Roman" w:cs="Times New Roman"/>
          <w:i/>
          <w:sz w:val="24"/>
          <w:szCs w:val="24"/>
        </w:rPr>
        <w:t>Monday effect</w:t>
      </w:r>
      <w:r w:rsidR="008419A8">
        <w:rPr>
          <w:rFonts w:ascii="Times New Roman" w:hAnsi="Times New Roman" w:cs="Times New Roman"/>
          <w:sz w:val="24"/>
          <w:szCs w:val="24"/>
        </w:rPr>
        <w:t xml:space="preserve"> pada 2015, dan juga penelitian yang lainnya. Penelitian terdahlu pada </w:t>
      </w:r>
      <w:r w:rsidR="008419A8" w:rsidRPr="008419A8">
        <w:rPr>
          <w:rFonts w:ascii="Times New Roman" w:hAnsi="Times New Roman" w:cs="Times New Roman"/>
          <w:i/>
          <w:sz w:val="24"/>
          <w:szCs w:val="24"/>
        </w:rPr>
        <w:t>gap research</w:t>
      </w:r>
      <w:r w:rsidR="008419A8">
        <w:rPr>
          <w:rFonts w:ascii="Times New Roman" w:hAnsi="Times New Roman" w:cs="Times New Roman"/>
          <w:sz w:val="24"/>
          <w:szCs w:val="24"/>
        </w:rPr>
        <w:t xml:space="preserve"> diatas semua hanya menggunakan return saham, tetapi peneliti menambahkan volume perdagangan dalam rangka untuk mencari tahu apakah hanya harga </w:t>
      </w:r>
      <w:r w:rsidR="008419A8" w:rsidRPr="008419A8">
        <w:rPr>
          <w:rFonts w:ascii="Times New Roman" w:hAnsi="Times New Roman" w:cs="Times New Roman"/>
          <w:i/>
          <w:sz w:val="24"/>
          <w:szCs w:val="24"/>
        </w:rPr>
        <w:t xml:space="preserve">return </w:t>
      </w:r>
      <w:r w:rsidR="008419A8">
        <w:rPr>
          <w:rFonts w:ascii="Times New Roman" w:hAnsi="Times New Roman" w:cs="Times New Roman"/>
          <w:sz w:val="24"/>
          <w:szCs w:val="24"/>
        </w:rPr>
        <w:t xml:space="preserve">saja yang berubah atau volume perdagangan juga berubah karena </w:t>
      </w:r>
      <w:r w:rsidR="008419A8" w:rsidRPr="008419A8">
        <w:rPr>
          <w:rFonts w:ascii="Times New Roman" w:hAnsi="Times New Roman" w:cs="Times New Roman"/>
          <w:i/>
          <w:sz w:val="24"/>
          <w:szCs w:val="24"/>
        </w:rPr>
        <w:t>Monday effect</w:t>
      </w:r>
      <w:r w:rsidR="008419A8">
        <w:rPr>
          <w:rFonts w:ascii="Times New Roman" w:hAnsi="Times New Roman" w:cs="Times New Roman"/>
          <w:sz w:val="24"/>
          <w:szCs w:val="24"/>
        </w:rPr>
        <w:t>.</w:t>
      </w:r>
    </w:p>
    <w:p w:rsidR="00DD383B" w:rsidRPr="00BF1967" w:rsidRDefault="00DD383B" w:rsidP="00DF7C76">
      <w:pPr>
        <w:pStyle w:val="ListParagraph"/>
        <w:spacing w:line="480" w:lineRule="auto"/>
        <w:ind w:left="0" w:firstLine="720"/>
        <w:jc w:val="both"/>
        <w:rPr>
          <w:rFonts w:ascii="Times New Roman" w:hAnsi="Times New Roman" w:cs="Times New Roman"/>
          <w:noProof/>
          <w:sz w:val="24"/>
          <w:szCs w:val="24"/>
          <w:lang w:val="id-ID"/>
        </w:rPr>
      </w:pPr>
    </w:p>
    <w:p w:rsidR="003A7558" w:rsidRPr="00EF299D" w:rsidRDefault="003A7558" w:rsidP="00213F03">
      <w:pPr>
        <w:pStyle w:val="ListParagraph"/>
        <w:tabs>
          <w:tab w:val="left" w:pos="851"/>
        </w:tabs>
        <w:spacing w:line="480" w:lineRule="auto"/>
        <w:ind w:left="425" w:hanging="425"/>
        <w:jc w:val="both"/>
        <w:rPr>
          <w:rFonts w:ascii="Times New Roman" w:hAnsi="Times New Roman" w:cs="Times New Roman"/>
          <w:b/>
          <w:noProof/>
          <w:sz w:val="24"/>
          <w:szCs w:val="24"/>
          <w:lang w:val="id-ID"/>
        </w:rPr>
      </w:pPr>
      <w:r w:rsidRPr="00EF299D">
        <w:rPr>
          <w:rFonts w:ascii="Times New Roman" w:hAnsi="Times New Roman" w:cs="Times New Roman"/>
          <w:b/>
          <w:noProof/>
          <w:sz w:val="24"/>
          <w:szCs w:val="24"/>
          <w:lang w:val="id-ID"/>
        </w:rPr>
        <w:t xml:space="preserve">B. </w:t>
      </w:r>
      <w:r w:rsidRPr="00EF299D">
        <w:rPr>
          <w:rFonts w:ascii="Times New Roman" w:hAnsi="Times New Roman" w:cs="Times New Roman"/>
          <w:b/>
          <w:noProof/>
          <w:sz w:val="24"/>
          <w:szCs w:val="24"/>
          <w:lang w:val="id-ID"/>
        </w:rPr>
        <w:tab/>
        <w:t>Identifikasi Masalah</w:t>
      </w:r>
    </w:p>
    <w:p w:rsidR="003A7558" w:rsidRDefault="003A7558" w:rsidP="00213F03">
      <w:pPr>
        <w:pStyle w:val="ListParagraph"/>
        <w:tabs>
          <w:tab w:val="left" w:pos="0"/>
        </w:tabs>
        <w:spacing w:line="480" w:lineRule="auto"/>
        <w:ind w:left="425" w:firstLine="425"/>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Berdasarkan latar belakang masalah, maka permasalahan yang dapat diidentifikasikan antara lain :</w:t>
      </w:r>
    </w:p>
    <w:p w:rsidR="003A7558" w:rsidRPr="00021486" w:rsidRDefault="003A7558" w:rsidP="00213F03">
      <w:pPr>
        <w:pStyle w:val="ListParagraph"/>
        <w:numPr>
          <w:ilvl w:val="0"/>
          <w:numId w:val="7"/>
        </w:numPr>
        <w:tabs>
          <w:tab w:val="left" w:pos="0"/>
        </w:tabs>
        <w:spacing w:line="480" w:lineRule="auto"/>
        <w:ind w:left="850" w:hanging="425"/>
        <w:jc w:val="both"/>
        <w:rPr>
          <w:rFonts w:ascii="Times New Roman" w:hAnsi="Times New Roman" w:cs="Times New Roman"/>
          <w:noProof/>
          <w:sz w:val="24"/>
          <w:szCs w:val="24"/>
          <w:lang w:val="id-ID"/>
        </w:rPr>
      </w:pPr>
      <w:r w:rsidRPr="00021486">
        <w:rPr>
          <w:rFonts w:ascii="Times New Roman" w:hAnsi="Times New Roman" w:cs="Times New Roman"/>
          <w:noProof/>
          <w:sz w:val="24"/>
          <w:szCs w:val="24"/>
          <w:lang w:val="id-ID"/>
        </w:rPr>
        <w:t xml:space="preserve">Apakah terjadi </w:t>
      </w:r>
      <w:r w:rsidR="00213F03" w:rsidRPr="00021486">
        <w:rPr>
          <w:rFonts w:ascii="Times New Roman" w:hAnsi="Times New Roman" w:cs="Times New Roman"/>
          <w:noProof/>
          <w:sz w:val="24"/>
          <w:szCs w:val="24"/>
        </w:rPr>
        <w:t xml:space="preserve">perbedaan </w:t>
      </w:r>
      <w:r w:rsidR="00213F03" w:rsidRPr="00021486">
        <w:rPr>
          <w:rFonts w:ascii="Times New Roman" w:hAnsi="Times New Roman" w:cs="Times New Roman"/>
          <w:i/>
          <w:noProof/>
          <w:sz w:val="24"/>
          <w:szCs w:val="24"/>
        </w:rPr>
        <w:t>return</w:t>
      </w:r>
      <w:r w:rsidR="00213F03" w:rsidRPr="00021486">
        <w:rPr>
          <w:rFonts w:ascii="Times New Roman" w:hAnsi="Times New Roman" w:cs="Times New Roman"/>
          <w:noProof/>
          <w:sz w:val="24"/>
          <w:szCs w:val="24"/>
        </w:rPr>
        <w:t xml:space="preserve"> pada hari perdagangan di </w:t>
      </w:r>
      <w:r w:rsidR="00E33611" w:rsidRPr="00021486">
        <w:rPr>
          <w:rFonts w:ascii="Times New Roman" w:hAnsi="Times New Roman" w:cs="Times New Roman"/>
          <w:noProof/>
          <w:sz w:val="24"/>
          <w:szCs w:val="24"/>
        </w:rPr>
        <w:t xml:space="preserve">sektor </w:t>
      </w:r>
      <w:r w:rsidR="00E33611" w:rsidRPr="00021486">
        <w:rPr>
          <w:rFonts w:ascii="Times New Roman" w:hAnsi="Times New Roman"/>
          <w:sz w:val="24"/>
          <w:szCs w:val="24"/>
        </w:rPr>
        <w:t>aneka industri dan sektor industri barang konsumsi</w:t>
      </w:r>
      <w:r w:rsidR="00E33611" w:rsidRPr="00021486">
        <w:rPr>
          <w:rFonts w:ascii="Times New Roman" w:hAnsi="Times New Roman" w:cs="Times New Roman"/>
          <w:noProof/>
          <w:sz w:val="24"/>
          <w:szCs w:val="24"/>
        </w:rPr>
        <w:t xml:space="preserve"> di Bursa Efek Indonesia (BEI).</w:t>
      </w:r>
    </w:p>
    <w:p w:rsidR="00213F03" w:rsidRPr="00021486" w:rsidRDefault="00213F03" w:rsidP="00213F03">
      <w:pPr>
        <w:pStyle w:val="ListParagraph"/>
        <w:numPr>
          <w:ilvl w:val="0"/>
          <w:numId w:val="7"/>
        </w:numPr>
        <w:tabs>
          <w:tab w:val="left" w:pos="0"/>
        </w:tabs>
        <w:spacing w:line="480" w:lineRule="auto"/>
        <w:ind w:left="850" w:hanging="425"/>
        <w:jc w:val="both"/>
        <w:rPr>
          <w:rFonts w:ascii="Times New Roman" w:hAnsi="Times New Roman" w:cs="Times New Roman"/>
          <w:noProof/>
          <w:sz w:val="24"/>
          <w:szCs w:val="24"/>
          <w:lang w:val="id-ID"/>
        </w:rPr>
      </w:pPr>
      <w:r w:rsidRPr="00021486">
        <w:rPr>
          <w:rFonts w:ascii="Times New Roman" w:hAnsi="Times New Roman" w:cs="Times New Roman"/>
          <w:noProof/>
          <w:sz w:val="24"/>
          <w:szCs w:val="24"/>
          <w:lang w:val="id-ID"/>
        </w:rPr>
        <w:t xml:space="preserve">Apakah terjadi </w:t>
      </w:r>
      <w:r w:rsidRPr="00021486">
        <w:rPr>
          <w:rFonts w:ascii="Times New Roman" w:hAnsi="Times New Roman" w:cs="Times New Roman"/>
          <w:noProof/>
          <w:sz w:val="24"/>
          <w:szCs w:val="24"/>
        </w:rPr>
        <w:t xml:space="preserve">perbedaan volume perdagangan pada hari perdagangan di </w:t>
      </w:r>
      <w:r w:rsidR="00E33611" w:rsidRPr="00021486">
        <w:rPr>
          <w:rFonts w:ascii="Times New Roman" w:hAnsi="Times New Roman" w:cs="Times New Roman"/>
          <w:noProof/>
          <w:sz w:val="24"/>
          <w:szCs w:val="24"/>
        </w:rPr>
        <w:t xml:space="preserve">sektor </w:t>
      </w:r>
      <w:r w:rsidR="00E33611" w:rsidRPr="00021486">
        <w:rPr>
          <w:rFonts w:ascii="Times New Roman" w:hAnsi="Times New Roman"/>
          <w:sz w:val="24"/>
          <w:szCs w:val="24"/>
        </w:rPr>
        <w:t>aneka industri dan sektor industri barang konsumsi</w:t>
      </w:r>
      <w:r w:rsidR="00E33611" w:rsidRPr="00021486">
        <w:rPr>
          <w:rFonts w:ascii="Times New Roman" w:hAnsi="Times New Roman" w:cs="Times New Roman"/>
          <w:noProof/>
          <w:sz w:val="24"/>
          <w:szCs w:val="24"/>
        </w:rPr>
        <w:t xml:space="preserve"> di Bursa Efek Indonesia (BEI).</w:t>
      </w:r>
    </w:p>
    <w:p w:rsidR="00E33611" w:rsidRPr="00021486" w:rsidRDefault="00E33611" w:rsidP="00E33611">
      <w:pPr>
        <w:pStyle w:val="ListParagraph"/>
        <w:numPr>
          <w:ilvl w:val="0"/>
          <w:numId w:val="7"/>
        </w:numPr>
        <w:tabs>
          <w:tab w:val="left" w:pos="0"/>
        </w:tabs>
        <w:spacing w:line="480" w:lineRule="auto"/>
        <w:ind w:left="850" w:hanging="425"/>
        <w:jc w:val="both"/>
        <w:rPr>
          <w:rFonts w:ascii="Times New Roman" w:hAnsi="Times New Roman" w:cs="Times New Roman"/>
          <w:noProof/>
          <w:sz w:val="24"/>
          <w:szCs w:val="24"/>
          <w:lang w:val="id-ID"/>
        </w:rPr>
      </w:pPr>
      <w:r w:rsidRPr="00021486">
        <w:rPr>
          <w:rFonts w:ascii="Times New Roman" w:hAnsi="Times New Roman" w:cs="Times New Roman"/>
          <w:noProof/>
          <w:sz w:val="24"/>
          <w:szCs w:val="24"/>
        </w:rPr>
        <w:t xml:space="preserve">Apakah terdapat perbedaan peluang untuk mendapatkan </w:t>
      </w:r>
      <w:r w:rsidRPr="00021486">
        <w:rPr>
          <w:rFonts w:ascii="Times New Roman" w:hAnsi="Times New Roman" w:cs="Times New Roman"/>
          <w:i/>
          <w:noProof/>
          <w:sz w:val="24"/>
          <w:szCs w:val="24"/>
        </w:rPr>
        <w:t>return</w:t>
      </w:r>
      <w:r w:rsidRPr="00021486">
        <w:rPr>
          <w:rFonts w:ascii="Times New Roman" w:hAnsi="Times New Roman" w:cs="Times New Roman"/>
          <w:noProof/>
          <w:sz w:val="24"/>
          <w:szCs w:val="24"/>
        </w:rPr>
        <w:t xml:space="preserve"> positif dan </w:t>
      </w:r>
      <w:r w:rsidRPr="00021486">
        <w:rPr>
          <w:rFonts w:ascii="Times New Roman" w:hAnsi="Times New Roman" w:cs="Times New Roman"/>
          <w:i/>
          <w:noProof/>
          <w:sz w:val="24"/>
          <w:szCs w:val="24"/>
        </w:rPr>
        <w:t>return</w:t>
      </w:r>
      <w:r w:rsidRPr="00021486">
        <w:rPr>
          <w:rFonts w:ascii="Times New Roman" w:hAnsi="Times New Roman" w:cs="Times New Roman"/>
          <w:noProof/>
          <w:sz w:val="24"/>
          <w:szCs w:val="24"/>
        </w:rPr>
        <w:t xml:space="preserve"> negatif pada hari perdagangan di sektor </w:t>
      </w:r>
      <w:r w:rsidRPr="00021486">
        <w:rPr>
          <w:rFonts w:ascii="Times New Roman" w:hAnsi="Times New Roman"/>
          <w:sz w:val="24"/>
          <w:szCs w:val="24"/>
        </w:rPr>
        <w:t>aneka industri dan sektor industri barang konsumsi</w:t>
      </w:r>
      <w:r w:rsidRPr="00021486">
        <w:rPr>
          <w:rFonts w:ascii="Times New Roman" w:hAnsi="Times New Roman" w:cs="Times New Roman"/>
          <w:noProof/>
          <w:sz w:val="24"/>
          <w:szCs w:val="24"/>
        </w:rPr>
        <w:t xml:space="preserve"> di Bursa Efek Indonesia (BEI).</w:t>
      </w:r>
    </w:p>
    <w:p w:rsidR="00B97985" w:rsidRPr="00B97985" w:rsidRDefault="00B97985" w:rsidP="00B97985">
      <w:pPr>
        <w:pStyle w:val="ListParagraph"/>
        <w:tabs>
          <w:tab w:val="left" w:pos="0"/>
        </w:tabs>
        <w:spacing w:line="480" w:lineRule="auto"/>
        <w:ind w:left="850"/>
        <w:jc w:val="both"/>
        <w:rPr>
          <w:rFonts w:ascii="Times New Roman" w:hAnsi="Times New Roman" w:cs="Times New Roman"/>
          <w:noProof/>
          <w:sz w:val="24"/>
          <w:szCs w:val="24"/>
          <w:lang w:val="id-ID"/>
        </w:rPr>
      </w:pPr>
    </w:p>
    <w:p w:rsidR="00CC3EA6" w:rsidRDefault="003A7558" w:rsidP="00213F03">
      <w:pPr>
        <w:pStyle w:val="ListParagraph"/>
        <w:tabs>
          <w:tab w:val="left" w:pos="851"/>
        </w:tabs>
        <w:spacing w:line="480" w:lineRule="auto"/>
        <w:ind w:left="425" w:hanging="425"/>
        <w:jc w:val="both"/>
        <w:rPr>
          <w:rFonts w:ascii="Times New Roman" w:hAnsi="Times New Roman" w:cs="Times New Roman"/>
          <w:b/>
          <w:noProof/>
          <w:sz w:val="24"/>
          <w:szCs w:val="24"/>
        </w:rPr>
      </w:pPr>
      <w:r>
        <w:rPr>
          <w:rFonts w:ascii="Times New Roman" w:hAnsi="Times New Roman" w:cs="Times New Roman"/>
          <w:b/>
          <w:noProof/>
          <w:sz w:val="24"/>
          <w:szCs w:val="24"/>
          <w:lang w:val="id-ID"/>
        </w:rPr>
        <w:t>C</w:t>
      </w:r>
      <w:r w:rsidR="008D42EC">
        <w:rPr>
          <w:rFonts w:ascii="Times New Roman" w:hAnsi="Times New Roman" w:cs="Times New Roman"/>
          <w:b/>
          <w:noProof/>
          <w:sz w:val="24"/>
          <w:szCs w:val="24"/>
        </w:rPr>
        <w:t>.</w:t>
      </w:r>
      <w:r w:rsidR="008D42EC">
        <w:rPr>
          <w:rFonts w:ascii="Times New Roman" w:hAnsi="Times New Roman" w:cs="Times New Roman"/>
          <w:b/>
          <w:noProof/>
          <w:sz w:val="24"/>
          <w:szCs w:val="24"/>
        </w:rPr>
        <w:tab/>
      </w:r>
      <w:r w:rsidR="00CC3EA6" w:rsidRPr="00213F03">
        <w:rPr>
          <w:rFonts w:ascii="Times New Roman" w:hAnsi="Times New Roman" w:cs="Times New Roman"/>
          <w:b/>
          <w:noProof/>
          <w:sz w:val="24"/>
          <w:szCs w:val="24"/>
          <w:lang w:val="id-ID"/>
        </w:rPr>
        <w:t>Batasan</w:t>
      </w:r>
      <w:r w:rsidR="00CC3EA6" w:rsidRPr="00CC3EA6">
        <w:rPr>
          <w:rFonts w:ascii="Times New Roman" w:hAnsi="Times New Roman" w:cs="Times New Roman"/>
          <w:b/>
          <w:noProof/>
          <w:sz w:val="24"/>
          <w:szCs w:val="24"/>
        </w:rPr>
        <w:t xml:space="preserve"> Penelitian</w:t>
      </w:r>
    </w:p>
    <w:p w:rsidR="005337EE" w:rsidRPr="001D546A" w:rsidRDefault="005337EE" w:rsidP="005337EE">
      <w:pPr>
        <w:pStyle w:val="ListParagraph"/>
        <w:tabs>
          <w:tab w:val="left" w:pos="0"/>
        </w:tabs>
        <w:spacing w:line="480" w:lineRule="auto"/>
        <w:ind w:left="425" w:firstLine="425"/>
        <w:jc w:val="both"/>
        <w:rPr>
          <w:rFonts w:ascii="Times New Roman" w:hAnsi="Times New Roman" w:cs="Times New Roman"/>
          <w:noProof/>
          <w:sz w:val="24"/>
          <w:szCs w:val="24"/>
        </w:rPr>
      </w:pPr>
      <w:r w:rsidRPr="00213F03">
        <w:rPr>
          <w:rFonts w:ascii="Times New Roman" w:hAnsi="Times New Roman" w:cs="Times New Roman"/>
          <w:noProof/>
          <w:sz w:val="24"/>
          <w:szCs w:val="24"/>
          <w:lang w:val="id-ID"/>
        </w:rPr>
        <w:t>Berdasarkan</w:t>
      </w:r>
      <w:r>
        <w:rPr>
          <w:rFonts w:ascii="Times New Roman" w:hAnsi="Times New Roman" w:cs="Times New Roman"/>
          <w:noProof/>
          <w:sz w:val="24"/>
          <w:szCs w:val="24"/>
        </w:rPr>
        <w:t xml:space="preserve"> latar belakang, batasan penelitian ini adalah </w:t>
      </w:r>
      <w:r>
        <w:rPr>
          <w:rFonts w:ascii="Times New Roman" w:hAnsi="Times New Roman" w:cs="Times New Roman"/>
          <w:noProof/>
          <w:sz w:val="24"/>
          <w:szCs w:val="24"/>
          <w:lang w:val="id-ID"/>
        </w:rPr>
        <w:t xml:space="preserve">: </w:t>
      </w:r>
    </w:p>
    <w:p w:rsidR="005337EE" w:rsidRPr="00021486" w:rsidRDefault="001D546A" w:rsidP="001D546A">
      <w:pPr>
        <w:pStyle w:val="ListParagraph"/>
        <w:numPr>
          <w:ilvl w:val="0"/>
          <w:numId w:val="12"/>
        </w:numPr>
        <w:tabs>
          <w:tab w:val="left" w:pos="0"/>
        </w:tabs>
        <w:spacing w:line="480" w:lineRule="auto"/>
        <w:ind w:left="850" w:hanging="425"/>
        <w:jc w:val="both"/>
        <w:rPr>
          <w:rFonts w:ascii="Times New Roman" w:hAnsi="Times New Roman" w:cs="Times New Roman"/>
          <w:noProof/>
          <w:sz w:val="24"/>
          <w:szCs w:val="24"/>
        </w:rPr>
      </w:pPr>
      <w:r w:rsidRPr="00021486">
        <w:rPr>
          <w:rFonts w:ascii="Times New Roman" w:hAnsi="Times New Roman" w:cs="Times New Roman"/>
          <w:noProof/>
          <w:sz w:val="24"/>
          <w:szCs w:val="24"/>
        </w:rPr>
        <w:t xml:space="preserve">Bagaimana pengaruh hari perdagangan </w:t>
      </w:r>
      <w:r w:rsidRPr="00021486">
        <w:rPr>
          <w:rFonts w:ascii="Times New Roman" w:hAnsi="Times New Roman" w:cs="Times New Roman"/>
          <w:i/>
          <w:noProof/>
          <w:sz w:val="24"/>
          <w:szCs w:val="24"/>
        </w:rPr>
        <w:t xml:space="preserve">Monday </w:t>
      </w:r>
      <w:r w:rsidRPr="00021486">
        <w:rPr>
          <w:rFonts w:ascii="Times New Roman" w:hAnsi="Times New Roman" w:cs="Times New Roman"/>
          <w:i/>
          <w:noProof/>
          <w:sz w:val="24"/>
          <w:szCs w:val="24"/>
          <w:lang w:val="id-ID"/>
        </w:rPr>
        <w:t>E</w:t>
      </w:r>
      <w:r w:rsidRPr="00021486">
        <w:rPr>
          <w:rFonts w:ascii="Times New Roman" w:hAnsi="Times New Roman" w:cs="Times New Roman"/>
          <w:i/>
          <w:noProof/>
          <w:sz w:val="24"/>
          <w:szCs w:val="24"/>
        </w:rPr>
        <w:t xml:space="preserve">ffect </w:t>
      </w:r>
      <w:r w:rsidRPr="00021486">
        <w:rPr>
          <w:rFonts w:ascii="Times New Roman" w:hAnsi="Times New Roman" w:cs="Times New Roman"/>
          <w:noProof/>
          <w:sz w:val="24"/>
          <w:szCs w:val="24"/>
        </w:rPr>
        <w:t xml:space="preserve">terhadap </w:t>
      </w:r>
      <w:r w:rsidRPr="00021486">
        <w:rPr>
          <w:rFonts w:ascii="Times New Roman" w:hAnsi="Times New Roman" w:cs="Times New Roman"/>
          <w:i/>
          <w:noProof/>
          <w:sz w:val="24"/>
          <w:szCs w:val="24"/>
        </w:rPr>
        <w:t>return</w:t>
      </w:r>
      <w:r w:rsidRPr="00021486">
        <w:rPr>
          <w:rFonts w:ascii="Times New Roman" w:hAnsi="Times New Roman" w:cs="Times New Roman"/>
          <w:noProof/>
          <w:sz w:val="24"/>
          <w:szCs w:val="24"/>
        </w:rPr>
        <w:t xml:space="preserve"> saham pada sektor </w:t>
      </w:r>
      <w:r w:rsidRPr="00021486">
        <w:rPr>
          <w:rFonts w:ascii="Times New Roman" w:hAnsi="Times New Roman"/>
          <w:sz w:val="24"/>
          <w:szCs w:val="24"/>
        </w:rPr>
        <w:t>aneka industri dan sektor industri barang konsumsi</w:t>
      </w:r>
      <w:r w:rsidRPr="00021486">
        <w:rPr>
          <w:rFonts w:ascii="Times New Roman" w:hAnsi="Times New Roman" w:cs="Times New Roman"/>
          <w:noProof/>
          <w:sz w:val="24"/>
          <w:szCs w:val="24"/>
        </w:rPr>
        <w:t xml:space="preserve"> di Bursa Efek Indonesia (BEI).</w:t>
      </w:r>
    </w:p>
    <w:p w:rsidR="001D546A" w:rsidRPr="00021486" w:rsidRDefault="001D546A" w:rsidP="001D546A">
      <w:pPr>
        <w:pStyle w:val="ListParagraph"/>
        <w:numPr>
          <w:ilvl w:val="0"/>
          <w:numId w:val="12"/>
        </w:numPr>
        <w:tabs>
          <w:tab w:val="left" w:pos="0"/>
        </w:tabs>
        <w:spacing w:line="480" w:lineRule="auto"/>
        <w:ind w:left="850" w:hanging="425"/>
        <w:jc w:val="both"/>
        <w:rPr>
          <w:rFonts w:ascii="Times New Roman" w:hAnsi="Times New Roman" w:cs="Times New Roman"/>
          <w:noProof/>
          <w:sz w:val="24"/>
          <w:szCs w:val="24"/>
        </w:rPr>
      </w:pPr>
      <w:r w:rsidRPr="00021486">
        <w:rPr>
          <w:rFonts w:ascii="Times New Roman" w:hAnsi="Times New Roman" w:cs="Times New Roman"/>
          <w:noProof/>
          <w:sz w:val="24"/>
          <w:szCs w:val="24"/>
        </w:rPr>
        <w:t xml:space="preserve">Bagaimana pengaruh hari perdagangan </w:t>
      </w:r>
      <w:r w:rsidRPr="00021486">
        <w:rPr>
          <w:rFonts w:ascii="Times New Roman" w:hAnsi="Times New Roman" w:cs="Times New Roman"/>
          <w:i/>
          <w:noProof/>
          <w:sz w:val="24"/>
          <w:szCs w:val="24"/>
        </w:rPr>
        <w:t xml:space="preserve">Monday </w:t>
      </w:r>
      <w:r w:rsidRPr="00021486">
        <w:rPr>
          <w:rFonts w:ascii="Times New Roman" w:hAnsi="Times New Roman" w:cs="Times New Roman"/>
          <w:i/>
          <w:noProof/>
          <w:sz w:val="24"/>
          <w:szCs w:val="24"/>
          <w:lang w:val="id-ID"/>
        </w:rPr>
        <w:t>E</w:t>
      </w:r>
      <w:r w:rsidRPr="00021486">
        <w:rPr>
          <w:rFonts w:ascii="Times New Roman" w:hAnsi="Times New Roman" w:cs="Times New Roman"/>
          <w:i/>
          <w:noProof/>
          <w:sz w:val="24"/>
          <w:szCs w:val="24"/>
        </w:rPr>
        <w:t xml:space="preserve">ffect </w:t>
      </w:r>
      <w:r w:rsidRPr="00021486">
        <w:rPr>
          <w:rFonts w:ascii="Times New Roman" w:hAnsi="Times New Roman" w:cs="Times New Roman"/>
          <w:noProof/>
          <w:sz w:val="24"/>
          <w:szCs w:val="24"/>
        </w:rPr>
        <w:t xml:space="preserve">terhadap volume perdagangan pada sektor </w:t>
      </w:r>
      <w:r w:rsidRPr="00021486">
        <w:rPr>
          <w:rFonts w:ascii="Times New Roman" w:hAnsi="Times New Roman"/>
          <w:sz w:val="24"/>
          <w:szCs w:val="24"/>
        </w:rPr>
        <w:t>aneka industri dan sektor industri barang konsumsi</w:t>
      </w:r>
      <w:r w:rsidRPr="00021486">
        <w:rPr>
          <w:rFonts w:ascii="Times New Roman" w:hAnsi="Times New Roman" w:cs="Times New Roman"/>
          <w:noProof/>
          <w:sz w:val="24"/>
          <w:szCs w:val="24"/>
        </w:rPr>
        <w:t xml:space="preserve"> di Bursa Efek Indonesia (BEI).</w:t>
      </w:r>
    </w:p>
    <w:p w:rsidR="00DD383B" w:rsidRPr="00021486" w:rsidRDefault="001D546A" w:rsidP="008419A8">
      <w:pPr>
        <w:pStyle w:val="ListParagraph"/>
        <w:numPr>
          <w:ilvl w:val="0"/>
          <w:numId w:val="12"/>
        </w:numPr>
        <w:tabs>
          <w:tab w:val="left" w:pos="0"/>
        </w:tabs>
        <w:spacing w:line="480" w:lineRule="auto"/>
        <w:ind w:left="850" w:hanging="425"/>
        <w:jc w:val="both"/>
        <w:rPr>
          <w:rFonts w:ascii="Times New Roman" w:hAnsi="Times New Roman" w:cs="Times New Roman"/>
          <w:noProof/>
          <w:sz w:val="24"/>
          <w:szCs w:val="24"/>
        </w:rPr>
      </w:pPr>
      <w:r w:rsidRPr="00021486">
        <w:rPr>
          <w:rFonts w:ascii="Times New Roman" w:hAnsi="Times New Roman" w:cs="Times New Roman"/>
          <w:noProof/>
          <w:sz w:val="24"/>
          <w:szCs w:val="24"/>
        </w:rPr>
        <w:t>B</w:t>
      </w:r>
      <w:r w:rsidR="00300E9E" w:rsidRPr="00021486">
        <w:rPr>
          <w:rFonts w:ascii="Times New Roman" w:hAnsi="Times New Roman" w:cs="Times New Roman"/>
          <w:noProof/>
          <w:sz w:val="24"/>
          <w:szCs w:val="24"/>
        </w:rPr>
        <w:t>erapa</w:t>
      </w:r>
      <w:r w:rsidRPr="00021486">
        <w:rPr>
          <w:rFonts w:ascii="Times New Roman" w:hAnsi="Times New Roman" w:cs="Times New Roman"/>
          <w:noProof/>
          <w:sz w:val="24"/>
          <w:szCs w:val="24"/>
        </w:rPr>
        <w:t xml:space="preserve"> peluang mendapatkan </w:t>
      </w:r>
      <w:r w:rsidRPr="00021486">
        <w:rPr>
          <w:rFonts w:ascii="Times New Roman" w:hAnsi="Times New Roman" w:cs="Times New Roman"/>
          <w:i/>
          <w:noProof/>
          <w:sz w:val="24"/>
          <w:szCs w:val="24"/>
        </w:rPr>
        <w:t>return</w:t>
      </w:r>
      <w:r w:rsidRPr="00021486">
        <w:rPr>
          <w:rFonts w:ascii="Times New Roman" w:hAnsi="Times New Roman" w:cs="Times New Roman"/>
          <w:noProof/>
          <w:sz w:val="24"/>
          <w:szCs w:val="24"/>
        </w:rPr>
        <w:t xml:space="preserve"> negatif dan </w:t>
      </w:r>
      <w:r w:rsidRPr="00021486">
        <w:rPr>
          <w:rFonts w:ascii="Times New Roman" w:hAnsi="Times New Roman" w:cs="Times New Roman"/>
          <w:i/>
          <w:noProof/>
          <w:sz w:val="24"/>
          <w:szCs w:val="24"/>
        </w:rPr>
        <w:t>return</w:t>
      </w:r>
      <w:r w:rsidRPr="00021486">
        <w:rPr>
          <w:rFonts w:ascii="Times New Roman" w:hAnsi="Times New Roman" w:cs="Times New Roman"/>
          <w:noProof/>
          <w:sz w:val="24"/>
          <w:szCs w:val="24"/>
        </w:rPr>
        <w:t xml:space="preserve"> positif </w:t>
      </w:r>
      <w:r w:rsidR="00061519" w:rsidRPr="00021486">
        <w:rPr>
          <w:rFonts w:ascii="Times New Roman" w:hAnsi="Times New Roman" w:cs="Times New Roman"/>
          <w:noProof/>
          <w:sz w:val="24"/>
          <w:szCs w:val="24"/>
        </w:rPr>
        <w:t xml:space="preserve">di hari perdagangan </w:t>
      </w:r>
      <w:r w:rsidRPr="00021486">
        <w:rPr>
          <w:rFonts w:ascii="Times New Roman" w:hAnsi="Times New Roman" w:cs="Times New Roman"/>
          <w:noProof/>
          <w:sz w:val="24"/>
          <w:szCs w:val="24"/>
        </w:rPr>
        <w:t xml:space="preserve">pada sektor </w:t>
      </w:r>
      <w:r w:rsidRPr="00021486">
        <w:rPr>
          <w:rFonts w:ascii="Times New Roman" w:hAnsi="Times New Roman"/>
          <w:sz w:val="24"/>
          <w:szCs w:val="24"/>
        </w:rPr>
        <w:t>aneka industri dan sektor industri barang konsumsi di Bursa Efek Indonesia (BEI).</w:t>
      </w:r>
    </w:p>
    <w:p w:rsidR="00B62724" w:rsidRPr="00B62724" w:rsidRDefault="00B62724" w:rsidP="00B62724">
      <w:pPr>
        <w:pStyle w:val="ListParagraph"/>
        <w:tabs>
          <w:tab w:val="left" w:pos="0"/>
        </w:tabs>
        <w:spacing w:line="480" w:lineRule="auto"/>
        <w:ind w:left="850"/>
        <w:jc w:val="both"/>
        <w:rPr>
          <w:rFonts w:ascii="Times New Roman" w:hAnsi="Times New Roman" w:cs="Times New Roman"/>
          <w:noProof/>
          <w:sz w:val="24"/>
          <w:szCs w:val="24"/>
        </w:rPr>
      </w:pPr>
    </w:p>
    <w:p w:rsidR="008D42EC" w:rsidRDefault="003A7558" w:rsidP="00213F03">
      <w:pPr>
        <w:pStyle w:val="ListParagraph"/>
        <w:tabs>
          <w:tab w:val="left" w:pos="851"/>
        </w:tabs>
        <w:spacing w:line="480" w:lineRule="auto"/>
        <w:ind w:left="425" w:hanging="425"/>
        <w:jc w:val="both"/>
        <w:rPr>
          <w:rFonts w:ascii="Times New Roman" w:hAnsi="Times New Roman" w:cs="Times New Roman"/>
          <w:b/>
          <w:noProof/>
          <w:sz w:val="24"/>
          <w:szCs w:val="24"/>
        </w:rPr>
      </w:pPr>
      <w:r>
        <w:rPr>
          <w:rFonts w:ascii="Times New Roman" w:hAnsi="Times New Roman" w:cs="Times New Roman"/>
          <w:b/>
          <w:noProof/>
          <w:sz w:val="24"/>
          <w:szCs w:val="24"/>
          <w:lang w:val="id-ID"/>
        </w:rPr>
        <w:t>D</w:t>
      </w:r>
      <w:r w:rsidR="008D42EC" w:rsidRPr="008D42EC">
        <w:rPr>
          <w:rFonts w:ascii="Times New Roman" w:hAnsi="Times New Roman" w:cs="Times New Roman"/>
          <w:b/>
          <w:noProof/>
          <w:sz w:val="24"/>
          <w:szCs w:val="24"/>
        </w:rPr>
        <w:t>.</w:t>
      </w:r>
      <w:r w:rsidR="008D42EC" w:rsidRPr="008D42EC">
        <w:rPr>
          <w:rFonts w:ascii="Times New Roman" w:hAnsi="Times New Roman" w:cs="Times New Roman"/>
          <w:b/>
          <w:noProof/>
          <w:sz w:val="24"/>
          <w:szCs w:val="24"/>
        </w:rPr>
        <w:tab/>
      </w:r>
      <w:r w:rsidR="008D42EC" w:rsidRPr="00213F03">
        <w:rPr>
          <w:rFonts w:ascii="Times New Roman" w:hAnsi="Times New Roman" w:cs="Times New Roman"/>
          <w:b/>
          <w:noProof/>
          <w:sz w:val="24"/>
          <w:szCs w:val="24"/>
          <w:lang w:val="id-ID"/>
        </w:rPr>
        <w:t>Rumusan</w:t>
      </w:r>
      <w:r w:rsidR="008D42EC" w:rsidRPr="008D42EC">
        <w:rPr>
          <w:rFonts w:ascii="Times New Roman" w:hAnsi="Times New Roman" w:cs="Times New Roman"/>
          <w:b/>
          <w:noProof/>
          <w:sz w:val="24"/>
          <w:szCs w:val="24"/>
        </w:rPr>
        <w:t xml:space="preserve"> Masalah Penelitian</w:t>
      </w:r>
    </w:p>
    <w:p w:rsidR="00EF299D" w:rsidRPr="00BF1967" w:rsidRDefault="008D42EC" w:rsidP="00213F03">
      <w:pPr>
        <w:pStyle w:val="ListParagraph"/>
        <w:tabs>
          <w:tab w:val="left" w:pos="0"/>
        </w:tabs>
        <w:spacing w:line="480" w:lineRule="auto"/>
        <w:ind w:left="425" w:firstLine="425"/>
        <w:jc w:val="both"/>
        <w:rPr>
          <w:rFonts w:ascii="Times New Roman" w:hAnsi="Times New Roman" w:cs="Times New Roman"/>
          <w:noProof/>
          <w:sz w:val="24"/>
          <w:szCs w:val="24"/>
        </w:rPr>
      </w:pPr>
      <w:r>
        <w:rPr>
          <w:rFonts w:ascii="Times New Roman" w:hAnsi="Times New Roman" w:cs="Times New Roman"/>
          <w:noProof/>
          <w:sz w:val="24"/>
          <w:szCs w:val="24"/>
        </w:rPr>
        <w:t>Berdasarkan latar belakang masalah di atas maka rumusan masa</w:t>
      </w:r>
      <w:r w:rsidR="00300E9E">
        <w:rPr>
          <w:rFonts w:ascii="Times New Roman" w:hAnsi="Times New Roman" w:cs="Times New Roman"/>
          <w:noProof/>
          <w:sz w:val="24"/>
          <w:szCs w:val="24"/>
        </w:rPr>
        <w:t>lah dalam penelitian ini adalah</w:t>
      </w:r>
      <w:r>
        <w:rPr>
          <w:rFonts w:ascii="Times New Roman" w:hAnsi="Times New Roman" w:cs="Times New Roman"/>
          <w:noProof/>
          <w:sz w:val="24"/>
          <w:szCs w:val="24"/>
        </w:rPr>
        <w:t xml:space="preserve"> menentukan apakah terdapat </w:t>
      </w:r>
      <w:r w:rsidR="00C760FF">
        <w:rPr>
          <w:rFonts w:ascii="Times New Roman" w:hAnsi="Times New Roman" w:cs="Times New Roman"/>
          <w:noProof/>
          <w:sz w:val="24"/>
          <w:szCs w:val="24"/>
        </w:rPr>
        <w:t xml:space="preserve">Pengaruh </w:t>
      </w:r>
      <w:r w:rsidR="008419A8" w:rsidRPr="008419A8">
        <w:rPr>
          <w:rFonts w:ascii="Times New Roman" w:hAnsi="Times New Roman" w:cs="Times New Roman"/>
          <w:i/>
          <w:noProof/>
          <w:sz w:val="24"/>
          <w:szCs w:val="24"/>
        </w:rPr>
        <w:t xml:space="preserve">Monday </w:t>
      </w:r>
      <w:r w:rsidR="00C760FF" w:rsidRPr="008419A8">
        <w:rPr>
          <w:rFonts w:ascii="Times New Roman" w:hAnsi="Times New Roman" w:cs="Times New Roman"/>
          <w:i/>
          <w:noProof/>
          <w:sz w:val="24"/>
          <w:szCs w:val="24"/>
        </w:rPr>
        <w:t>Effec</w:t>
      </w:r>
      <w:r w:rsidR="00C760FF">
        <w:rPr>
          <w:rFonts w:ascii="Times New Roman" w:hAnsi="Times New Roman" w:cs="Times New Roman"/>
          <w:i/>
          <w:noProof/>
          <w:sz w:val="24"/>
          <w:szCs w:val="24"/>
        </w:rPr>
        <w:t xml:space="preserve">t </w:t>
      </w:r>
      <w:r w:rsidR="00C760FF">
        <w:rPr>
          <w:rFonts w:ascii="Times New Roman" w:hAnsi="Times New Roman" w:cs="Times New Roman"/>
          <w:noProof/>
          <w:sz w:val="24"/>
          <w:szCs w:val="24"/>
        </w:rPr>
        <w:t>Terhadap</w:t>
      </w:r>
      <w:r w:rsidR="00C760FF">
        <w:rPr>
          <w:rFonts w:ascii="Times New Roman" w:hAnsi="Times New Roman" w:cs="Times New Roman"/>
          <w:i/>
          <w:noProof/>
          <w:sz w:val="24"/>
          <w:szCs w:val="24"/>
        </w:rPr>
        <w:t xml:space="preserve"> </w:t>
      </w:r>
      <w:r w:rsidR="00C760FF" w:rsidRPr="008419A8">
        <w:rPr>
          <w:rFonts w:ascii="Times New Roman" w:hAnsi="Times New Roman" w:cs="Times New Roman"/>
          <w:i/>
          <w:noProof/>
          <w:sz w:val="24"/>
          <w:szCs w:val="24"/>
        </w:rPr>
        <w:t>Return Open-Close</w:t>
      </w:r>
      <w:r w:rsidR="00C760FF">
        <w:rPr>
          <w:rFonts w:ascii="Times New Roman" w:hAnsi="Times New Roman" w:cs="Times New Roman"/>
          <w:noProof/>
          <w:sz w:val="24"/>
          <w:szCs w:val="24"/>
        </w:rPr>
        <w:t xml:space="preserve">, </w:t>
      </w:r>
      <w:r w:rsidR="00C760FF" w:rsidRPr="008419A8">
        <w:rPr>
          <w:rFonts w:ascii="Times New Roman" w:hAnsi="Times New Roman" w:cs="Times New Roman"/>
          <w:i/>
          <w:noProof/>
          <w:sz w:val="24"/>
          <w:szCs w:val="24"/>
        </w:rPr>
        <w:t>Return Close-Close</w:t>
      </w:r>
      <w:r w:rsidR="00C760FF">
        <w:rPr>
          <w:rFonts w:ascii="Times New Roman" w:hAnsi="Times New Roman" w:cs="Times New Roman"/>
          <w:noProof/>
          <w:sz w:val="24"/>
          <w:szCs w:val="24"/>
        </w:rPr>
        <w:t>, Dan Volume Perdagangan</w:t>
      </w:r>
      <w:r w:rsidR="00C760FF" w:rsidRPr="007B53D3">
        <w:rPr>
          <w:rFonts w:ascii="Times New Roman" w:hAnsi="Times New Roman" w:cs="Times New Roman"/>
          <w:i/>
          <w:noProof/>
          <w:sz w:val="24"/>
          <w:szCs w:val="24"/>
        </w:rPr>
        <w:t xml:space="preserve"> </w:t>
      </w:r>
      <w:r w:rsidR="00C760FF">
        <w:rPr>
          <w:rFonts w:ascii="Times New Roman" w:hAnsi="Times New Roman" w:cs="Times New Roman"/>
          <w:noProof/>
          <w:sz w:val="24"/>
          <w:szCs w:val="24"/>
        </w:rPr>
        <w:t>Perusahaan</w:t>
      </w:r>
      <w:r w:rsidR="00C760FF">
        <w:rPr>
          <w:rFonts w:ascii="Times New Roman" w:hAnsi="Times New Roman" w:cs="Times New Roman"/>
          <w:noProof/>
          <w:sz w:val="24"/>
          <w:szCs w:val="24"/>
          <w:lang w:val="id-ID"/>
        </w:rPr>
        <w:t xml:space="preserve"> </w:t>
      </w:r>
      <w:r w:rsidR="00C760FF">
        <w:rPr>
          <w:rFonts w:ascii="Times New Roman" w:hAnsi="Times New Roman" w:cs="Times New Roman"/>
          <w:noProof/>
          <w:sz w:val="24"/>
          <w:szCs w:val="24"/>
        </w:rPr>
        <w:t xml:space="preserve">Pada Sektor </w:t>
      </w:r>
      <w:r w:rsidR="00C760FF">
        <w:rPr>
          <w:rFonts w:ascii="Times New Roman" w:hAnsi="Times New Roman"/>
        </w:rPr>
        <w:t>Aneka Industri Dan Sektor Industri Barang Konsumsi</w:t>
      </w:r>
      <w:r w:rsidR="00C760FF">
        <w:rPr>
          <w:rFonts w:ascii="Times New Roman" w:hAnsi="Times New Roman" w:cs="Times New Roman"/>
          <w:noProof/>
          <w:sz w:val="24"/>
          <w:szCs w:val="24"/>
          <w:lang w:val="id-ID"/>
        </w:rPr>
        <w:t xml:space="preserve"> Di </w:t>
      </w:r>
      <w:r w:rsidR="008419A8">
        <w:rPr>
          <w:rFonts w:ascii="Times New Roman" w:hAnsi="Times New Roman" w:cs="Times New Roman"/>
          <w:noProof/>
          <w:sz w:val="24"/>
          <w:szCs w:val="24"/>
          <w:lang w:val="id-ID"/>
        </w:rPr>
        <w:t xml:space="preserve">Indonesia </w:t>
      </w:r>
      <w:r w:rsidR="00C760FF">
        <w:rPr>
          <w:rFonts w:ascii="Times New Roman" w:hAnsi="Times New Roman" w:cs="Times New Roman"/>
          <w:noProof/>
          <w:sz w:val="24"/>
          <w:szCs w:val="24"/>
          <w:lang w:val="id-ID"/>
        </w:rPr>
        <w:t xml:space="preserve">Pada Periode </w:t>
      </w:r>
      <w:r w:rsidR="008419A8">
        <w:rPr>
          <w:rFonts w:ascii="Times New Roman" w:hAnsi="Times New Roman" w:cs="Times New Roman"/>
          <w:noProof/>
          <w:sz w:val="24"/>
          <w:szCs w:val="24"/>
        </w:rPr>
        <w:t xml:space="preserve">Januari </w:t>
      </w:r>
      <w:r w:rsidR="00C760FF">
        <w:rPr>
          <w:rFonts w:ascii="Times New Roman" w:hAnsi="Times New Roman" w:cs="Times New Roman"/>
          <w:noProof/>
          <w:sz w:val="24"/>
          <w:szCs w:val="24"/>
          <w:lang w:val="id-ID"/>
        </w:rPr>
        <w:t xml:space="preserve">2017- </w:t>
      </w:r>
      <w:r w:rsidR="008419A8">
        <w:rPr>
          <w:rFonts w:ascii="Times New Roman" w:hAnsi="Times New Roman" w:cs="Times New Roman"/>
          <w:noProof/>
          <w:sz w:val="24"/>
          <w:szCs w:val="24"/>
          <w:lang w:val="id-ID"/>
        </w:rPr>
        <w:t xml:space="preserve">Desember </w:t>
      </w:r>
      <w:r w:rsidR="00C760FF">
        <w:rPr>
          <w:rFonts w:ascii="Times New Roman" w:hAnsi="Times New Roman" w:cs="Times New Roman"/>
          <w:noProof/>
          <w:sz w:val="24"/>
          <w:szCs w:val="24"/>
          <w:lang w:val="id-ID"/>
        </w:rPr>
        <w:t>2017</w:t>
      </w:r>
      <w:r w:rsidR="00C760FF">
        <w:rPr>
          <w:rFonts w:ascii="Times New Roman" w:hAnsi="Times New Roman" w:cs="Times New Roman"/>
          <w:noProof/>
          <w:sz w:val="24"/>
          <w:szCs w:val="24"/>
        </w:rPr>
        <w:t xml:space="preserve"> Di </w:t>
      </w:r>
      <w:r>
        <w:rPr>
          <w:rFonts w:ascii="Times New Roman" w:hAnsi="Times New Roman" w:cs="Times New Roman"/>
          <w:noProof/>
          <w:sz w:val="24"/>
          <w:szCs w:val="24"/>
        </w:rPr>
        <w:t xml:space="preserve">Bursa </w:t>
      </w:r>
      <w:r w:rsidR="007B53D3">
        <w:rPr>
          <w:rFonts w:ascii="Times New Roman" w:hAnsi="Times New Roman" w:cs="Times New Roman"/>
          <w:noProof/>
          <w:sz w:val="24"/>
          <w:szCs w:val="24"/>
        </w:rPr>
        <w:t xml:space="preserve">Efek Indonesia </w:t>
      </w:r>
      <w:r w:rsidR="00C760FF">
        <w:rPr>
          <w:rFonts w:ascii="Times New Roman" w:hAnsi="Times New Roman" w:cs="Times New Roman"/>
          <w:noProof/>
          <w:sz w:val="24"/>
          <w:szCs w:val="24"/>
        </w:rPr>
        <w:t>(</w:t>
      </w:r>
      <w:r w:rsidR="007B53D3">
        <w:rPr>
          <w:rFonts w:ascii="Times New Roman" w:hAnsi="Times New Roman" w:cs="Times New Roman"/>
          <w:noProof/>
          <w:sz w:val="24"/>
          <w:szCs w:val="24"/>
        </w:rPr>
        <w:t>BEI</w:t>
      </w:r>
      <w:r w:rsidR="00C760FF">
        <w:rPr>
          <w:rFonts w:ascii="Times New Roman" w:hAnsi="Times New Roman" w:cs="Times New Roman"/>
          <w:noProof/>
          <w:sz w:val="24"/>
          <w:szCs w:val="24"/>
        </w:rPr>
        <w:t>).</w:t>
      </w:r>
    </w:p>
    <w:p w:rsidR="000B5DC0" w:rsidRPr="00EF299D" w:rsidRDefault="000B5DC0" w:rsidP="00A0280F">
      <w:pPr>
        <w:pStyle w:val="ListParagraph"/>
        <w:spacing w:line="480" w:lineRule="auto"/>
        <w:ind w:left="0"/>
        <w:jc w:val="both"/>
        <w:rPr>
          <w:rFonts w:ascii="Times New Roman" w:hAnsi="Times New Roman" w:cs="Times New Roman"/>
          <w:noProof/>
          <w:sz w:val="24"/>
          <w:szCs w:val="24"/>
          <w:lang w:val="id-ID"/>
        </w:rPr>
      </w:pPr>
    </w:p>
    <w:p w:rsidR="008D42EC" w:rsidRDefault="003A7558" w:rsidP="00213F03">
      <w:pPr>
        <w:pStyle w:val="ListParagraph"/>
        <w:tabs>
          <w:tab w:val="left" w:pos="851"/>
        </w:tabs>
        <w:spacing w:line="480" w:lineRule="auto"/>
        <w:ind w:left="425" w:hanging="425"/>
        <w:jc w:val="both"/>
        <w:rPr>
          <w:rFonts w:ascii="Times New Roman" w:hAnsi="Times New Roman" w:cs="Times New Roman"/>
          <w:b/>
          <w:noProof/>
          <w:sz w:val="24"/>
          <w:szCs w:val="24"/>
        </w:rPr>
      </w:pPr>
      <w:r>
        <w:rPr>
          <w:rFonts w:ascii="Times New Roman" w:hAnsi="Times New Roman" w:cs="Times New Roman"/>
          <w:b/>
          <w:noProof/>
          <w:sz w:val="24"/>
          <w:szCs w:val="24"/>
          <w:lang w:val="id-ID"/>
        </w:rPr>
        <w:t>E</w:t>
      </w:r>
      <w:r w:rsidR="008D42EC" w:rsidRPr="00054CD3">
        <w:rPr>
          <w:rFonts w:ascii="Times New Roman" w:hAnsi="Times New Roman" w:cs="Times New Roman"/>
          <w:b/>
          <w:noProof/>
          <w:sz w:val="24"/>
          <w:szCs w:val="24"/>
        </w:rPr>
        <w:t>.</w:t>
      </w:r>
      <w:r w:rsidR="008D42EC" w:rsidRPr="00054CD3">
        <w:rPr>
          <w:rFonts w:ascii="Times New Roman" w:hAnsi="Times New Roman" w:cs="Times New Roman"/>
          <w:b/>
          <w:noProof/>
          <w:sz w:val="24"/>
          <w:szCs w:val="24"/>
        </w:rPr>
        <w:tab/>
      </w:r>
      <w:r w:rsidR="008D42EC" w:rsidRPr="00213F03">
        <w:rPr>
          <w:rFonts w:ascii="Times New Roman" w:hAnsi="Times New Roman" w:cs="Times New Roman"/>
          <w:b/>
          <w:noProof/>
          <w:sz w:val="24"/>
          <w:szCs w:val="24"/>
          <w:lang w:val="id-ID"/>
        </w:rPr>
        <w:t>Tujuan</w:t>
      </w:r>
      <w:r w:rsidR="008D42EC" w:rsidRPr="00054CD3">
        <w:rPr>
          <w:rFonts w:ascii="Times New Roman" w:hAnsi="Times New Roman" w:cs="Times New Roman"/>
          <w:b/>
          <w:noProof/>
          <w:sz w:val="24"/>
          <w:szCs w:val="24"/>
        </w:rPr>
        <w:t xml:space="preserve"> Penelitian </w:t>
      </w:r>
    </w:p>
    <w:p w:rsidR="00DE3206" w:rsidRDefault="00054CD3" w:rsidP="00213F03">
      <w:pPr>
        <w:pStyle w:val="ListParagraph"/>
        <w:tabs>
          <w:tab w:val="left" w:pos="0"/>
        </w:tabs>
        <w:spacing w:line="480" w:lineRule="auto"/>
        <w:ind w:left="425" w:firstLine="425"/>
        <w:jc w:val="both"/>
        <w:rPr>
          <w:rFonts w:ascii="Times New Roman" w:hAnsi="Times New Roman" w:cs="Times New Roman"/>
          <w:noProof/>
          <w:sz w:val="24"/>
          <w:szCs w:val="24"/>
          <w:lang w:val="id-ID"/>
        </w:rPr>
      </w:pPr>
      <w:r w:rsidRPr="00213F03">
        <w:rPr>
          <w:rFonts w:ascii="Times New Roman" w:hAnsi="Times New Roman" w:cs="Times New Roman"/>
          <w:noProof/>
          <w:sz w:val="24"/>
          <w:szCs w:val="24"/>
          <w:lang w:val="id-ID"/>
        </w:rPr>
        <w:t>Berdasarkan</w:t>
      </w:r>
      <w:r>
        <w:rPr>
          <w:rFonts w:ascii="Times New Roman" w:hAnsi="Times New Roman" w:cs="Times New Roman"/>
          <w:noProof/>
          <w:sz w:val="24"/>
          <w:szCs w:val="24"/>
        </w:rPr>
        <w:t xml:space="preserve"> perumusan masalah, tuj</w:t>
      </w:r>
      <w:r w:rsidR="00DE3206">
        <w:rPr>
          <w:rFonts w:ascii="Times New Roman" w:hAnsi="Times New Roman" w:cs="Times New Roman"/>
          <w:noProof/>
          <w:sz w:val="24"/>
          <w:szCs w:val="24"/>
        </w:rPr>
        <w:t xml:space="preserve">uan penelitian ini adalah </w:t>
      </w:r>
      <w:r w:rsidR="00DE3206">
        <w:rPr>
          <w:rFonts w:ascii="Times New Roman" w:hAnsi="Times New Roman" w:cs="Times New Roman"/>
          <w:noProof/>
          <w:sz w:val="24"/>
          <w:szCs w:val="24"/>
          <w:lang w:val="id-ID"/>
        </w:rPr>
        <w:t xml:space="preserve">: </w:t>
      </w:r>
    </w:p>
    <w:p w:rsidR="00CE0807" w:rsidRPr="00021486" w:rsidRDefault="00DE3206" w:rsidP="00300E9E">
      <w:pPr>
        <w:pStyle w:val="ListParagraph"/>
        <w:numPr>
          <w:ilvl w:val="0"/>
          <w:numId w:val="13"/>
        </w:numPr>
        <w:tabs>
          <w:tab w:val="left" w:pos="0"/>
        </w:tabs>
        <w:spacing w:line="480" w:lineRule="auto"/>
        <w:ind w:left="850" w:hanging="425"/>
        <w:jc w:val="both"/>
        <w:rPr>
          <w:rFonts w:ascii="Times New Roman" w:hAnsi="Times New Roman" w:cs="Times New Roman"/>
          <w:noProof/>
          <w:sz w:val="24"/>
          <w:szCs w:val="24"/>
        </w:rPr>
      </w:pPr>
      <w:r w:rsidRPr="00021486">
        <w:rPr>
          <w:rFonts w:ascii="Times New Roman" w:hAnsi="Times New Roman" w:cs="Times New Roman"/>
          <w:noProof/>
          <w:sz w:val="24"/>
          <w:szCs w:val="24"/>
        </w:rPr>
        <w:t>M</w:t>
      </w:r>
      <w:r w:rsidR="00054CD3" w:rsidRPr="00021486">
        <w:rPr>
          <w:rFonts w:ascii="Times New Roman" w:hAnsi="Times New Roman" w:cs="Times New Roman"/>
          <w:noProof/>
          <w:sz w:val="24"/>
          <w:szCs w:val="24"/>
        </w:rPr>
        <w:t>e</w:t>
      </w:r>
      <w:r w:rsidR="00DE0699" w:rsidRPr="00021486">
        <w:rPr>
          <w:rFonts w:ascii="Times New Roman" w:hAnsi="Times New Roman" w:cs="Times New Roman"/>
          <w:noProof/>
          <w:sz w:val="24"/>
          <w:szCs w:val="24"/>
        </w:rPr>
        <w:t>ngetahui</w:t>
      </w:r>
      <w:r w:rsidR="00054CD3" w:rsidRPr="00021486">
        <w:rPr>
          <w:rFonts w:ascii="Times New Roman" w:hAnsi="Times New Roman" w:cs="Times New Roman"/>
          <w:noProof/>
          <w:sz w:val="24"/>
          <w:szCs w:val="24"/>
        </w:rPr>
        <w:t xml:space="preserve"> adanya </w:t>
      </w:r>
      <w:r w:rsidR="008419A8" w:rsidRPr="00021486">
        <w:rPr>
          <w:rFonts w:ascii="Times New Roman" w:hAnsi="Times New Roman" w:cs="Times New Roman"/>
          <w:i/>
          <w:noProof/>
          <w:sz w:val="24"/>
          <w:szCs w:val="24"/>
        </w:rPr>
        <w:t>Monday</w:t>
      </w:r>
      <w:r w:rsidR="00BD39AF" w:rsidRPr="00021486">
        <w:rPr>
          <w:rFonts w:ascii="Times New Roman" w:hAnsi="Times New Roman" w:cs="Times New Roman"/>
          <w:i/>
          <w:noProof/>
          <w:sz w:val="24"/>
          <w:szCs w:val="24"/>
        </w:rPr>
        <w:t xml:space="preserve"> </w:t>
      </w:r>
      <w:r w:rsidR="00BD39AF" w:rsidRPr="00021486">
        <w:rPr>
          <w:rFonts w:ascii="Times New Roman" w:hAnsi="Times New Roman" w:cs="Times New Roman"/>
          <w:i/>
          <w:noProof/>
          <w:sz w:val="24"/>
          <w:szCs w:val="24"/>
          <w:lang w:val="id-ID"/>
        </w:rPr>
        <w:t>E</w:t>
      </w:r>
      <w:r w:rsidR="00054CD3" w:rsidRPr="00021486">
        <w:rPr>
          <w:rFonts w:ascii="Times New Roman" w:hAnsi="Times New Roman" w:cs="Times New Roman"/>
          <w:i/>
          <w:noProof/>
          <w:sz w:val="24"/>
          <w:szCs w:val="24"/>
        </w:rPr>
        <w:t>ffect</w:t>
      </w:r>
      <w:r w:rsidR="00054CD3" w:rsidRPr="00021486">
        <w:rPr>
          <w:rFonts w:ascii="Times New Roman" w:hAnsi="Times New Roman" w:cs="Times New Roman"/>
          <w:noProof/>
          <w:sz w:val="24"/>
          <w:szCs w:val="24"/>
        </w:rPr>
        <w:t xml:space="preserve"> </w:t>
      </w:r>
      <w:r w:rsidR="008419A8" w:rsidRPr="00021486">
        <w:rPr>
          <w:rFonts w:ascii="Times New Roman" w:hAnsi="Times New Roman" w:cs="Times New Roman"/>
          <w:noProof/>
          <w:sz w:val="24"/>
          <w:szCs w:val="24"/>
        </w:rPr>
        <w:t>terhadap</w:t>
      </w:r>
      <w:r w:rsidR="008419A8" w:rsidRPr="00021486">
        <w:rPr>
          <w:rFonts w:ascii="Times New Roman" w:hAnsi="Times New Roman" w:cs="Times New Roman"/>
          <w:i/>
          <w:noProof/>
          <w:sz w:val="24"/>
          <w:szCs w:val="24"/>
        </w:rPr>
        <w:t xml:space="preserve"> return </w:t>
      </w:r>
      <w:r w:rsidR="007B53D3" w:rsidRPr="00021486">
        <w:rPr>
          <w:rFonts w:ascii="Times New Roman" w:hAnsi="Times New Roman" w:cs="Times New Roman"/>
          <w:noProof/>
          <w:sz w:val="24"/>
          <w:szCs w:val="24"/>
        </w:rPr>
        <w:t xml:space="preserve">pada </w:t>
      </w:r>
      <w:r w:rsidR="008419A8" w:rsidRPr="00021486">
        <w:rPr>
          <w:rFonts w:ascii="Times New Roman" w:hAnsi="Times New Roman" w:cs="Times New Roman"/>
          <w:noProof/>
          <w:sz w:val="24"/>
          <w:szCs w:val="24"/>
        </w:rPr>
        <w:t xml:space="preserve">sektor </w:t>
      </w:r>
      <w:r w:rsidR="008419A8" w:rsidRPr="00021486">
        <w:rPr>
          <w:rFonts w:ascii="Times New Roman" w:hAnsi="Times New Roman"/>
          <w:sz w:val="24"/>
          <w:szCs w:val="24"/>
        </w:rPr>
        <w:t>aneka industri dan sektor industri barang konsumsi</w:t>
      </w:r>
      <w:r w:rsidR="008419A8" w:rsidRPr="00021486">
        <w:rPr>
          <w:rFonts w:ascii="Times New Roman" w:hAnsi="Times New Roman" w:cs="Times New Roman"/>
          <w:noProof/>
          <w:sz w:val="24"/>
          <w:szCs w:val="24"/>
          <w:lang w:val="id-ID"/>
        </w:rPr>
        <w:t xml:space="preserve"> di Indonesia pada periode </w:t>
      </w:r>
      <w:r w:rsidR="008419A8" w:rsidRPr="00021486">
        <w:rPr>
          <w:rFonts w:ascii="Times New Roman" w:hAnsi="Times New Roman" w:cs="Times New Roman"/>
          <w:noProof/>
          <w:sz w:val="24"/>
          <w:szCs w:val="24"/>
        </w:rPr>
        <w:t xml:space="preserve">Januari </w:t>
      </w:r>
      <w:r w:rsidR="008419A8" w:rsidRPr="00021486">
        <w:rPr>
          <w:rFonts w:ascii="Times New Roman" w:hAnsi="Times New Roman" w:cs="Times New Roman"/>
          <w:noProof/>
          <w:sz w:val="24"/>
          <w:szCs w:val="24"/>
          <w:lang w:val="id-ID"/>
        </w:rPr>
        <w:t>2017- Desember 2017</w:t>
      </w:r>
      <w:r w:rsidR="0095506A" w:rsidRPr="00021486">
        <w:rPr>
          <w:rFonts w:ascii="Times New Roman" w:hAnsi="Times New Roman" w:cs="Times New Roman"/>
          <w:noProof/>
          <w:sz w:val="24"/>
          <w:szCs w:val="24"/>
          <w:lang w:val="id-ID"/>
        </w:rPr>
        <w:t>.</w:t>
      </w:r>
    </w:p>
    <w:p w:rsidR="008419A8" w:rsidRPr="00021486" w:rsidRDefault="008419A8" w:rsidP="00300E9E">
      <w:pPr>
        <w:pStyle w:val="ListParagraph"/>
        <w:numPr>
          <w:ilvl w:val="0"/>
          <w:numId w:val="13"/>
        </w:numPr>
        <w:tabs>
          <w:tab w:val="left" w:pos="0"/>
        </w:tabs>
        <w:spacing w:line="480" w:lineRule="auto"/>
        <w:ind w:left="850" w:hanging="425"/>
        <w:jc w:val="both"/>
        <w:rPr>
          <w:rFonts w:ascii="Times New Roman" w:hAnsi="Times New Roman" w:cs="Times New Roman"/>
          <w:noProof/>
          <w:sz w:val="24"/>
          <w:szCs w:val="24"/>
        </w:rPr>
      </w:pPr>
      <w:r w:rsidRPr="00021486">
        <w:rPr>
          <w:rFonts w:ascii="Times New Roman" w:hAnsi="Times New Roman" w:cs="Times New Roman"/>
          <w:noProof/>
          <w:sz w:val="24"/>
          <w:szCs w:val="24"/>
          <w:lang w:val="id-ID"/>
        </w:rPr>
        <w:lastRenderedPageBreak/>
        <w:t>M</w:t>
      </w:r>
      <w:r w:rsidRPr="00021486">
        <w:rPr>
          <w:rFonts w:ascii="Times New Roman" w:hAnsi="Times New Roman" w:cs="Times New Roman"/>
          <w:noProof/>
          <w:sz w:val="24"/>
          <w:szCs w:val="24"/>
        </w:rPr>
        <w:t>e</w:t>
      </w:r>
      <w:r w:rsidRPr="00021486">
        <w:rPr>
          <w:rFonts w:ascii="Times New Roman" w:hAnsi="Times New Roman" w:cs="Times New Roman"/>
          <w:noProof/>
          <w:sz w:val="24"/>
          <w:szCs w:val="24"/>
          <w:lang w:val="id-ID"/>
        </w:rPr>
        <w:t>ngetahui</w:t>
      </w:r>
      <w:r w:rsidRPr="00021486">
        <w:rPr>
          <w:rFonts w:ascii="Times New Roman" w:hAnsi="Times New Roman" w:cs="Times New Roman"/>
          <w:noProof/>
          <w:sz w:val="24"/>
          <w:szCs w:val="24"/>
        </w:rPr>
        <w:t xml:space="preserve"> adanya </w:t>
      </w:r>
      <w:r w:rsidRPr="00021486">
        <w:rPr>
          <w:rFonts w:ascii="Times New Roman" w:hAnsi="Times New Roman" w:cs="Times New Roman"/>
          <w:i/>
          <w:noProof/>
          <w:sz w:val="24"/>
          <w:szCs w:val="24"/>
        </w:rPr>
        <w:t xml:space="preserve">Monday </w:t>
      </w:r>
      <w:r w:rsidRPr="00021486">
        <w:rPr>
          <w:rFonts w:ascii="Times New Roman" w:hAnsi="Times New Roman" w:cs="Times New Roman"/>
          <w:i/>
          <w:noProof/>
          <w:sz w:val="24"/>
          <w:szCs w:val="24"/>
          <w:lang w:val="id-ID"/>
        </w:rPr>
        <w:t>E</w:t>
      </w:r>
      <w:r w:rsidRPr="00021486">
        <w:rPr>
          <w:rFonts w:ascii="Times New Roman" w:hAnsi="Times New Roman" w:cs="Times New Roman"/>
          <w:i/>
          <w:noProof/>
          <w:sz w:val="24"/>
          <w:szCs w:val="24"/>
        </w:rPr>
        <w:t>ffect</w:t>
      </w:r>
      <w:r w:rsidRPr="00021486">
        <w:rPr>
          <w:rFonts w:ascii="Times New Roman" w:hAnsi="Times New Roman" w:cs="Times New Roman"/>
          <w:noProof/>
          <w:sz w:val="24"/>
          <w:szCs w:val="24"/>
        </w:rPr>
        <w:t xml:space="preserve"> terhadap</w:t>
      </w:r>
      <w:r w:rsidR="00061519" w:rsidRPr="00021486">
        <w:rPr>
          <w:rFonts w:ascii="Times New Roman" w:hAnsi="Times New Roman" w:cs="Times New Roman"/>
          <w:noProof/>
          <w:sz w:val="24"/>
          <w:szCs w:val="24"/>
        </w:rPr>
        <w:t xml:space="preserve"> volume perdagangan</w:t>
      </w:r>
      <w:r w:rsidR="00061519" w:rsidRPr="00021486">
        <w:rPr>
          <w:rFonts w:ascii="Times New Roman" w:hAnsi="Times New Roman" w:cs="Times New Roman"/>
          <w:i/>
          <w:noProof/>
          <w:sz w:val="24"/>
          <w:szCs w:val="24"/>
        </w:rPr>
        <w:t xml:space="preserve"> </w:t>
      </w:r>
      <w:r w:rsidRPr="00021486">
        <w:rPr>
          <w:rFonts w:ascii="Times New Roman" w:hAnsi="Times New Roman" w:cs="Times New Roman"/>
          <w:noProof/>
          <w:sz w:val="24"/>
          <w:szCs w:val="24"/>
        </w:rPr>
        <w:t xml:space="preserve">pada sektor </w:t>
      </w:r>
      <w:r w:rsidRPr="00021486">
        <w:rPr>
          <w:rFonts w:ascii="Times New Roman" w:hAnsi="Times New Roman"/>
          <w:sz w:val="24"/>
          <w:szCs w:val="24"/>
        </w:rPr>
        <w:t>aneka industri dan sektor industri barang konsumsi</w:t>
      </w:r>
      <w:r w:rsidRPr="00021486">
        <w:rPr>
          <w:rFonts w:ascii="Times New Roman" w:hAnsi="Times New Roman" w:cs="Times New Roman"/>
          <w:noProof/>
          <w:sz w:val="24"/>
          <w:szCs w:val="24"/>
          <w:lang w:val="id-ID"/>
        </w:rPr>
        <w:t xml:space="preserve"> di Indonesia pada periode </w:t>
      </w:r>
      <w:r w:rsidRPr="00021486">
        <w:rPr>
          <w:rFonts w:ascii="Times New Roman" w:hAnsi="Times New Roman" w:cs="Times New Roman"/>
          <w:noProof/>
          <w:sz w:val="24"/>
          <w:szCs w:val="24"/>
        </w:rPr>
        <w:t xml:space="preserve">Januari </w:t>
      </w:r>
      <w:r w:rsidRPr="00021486">
        <w:rPr>
          <w:rFonts w:ascii="Times New Roman" w:hAnsi="Times New Roman" w:cs="Times New Roman"/>
          <w:noProof/>
          <w:sz w:val="24"/>
          <w:szCs w:val="24"/>
          <w:lang w:val="id-ID"/>
        </w:rPr>
        <w:t>2017- Desember 2017.</w:t>
      </w:r>
    </w:p>
    <w:p w:rsidR="008419A8" w:rsidRPr="00021486" w:rsidRDefault="008419A8" w:rsidP="00300E9E">
      <w:pPr>
        <w:pStyle w:val="ListParagraph"/>
        <w:numPr>
          <w:ilvl w:val="0"/>
          <w:numId w:val="13"/>
        </w:numPr>
        <w:tabs>
          <w:tab w:val="left" w:pos="0"/>
        </w:tabs>
        <w:spacing w:line="480" w:lineRule="auto"/>
        <w:ind w:left="850" w:hanging="425"/>
        <w:jc w:val="both"/>
        <w:rPr>
          <w:rFonts w:ascii="Times New Roman" w:hAnsi="Times New Roman" w:cs="Times New Roman"/>
          <w:noProof/>
          <w:sz w:val="24"/>
          <w:szCs w:val="24"/>
        </w:rPr>
      </w:pPr>
      <w:r w:rsidRPr="00021486">
        <w:rPr>
          <w:rFonts w:ascii="Times New Roman" w:hAnsi="Times New Roman" w:cs="Times New Roman"/>
          <w:noProof/>
          <w:sz w:val="24"/>
          <w:szCs w:val="24"/>
          <w:lang w:val="id-ID"/>
        </w:rPr>
        <w:t>M</w:t>
      </w:r>
      <w:r w:rsidRPr="00021486">
        <w:rPr>
          <w:rFonts w:ascii="Times New Roman" w:hAnsi="Times New Roman" w:cs="Times New Roman"/>
          <w:noProof/>
          <w:sz w:val="24"/>
          <w:szCs w:val="24"/>
        </w:rPr>
        <w:t>e</w:t>
      </w:r>
      <w:r w:rsidRPr="00021486">
        <w:rPr>
          <w:rFonts w:ascii="Times New Roman" w:hAnsi="Times New Roman" w:cs="Times New Roman"/>
          <w:noProof/>
          <w:sz w:val="24"/>
          <w:szCs w:val="24"/>
          <w:lang w:val="id-ID"/>
        </w:rPr>
        <w:t>ngetahui</w:t>
      </w:r>
      <w:r w:rsidRPr="00021486">
        <w:rPr>
          <w:rFonts w:ascii="Times New Roman" w:hAnsi="Times New Roman" w:cs="Times New Roman"/>
          <w:noProof/>
          <w:sz w:val="24"/>
          <w:szCs w:val="24"/>
        </w:rPr>
        <w:t xml:space="preserve"> </w:t>
      </w:r>
      <w:r w:rsidR="00061519" w:rsidRPr="00021486">
        <w:rPr>
          <w:rFonts w:ascii="Times New Roman" w:hAnsi="Times New Roman" w:cs="Times New Roman"/>
          <w:noProof/>
          <w:sz w:val="24"/>
          <w:szCs w:val="24"/>
        </w:rPr>
        <w:t xml:space="preserve">berapa peluang untuk mendapatkan </w:t>
      </w:r>
      <w:r w:rsidR="00061519" w:rsidRPr="00021486">
        <w:rPr>
          <w:rFonts w:ascii="Times New Roman" w:hAnsi="Times New Roman" w:cs="Times New Roman"/>
          <w:i/>
          <w:noProof/>
          <w:sz w:val="24"/>
          <w:szCs w:val="24"/>
        </w:rPr>
        <w:t>return</w:t>
      </w:r>
      <w:r w:rsidR="00061519" w:rsidRPr="00021486">
        <w:rPr>
          <w:rFonts w:ascii="Times New Roman" w:hAnsi="Times New Roman" w:cs="Times New Roman"/>
          <w:noProof/>
          <w:sz w:val="24"/>
          <w:szCs w:val="24"/>
        </w:rPr>
        <w:t xml:space="preserve"> positif maupun </w:t>
      </w:r>
      <w:r w:rsidR="00061519" w:rsidRPr="00021486">
        <w:rPr>
          <w:rFonts w:ascii="Times New Roman" w:hAnsi="Times New Roman" w:cs="Times New Roman"/>
          <w:i/>
          <w:noProof/>
          <w:sz w:val="24"/>
          <w:szCs w:val="24"/>
        </w:rPr>
        <w:t>return</w:t>
      </w:r>
      <w:r w:rsidR="00061519" w:rsidRPr="00021486">
        <w:rPr>
          <w:rFonts w:ascii="Times New Roman" w:hAnsi="Times New Roman" w:cs="Times New Roman"/>
          <w:noProof/>
          <w:sz w:val="24"/>
          <w:szCs w:val="24"/>
        </w:rPr>
        <w:t xml:space="preserve"> negatif di hari perdagangan pada sektor aneka industri dan sektor industri barang konsumsi di Indonesia pada periode Januari 2017- Desember 2017.</w:t>
      </w:r>
    </w:p>
    <w:p w:rsidR="00DD383B" w:rsidRPr="008419A8" w:rsidRDefault="00DD383B" w:rsidP="008419A8">
      <w:pPr>
        <w:spacing w:line="480" w:lineRule="auto"/>
        <w:jc w:val="both"/>
        <w:rPr>
          <w:rFonts w:ascii="Times New Roman" w:hAnsi="Times New Roman" w:cs="Times New Roman"/>
          <w:noProof/>
          <w:sz w:val="24"/>
          <w:szCs w:val="24"/>
          <w:lang w:val="id-ID"/>
        </w:rPr>
      </w:pPr>
    </w:p>
    <w:p w:rsidR="00054CD3" w:rsidRDefault="003A7558" w:rsidP="00213F03">
      <w:pPr>
        <w:pStyle w:val="ListParagraph"/>
        <w:tabs>
          <w:tab w:val="left" w:pos="851"/>
        </w:tabs>
        <w:spacing w:line="480" w:lineRule="auto"/>
        <w:ind w:left="425" w:hanging="425"/>
        <w:jc w:val="both"/>
        <w:rPr>
          <w:rFonts w:ascii="Times New Roman" w:hAnsi="Times New Roman" w:cs="Times New Roman"/>
          <w:b/>
          <w:noProof/>
          <w:sz w:val="24"/>
          <w:szCs w:val="24"/>
        </w:rPr>
      </w:pPr>
      <w:r>
        <w:rPr>
          <w:rFonts w:ascii="Times New Roman" w:hAnsi="Times New Roman" w:cs="Times New Roman"/>
          <w:b/>
          <w:noProof/>
          <w:sz w:val="24"/>
          <w:szCs w:val="24"/>
          <w:lang w:val="id-ID"/>
        </w:rPr>
        <w:t>F</w:t>
      </w:r>
      <w:r w:rsidR="00054CD3" w:rsidRPr="00054CD3">
        <w:rPr>
          <w:rFonts w:ascii="Times New Roman" w:hAnsi="Times New Roman" w:cs="Times New Roman"/>
          <w:b/>
          <w:noProof/>
          <w:sz w:val="24"/>
          <w:szCs w:val="24"/>
        </w:rPr>
        <w:t>.</w:t>
      </w:r>
      <w:r w:rsidR="00054CD3" w:rsidRPr="00054CD3">
        <w:rPr>
          <w:rFonts w:ascii="Times New Roman" w:hAnsi="Times New Roman" w:cs="Times New Roman"/>
          <w:b/>
          <w:noProof/>
          <w:sz w:val="24"/>
          <w:szCs w:val="24"/>
        </w:rPr>
        <w:tab/>
        <w:t>Manfaat Penelitian</w:t>
      </w:r>
    </w:p>
    <w:p w:rsidR="004D0F23" w:rsidRPr="00F92013" w:rsidRDefault="00F54108" w:rsidP="00213F03">
      <w:pPr>
        <w:pStyle w:val="ListParagraph"/>
        <w:tabs>
          <w:tab w:val="left" w:pos="0"/>
        </w:tabs>
        <w:spacing w:line="480" w:lineRule="auto"/>
        <w:ind w:left="425" w:firstLine="425"/>
        <w:jc w:val="both"/>
        <w:rPr>
          <w:rFonts w:ascii="Times New Roman" w:hAnsi="Times New Roman" w:cs="Times New Roman"/>
          <w:noProof/>
          <w:sz w:val="24"/>
          <w:szCs w:val="24"/>
        </w:rPr>
      </w:pPr>
      <w:r w:rsidRPr="00F54108">
        <w:rPr>
          <w:rFonts w:ascii="Times New Roman" w:hAnsi="Times New Roman" w:cs="Times New Roman"/>
          <w:noProof/>
          <w:sz w:val="24"/>
          <w:szCs w:val="24"/>
        </w:rPr>
        <w:t xml:space="preserve">Berdasarkan </w:t>
      </w:r>
      <w:r>
        <w:rPr>
          <w:rFonts w:ascii="Times New Roman" w:hAnsi="Times New Roman" w:cs="Times New Roman"/>
          <w:noProof/>
          <w:sz w:val="24"/>
          <w:szCs w:val="24"/>
        </w:rPr>
        <w:t>tujuan penelitian yang telah dipaparkan di atas, maka ada beberapa manfaat penelitian bagi para pembaca, antara lain :</w:t>
      </w:r>
    </w:p>
    <w:p w:rsidR="00F54108" w:rsidRDefault="00F54108" w:rsidP="00213F03">
      <w:pPr>
        <w:pStyle w:val="ListParagraph"/>
        <w:numPr>
          <w:ilvl w:val="0"/>
          <w:numId w:val="2"/>
        </w:numPr>
        <w:spacing w:line="480" w:lineRule="auto"/>
        <w:ind w:left="850"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Bagi </w:t>
      </w:r>
      <w:r w:rsidR="0091526C">
        <w:rPr>
          <w:rFonts w:ascii="Times New Roman" w:hAnsi="Times New Roman" w:cs="Times New Roman"/>
          <w:noProof/>
          <w:sz w:val="24"/>
          <w:szCs w:val="24"/>
        </w:rPr>
        <w:t>Praktik</w:t>
      </w:r>
    </w:p>
    <w:p w:rsidR="008419A8" w:rsidRPr="00021486" w:rsidRDefault="00F54108" w:rsidP="00213F03">
      <w:pPr>
        <w:pStyle w:val="ListParagraph"/>
        <w:tabs>
          <w:tab w:val="left" w:pos="0"/>
        </w:tabs>
        <w:spacing w:line="480" w:lineRule="auto"/>
        <w:ind w:left="850"/>
        <w:jc w:val="both"/>
        <w:rPr>
          <w:rFonts w:ascii="Times New Roman" w:hAnsi="Times New Roman" w:cs="Times New Roman"/>
          <w:noProof/>
          <w:sz w:val="24"/>
          <w:szCs w:val="24"/>
        </w:rPr>
      </w:pPr>
      <w:r w:rsidRPr="00021486">
        <w:rPr>
          <w:rFonts w:ascii="Times New Roman" w:hAnsi="Times New Roman" w:cs="Times New Roman"/>
          <w:noProof/>
          <w:sz w:val="24"/>
          <w:szCs w:val="24"/>
          <w:lang w:val="id-ID"/>
        </w:rPr>
        <w:t>Penelitian</w:t>
      </w:r>
      <w:r w:rsidRPr="00021486">
        <w:rPr>
          <w:rFonts w:ascii="Times New Roman" w:hAnsi="Times New Roman" w:cs="Times New Roman"/>
          <w:noProof/>
          <w:sz w:val="24"/>
          <w:szCs w:val="24"/>
        </w:rPr>
        <w:t xml:space="preserve"> ini diharapkan dapat membantu memberikan panduan investasi, memberikan masukan-masukan baru berupa informasi dalam merancang strategi investasi serta untuk</w:t>
      </w:r>
      <w:r w:rsidRPr="00021486">
        <w:rPr>
          <w:rFonts w:ascii="Times New Roman" w:hAnsi="Times New Roman" w:cs="Times New Roman"/>
          <w:i/>
          <w:noProof/>
          <w:sz w:val="24"/>
          <w:szCs w:val="24"/>
        </w:rPr>
        <w:t xml:space="preserve"> return</w:t>
      </w:r>
      <w:r w:rsidRPr="00021486">
        <w:rPr>
          <w:rFonts w:ascii="Times New Roman" w:hAnsi="Times New Roman" w:cs="Times New Roman"/>
          <w:noProof/>
          <w:sz w:val="24"/>
          <w:szCs w:val="24"/>
        </w:rPr>
        <w:t xml:space="preserve"> portofolio mereka.</w:t>
      </w:r>
      <w:r w:rsidR="008419A8" w:rsidRPr="00021486">
        <w:rPr>
          <w:rFonts w:ascii="Times New Roman" w:hAnsi="Times New Roman" w:cs="Times New Roman"/>
          <w:noProof/>
          <w:sz w:val="24"/>
          <w:szCs w:val="24"/>
        </w:rPr>
        <w:t xml:space="preserve"> </w:t>
      </w:r>
    </w:p>
    <w:p w:rsidR="007B53D3" w:rsidRPr="00021486" w:rsidRDefault="007B53D3" w:rsidP="00213F03">
      <w:pPr>
        <w:pStyle w:val="ListParagraph"/>
        <w:numPr>
          <w:ilvl w:val="0"/>
          <w:numId w:val="2"/>
        </w:numPr>
        <w:spacing w:line="480" w:lineRule="auto"/>
        <w:ind w:left="850" w:hanging="425"/>
        <w:jc w:val="both"/>
        <w:rPr>
          <w:rFonts w:ascii="Times New Roman" w:hAnsi="Times New Roman" w:cs="Times New Roman"/>
          <w:noProof/>
          <w:sz w:val="24"/>
          <w:szCs w:val="24"/>
        </w:rPr>
      </w:pPr>
      <w:r w:rsidRPr="00021486">
        <w:rPr>
          <w:rFonts w:ascii="Times New Roman" w:hAnsi="Times New Roman" w:cs="Times New Roman"/>
          <w:noProof/>
          <w:sz w:val="24"/>
          <w:szCs w:val="24"/>
        </w:rPr>
        <w:t>Bagi Akademis</w:t>
      </w:r>
    </w:p>
    <w:p w:rsidR="007B53D3" w:rsidRPr="00021486" w:rsidRDefault="007B53D3" w:rsidP="00213F03">
      <w:pPr>
        <w:pStyle w:val="ListParagraph"/>
        <w:tabs>
          <w:tab w:val="left" w:pos="0"/>
        </w:tabs>
        <w:spacing w:line="480" w:lineRule="auto"/>
        <w:ind w:left="850"/>
        <w:jc w:val="both"/>
        <w:rPr>
          <w:rFonts w:ascii="Times New Roman" w:hAnsi="Times New Roman" w:cs="Times New Roman"/>
          <w:noProof/>
          <w:sz w:val="24"/>
          <w:szCs w:val="24"/>
        </w:rPr>
      </w:pPr>
      <w:r w:rsidRPr="00021486">
        <w:rPr>
          <w:rFonts w:ascii="Times New Roman" w:hAnsi="Times New Roman" w:cs="Times New Roman"/>
          <w:noProof/>
          <w:sz w:val="24"/>
          <w:szCs w:val="24"/>
        </w:rPr>
        <w:t>Hasil penelitian ini diharapkan sebagai sumbangsih ilmu dalam bidang keuangan, dan juga menjadi masukan kepada mahasiswa untuk mendalami dan melanjutkan penelitian ini.</w:t>
      </w:r>
    </w:p>
    <w:sectPr w:rsidR="007B53D3" w:rsidRPr="00021486" w:rsidSect="003B7D0C">
      <w:headerReference w:type="default" r:id="rId8"/>
      <w:footerReference w:type="default" r:id="rId9"/>
      <w:pgSz w:w="11907" w:h="16839" w:code="9"/>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BEE" w:rsidRDefault="003E7BEE" w:rsidP="0021144A">
      <w:pPr>
        <w:spacing w:after="0" w:line="240" w:lineRule="auto"/>
      </w:pPr>
      <w:r>
        <w:separator/>
      </w:r>
    </w:p>
  </w:endnote>
  <w:endnote w:type="continuationSeparator" w:id="0">
    <w:p w:rsidR="003E7BEE" w:rsidRDefault="003E7BEE" w:rsidP="00211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4673532"/>
      <w:docPartObj>
        <w:docPartGallery w:val="Page Numbers (Bottom of Page)"/>
        <w:docPartUnique/>
      </w:docPartObj>
    </w:sdtPr>
    <w:sdtContent>
      <w:p w:rsidR="00EA58DE" w:rsidRPr="003967C2" w:rsidRDefault="00D414E5">
        <w:pPr>
          <w:pStyle w:val="Footer"/>
          <w:jc w:val="center"/>
          <w:rPr>
            <w:rFonts w:ascii="Times New Roman" w:hAnsi="Times New Roman" w:cs="Times New Roman"/>
          </w:rPr>
        </w:pPr>
        <w:r w:rsidRPr="003967C2">
          <w:rPr>
            <w:rFonts w:ascii="Times New Roman" w:hAnsi="Times New Roman" w:cs="Times New Roman"/>
          </w:rPr>
          <w:fldChar w:fldCharType="begin"/>
        </w:r>
        <w:r w:rsidR="00051510" w:rsidRPr="003967C2">
          <w:rPr>
            <w:rFonts w:ascii="Times New Roman" w:hAnsi="Times New Roman" w:cs="Times New Roman"/>
          </w:rPr>
          <w:instrText xml:space="preserve"> PAGE   \* MERGEFORMAT </w:instrText>
        </w:r>
        <w:r w:rsidRPr="003967C2">
          <w:rPr>
            <w:rFonts w:ascii="Times New Roman" w:hAnsi="Times New Roman" w:cs="Times New Roman"/>
          </w:rPr>
          <w:fldChar w:fldCharType="separate"/>
        </w:r>
        <w:r w:rsidR="00C760FF">
          <w:rPr>
            <w:rFonts w:ascii="Times New Roman" w:hAnsi="Times New Roman" w:cs="Times New Roman"/>
            <w:noProof/>
          </w:rPr>
          <w:t>5</w:t>
        </w:r>
        <w:r w:rsidRPr="003967C2">
          <w:rPr>
            <w:rFonts w:ascii="Times New Roman" w:hAnsi="Times New Roman" w:cs="Times New Roman"/>
          </w:rPr>
          <w:fldChar w:fldCharType="end"/>
        </w:r>
      </w:p>
    </w:sdtContent>
  </w:sdt>
  <w:p w:rsidR="00EA58DE" w:rsidRPr="003967C2" w:rsidRDefault="00EA58D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BEE" w:rsidRDefault="003E7BEE" w:rsidP="0021144A">
      <w:pPr>
        <w:spacing w:after="0" w:line="240" w:lineRule="auto"/>
      </w:pPr>
      <w:r>
        <w:separator/>
      </w:r>
    </w:p>
  </w:footnote>
  <w:footnote w:type="continuationSeparator" w:id="0">
    <w:p w:rsidR="003E7BEE" w:rsidRDefault="003E7BEE" w:rsidP="00211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41" w:rsidRPr="00034E41" w:rsidRDefault="00034E41" w:rsidP="00034E41">
    <w:pPr>
      <w:pStyle w:val="Header"/>
      <w:jc w:val="cent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5C74"/>
    <w:multiLevelType w:val="hybridMultilevel"/>
    <w:tmpl w:val="DC8C6C06"/>
    <w:lvl w:ilvl="0" w:tplc="F6FCD5B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C025D8"/>
    <w:multiLevelType w:val="hybridMultilevel"/>
    <w:tmpl w:val="2EF6F774"/>
    <w:lvl w:ilvl="0" w:tplc="F6FCD5B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247F78"/>
    <w:multiLevelType w:val="hybridMultilevel"/>
    <w:tmpl w:val="64EC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62ACA"/>
    <w:multiLevelType w:val="hybridMultilevel"/>
    <w:tmpl w:val="7E62DCE4"/>
    <w:lvl w:ilvl="0" w:tplc="0421000F">
      <w:start w:val="1"/>
      <w:numFmt w:val="decimal"/>
      <w:lvlText w:val="%1."/>
      <w:lvlJc w:val="left"/>
      <w:pPr>
        <w:ind w:left="644"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266637E"/>
    <w:multiLevelType w:val="hybridMultilevel"/>
    <w:tmpl w:val="370C56AA"/>
    <w:lvl w:ilvl="0" w:tplc="75B86F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95A0BE7"/>
    <w:multiLevelType w:val="hybridMultilevel"/>
    <w:tmpl w:val="E3A24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4B13AA"/>
    <w:multiLevelType w:val="hybridMultilevel"/>
    <w:tmpl w:val="080E774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7C362F6"/>
    <w:multiLevelType w:val="hybridMultilevel"/>
    <w:tmpl w:val="A8B24954"/>
    <w:lvl w:ilvl="0" w:tplc="06041B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D7476"/>
    <w:multiLevelType w:val="hybridMultilevel"/>
    <w:tmpl w:val="B9F68E90"/>
    <w:lvl w:ilvl="0" w:tplc="F6FCD5B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1384C32"/>
    <w:multiLevelType w:val="hybridMultilevel"/>
    <w:tmpl w:val="DF1023F8"/>
    <w:lvl w:ilvl="0" w:tplc="06041B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E60CB"/>
    <w:multiLevelType w:val="hybridMultilevel"/>
    <w:tmpl w:val="4E34A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12E68"/>
    <w:multiLevelType w:val="hybridMultilevel"/>
    <w:tmpl w:val="EA2886F6"/>
    <w:lvl w:ilvl="0" w:tplc="F6FCD5B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1911592"/>
    <w:multiLevelType w:val="hybridMultilevel"/>
    <w:tmpl w:val="5E80B9D6"/>
    <w:lvl w:ilvl="0" w:tplc="06041B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9"/>
  </w:num>
  <w:num w:numId="5">
    <w:abstractNumId w:val="12"/>
  </w:num>
  <w:num w:numId="6">
    <w:abstractNumId w:val="6"/>
  </w:num>
  <w:num w:numId="7">
    <w:abstractNumId w:val="5"/>
  </w:num>
  <w:num w:numId="8">
    <w:abstractNumId w:val="11"/>
  </w:num>
  <w:num w:numId="9">
    <w:abstractNumId w:val="1"/>
  </w:num>
  <w:num w:numId="10">
    <w:abstractNumId w:val="8"/>
  </w:num>
  <w:num w:numId="11">
    <w:abstractNumId w:val="0"/>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008CC"/>
    <w:rsid w:val="00020410"/>
    <w:rsid w:val="00021486"/>
    <w:rsid w:val="00034E41"/>
    <w:rsid w:val="000419AA"/>
    <w:rsid w:val="00051510"/>
    <w:rsid w:val="00054CD3"/>
    <w:rsid w:val="00061519"/>
    <w:rsid w:val="000643A1"/>
    <w:rsid w:val="00084310"/>
    <w:rsid w:val="00092AFD"/>
    <w:rsid w:val="000B5DC0"/>
    <w:rsid w:val="000C549B"/>
    <w:rsid w:val="000D2BB6"/>
    <w:rsid w:val="000E132D"/>
    <w:rsid w:val="000E49CE"/>
    <w:rsid w:val="000F1417"/>
    <w:rsid w:val="000F3BD6"/>
    <w:rsid w:val="001334C2"/>
    <w:rsid w:val="001406E1"/>
    <w:rsid w:val="0014225D"/>
    <w:rsid w:val="0016633A"/>
    <w:rsid w:val="00186125"/>
    <w:rsid w:val="00192631"/>
    <w:rsid w:val="001A10B4"/>
    <w:rsid w:val="001A1191"/>
    <w:rsid w:val="001A1DDA"/>
    <w:rsid w:val="001B5CEC"/>
    <w:rsid w:val="001B70BD"/>
    <w:rsid w:val="001C5F41"/>
    <w:rsid w:val="001D4A29"/>
    <w:rsid w:val="001D546A"/>
    <w:rsid w:val="001E33B3"/>
    <w:rsid w:val="001E3DF9"/>
    <w:rsid w:val="001F7223"/>
    <w:rsid w:val="0021144A"/>
    <w:rsid w:val="00213F03"/>
    <w:rsid w:val="002343F9"/>
    <w:rsid w:val="00275B76"/>
    <w:rsid w:val="002A41CC"/>
    <w:rsid w:val="002A6674"/>
    <w:rsid w:val="002B0EA4"/>
    <w:rsid w:val="002B1A6C"/>
    <w:rsid w:val="002B4B7B"/>
    <w:rsid w:val="002E17B5"/>
    <w:rsid w:val="00300E9E"/>
    <w:rsid w:val="00301C36"/>
    <w:rsid w:val="003352A3"/>
    <w:rsid w:val="003744CC"/>
    <w:rsid w:val="003755BE"/>
    <w:rsid w:val="003772EA"/>
    <w:rsid w:val="003967C2"/>
    <w:rsid w:val="003A7558"/>
    <w:rsid w:val="003B7D0C"/>
    <w:rsid w:val="003C054E"/>
    <w:rsid w:val="003D1D3E"/>
    <w:rsid w:val="003E478C"/>
    <w:rsid w:val="003E4DAE"/>
    <w:rsid w:val="003E7BEE"/>
    <w:rsid w:val="004008CC"/>
    <w:rsid w:val="00414611"/>
    <w:rsid w:val="004250B7"/>
    <w:rsid w:val="00444BFC"/>
    <w:rsid w:val="0046442C"/>
    <w:rsid w:val="00494F3D"/>
    <w:rsid w:val="004B4370"/>
    <w:rsid w:val="004B6AC7"/>
    <w:rsid w:val="004C226B"/>
    <w:rsid w:val="004D0F23"/>
    <w:rsid w:val="004D3AAC"/>
    <w:rsid w:val="004D40D9"/>
    <w:rsid w:val="004D7FD9"/>
    <w:rsid w:val="004F77E3"/>
    <w:rsid w:val="005337EE"/>
    <w:rsid w:val="00536E33"/>
    <w:rsid w:val="0058288B"/>
    <w:rsid w:val="00591312"/>
    <w:rsid w:val="005A7E86"/>
    <w:rsid w:val="005F0733"/>
    <w:rsid w:val="0060508A"/>
    <w:rsid w:val="006106A9"/>
    <w:rsid w:val="00630CBF"/>
    <w:rsid w:val="0066497F"/>
    <w:rsid w:val="0067361F"/>
    <w:rsid w:val="0067395C"/>
    <w:rsid w:val="00676DDD"/>
    <w:rsid w:val="006C0995"/>
    <w:rsid w:val="006C7804"/>
    <w:rsid w:val="00705802"/>
    <w:rsid w:val="00743023"/>
    <w:rsid w:val="00785523"/>
    <w:rsid w:val="007916B2"/>
    <w:rsid w:val="00797A95"/>
    <w:rsid w:val="007A02DC"/>
    <w:rsid w:val="007A6B18"/>
    <w:rsid w:val="007B0C40"/>
    <w:rsid w:val="007B53D3"/>
    <w:rsid w:val="007E00E6"/>
    <w:rsid w:val="007E57BD"/>
    <w:rsid w:val="00805290"/>
    <w:rsid w:val="00806DBD"/>
    <w:rsid w:val="008358A5"/>
    <w:rsid w:val="008419A8"/>
    <w:rsid w:val="00866018"/>
    <w:rsid w:val="00866067"/>
    <w:rsid w:val="008779CD"/>
    <w:rsid w:val="00891C63"/>
    <w:rsid w:val="008A11F8"/>
    <w:rsid w:val="008C685C"/>
    <w:rsid w:val="008D42EC"/>
    <w:rsid w:val="008D50CE"/>
    <w:rsid w:val="008E0D8F"/>
    <w:rsid w:val="008E7965"/>
    <w:rsid w:val="00911BFB"/>
    <w:rsid w:val="0091526C"/>
    <w:rsid w:val="009255DD"/>
    <w:rsid w:val="0094694D"/>
    <w:rsid w:val="0095506A"/>
    <w:rsid w:val="00983805"/>
    <w:rsid w:val="00991C23"/>
    <w:rsid w:val="009D478E"/>
    <w:rsid w:val="009F6CBE"/>
    <w:rsid w:val="00A00A63"/>
    <w:rsid w:val="00A0280F"/>
    <w:rsid w:val="00A04EA8"/>
    <w:rsid w:val="00A22754"/>
    <w:rsid w:val="00A41891"/>
    <w:rsid w:val="00A74A68"/>
    <w:rsid w:val="00A755FD"/>
    <w:rsid w:val="00A843B4"/>
    <w:rsid w:val="00A851CB"/>
    <w:rsid w:val="00A95600"/>
    <w:rsid w:val="00AA0951"/>
    <w:rsid w:val="00AB0A06"/>
    <w:rsid w:val="00AB47F2"/>
    <w:rsid w:val="00AB5110"/>
    <w:rsid w:val="00AB6977"/>
    <w:rsid w:val="00AE7C00"/>
    <w:rsid w:val="00AF0B9B"/>
    <w:rsid w:val="00AF3CBA"/>
    <w:rsid w:val="00B070F8"/>
    <w:rsid w:val="00B13E27"/>
    <w:rsid w:val="00B45BEA"/>
    <w:rsid w:val="00B62724"/>
    <w:rsid w:val="00B62B6C"/>
    <w:rsid w:val="00B73710"/>
    <w:rsid w:val="00B97985"/>
    <w:rsid w:val="00BB6DA8"/>
    <w:rsid w:val="00BC11F4"/>
    <w:rsid w:val="00BD39AF"/>
    <w:rsid w:val="00BE1599"/>
    <w:rsid w:val="00BF1967"/>
    <w:rsid w:val="00C14A1F"/>
    <w:rsid w:val="00C402C4"/>
    <w:rsid w:val="00C41920"/>
    <w:rsid w:val="00C4783A"/>
    <w:rsid w:val="00C760FF"/>
    <w:rsid w:val="00C84C36"/>
    <w:rsid w:val="00CC3EA6"/>
    <w:rsid w:val="00CC5CEC"/>
    <w:rsid w:val="00CD697F"/>
    <w:rsid w:val="00CE0807"/>
    <w:rsid w:val="00D414E5"/>
    <w:rsid w:val="00D454CF"/>
    <w:rsid w:val="00D565B4"/>
    <w:rsid w:val="00D756BB"/>
    <w:rsid w:val="00D775F3"/>
    <w:rsid w:val="00D844D2"/>
    <w:rsid w:val="00D9133A"/>
    <w:rsid w:val="00DC6888"/>
    <w:rsid w:val="00DD383B"/>
    <w:rsid w:val="00DD74CA"/>
    <w:rsid w:val="00DE0699"/>
    <w:rsid w:val="00DE3206"/>
    <w:rsid w:val="00DF7C76"/>
    <w:rsid w:val="00E012E9"/>
    <w:rsid w:val="00E0141C"/>
    <w:rsid w:val="00E205F2"/>
    <w:rsid w:val="00E3308B"/>
    <w:rsid w:val="00E33611"/>
    <w:rsid w:val="00E41B2F"/>
    <w:rsid w:val="00E479BC"/>
    <w:rsid w:val="00E529EF"/>
    <w:rsid w:val="00E625A5"/>
    <w:rsid w:val="00E66B6F"/>
    <w:rsid w:val="00EA58DE"/>
    <w:rsid w:val="00EA6513"/>
    <w:rsid w:val="00EC6BFE"/>
    <w:rsid w:val="00ED0604"/>
    <w:rsid w:val="00EE43B0"/>
    <w:rsid w:val="00EF299D"/>
    <w:rsid w:val="00EF4721"/>
    <w:rsid w:val="00F27EE4"/>
    <w:rsid w:val="00F3770B"/>
    <w:rsid w:val="00F463BB"/>
    <w:rsid w:val="00F54108"/>
    <w:rsid w:val="00F74A0C"/>
    <w:rsid w:val="00F75786"/>
    <w:rsid w:val="00F92013"/>
    <w:rsid w:val="00F95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C4"/>
  </w:style>
  <w:style w:type="paragraph" w:styleId="Heading2">
    <w:name w:val="heading 2"/>
    <w:basedOn w:val="Normal"/>
    <w:next w:val="Normal"/>
    <w:link w:val="Heading2Char"/>
    <w:uiPriority w:val="9"/>
    <w:unhideWhenUsed/>
    <w:qFormat/>
    <w:rsid w:val="00213F0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141C"/>
    <w:pPr>
      <w:ind w:left="720"/>
      <w:contextualSpacing/>
    </w:pPr>
  </w:style>
  <w:style w:type="paragraph" w:styleId="Header">
    <w:name w:val="header"/>
    <w:basedOn w:val="Normal"/>
    <w:link w:val="HeaderChar"/>
    <w:uiPriority w:val="99"/>
    <w:unhideWhenUsed/>
    <w:rsid w:val="00211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44A"/>
  </w:style>
  <w:style w:type="paragraph" w:styleId="Footer">
    <w:name w:val="footer"/>
    <w:basedOn w:val="Normal"/>
    <w:link w:val="FooterChar"/>
    <w:uiPriority w:val="99"/>
    <w:unhideWhenUsed/>
    <w:rsid w:val="00211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44A"/>
  </w:style>
  <w:style w:type="table" w:styleId="TableGrid">
    <w:name w:val="Table Grid"/>
    <w:basedOn w:val="TableNormal"/>
    <w:uiPriority w:val="59"/>
    <w:rsid w:val="001A10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8419A8"/>
  </w:style>
  <w:style w:type="character" w:customStyle="1" w:styleId="Heading2Char">
    <w:name w:val="Heading 2 Char"/>
    <w:basedOn w:val="DefaultParagraphFont"/>
    <w:link w:val="Heading2"/>
    <w:uiPriority w:val="9"/>
    <w:rsid w:val="00213F03"/>
    <w:rPr>
      <w:rFonts w:asciiTheme="majorHAnsi" w:eastAsiaTheme="majorEastAsia" w:hAnsiTheme="majorHAnsi" w:cstheme="majorBidi"/>
      <w:color w:val="365F91" w:themeColor="accent1" w:themeShade="BF"/>
      <w:sz w:val="26"/>
      <w:szCs w:val="26"/>
      <w:lang w:val="id-ID"/>
    </w:rPr>
  </w:style>
  <w:style w:type="character" w:customStyle="1" w:styleId="ff3">
    <w:name w:val="ff3"/>
    <w:basedOn w:val="DefaultParagraphFont"/>
    <w:rsid w:val="003E4DAE"/>
  </w:style>
  <w:style w:type="character" w:customStyle="1" w:styleId="ff6">
    <w:name w:val="ff6"/>
    <w:basedOn w:val="DefaultParagraphFont"/>
    <w:rsid w:val="003E4DAE"/>
  </w:style>
  <w:style w:type="character" w:customStyle="1" w:styleId="ws19">
    <w:name w:val="ws19"/>
    <w:basedOn w:val="DefaultParagraphFont"/>
    <w:rsid w:val="003E4DAE"/>
  </w:style>
</w:styles>
</file>

<file path=word/webSettings.xml><?xml version="1.0" encoding="utf-8"?>
<w:webSettings xmlns:r="http://schemas.openxmlformats.org/officeDocument/2006/relationships" xmlns:w="http://schemas.openxmlformats.org/wordprocessingml/2006/main">
  <w:divs>
    <w:div w:id="259221269">
      <w:bodyDiv w:val="1"/>
      <w:marLeft w:val="0"/>
      <w:marRight w:val="0"/>
      <w:marTop w:val="0"/>
      <w:marBottom w:val="0"/>
      <w:divBdr>
        <w:top w:val="none" w:sz="0" w:space="0" w:color="auto"/>
        <w:left w:val="none" w:sz="0" w:space="0" w:color="auto"/>
        <w:bottom w:val="none" w:sz="0" w:space="0" w:color="auto"/>
        <w:right w:val="none" w:sz="0" w:space="0" w:color="auto"/>
      </w:divBdr>
      <w:divsChild>
        <w:div w:id="1176385745">
          <w:marLeft w:val="0"/>
          <w:marRight w:val="0"/>
          <w:marTop w:val="0"/>
          <w:marBottom w:val="0"/>
          <w:divBdr>
            <w:top w:val="none" w:sz="0" w:space="0" w:color="auto"/>
            <w:left w:val="none" w:sz="0" w:space="0" w:color="auto"/>
            <w:bottom w:val="none" w:sz="0" w:space="0" w:color="auto"/>
            <w:right w:val="none" w:sz="0" w:space="0" w:color="auto"/>
          </w:divBdr>
        </w:div>
        <w:div w:id="983580476">
          <w:marLeft w:val="0"/>
          <w:marRight w:val="0"/>
          <w:marTop w:val="0"/>
          <w:marBottom w:val="0"/>
          <w:divBdr>
            <w:top w:val="none" w:sz="0" w:space="0" w:color="auto"/>
            <w:left w:val="none" w:sz="0" w:space="0" w:color="auto"/>
            <w:bottom w:val="none" w:sz="0" w:space="0" w:color="auto"/>
            <w:right w:val="none" w:sz="0" w:space="0" w:color="auto"/>
          </w:divBdr>
        </w:div>
        <w:div w:id="1944604463">
          <w:marLeft w:val="0"/>
          <w:marRight w:val="0"/>
          <w:marTop w:val="0"/>
          <w:marBottom w:val="0"/>
          <w:divBdr>
            <w:top w:val="none" w:sz="0" w:space="0" w:color="auto"/>
            <w:left w:val="none" w:sz="0" w:space="0" w:color="auto"/>
            <w:bottom w:val="none" w:sz="0" w:space="0" w:color="auto"/>
            <w:right w:val="none" w:sz="0" w:space="0" w:color="auto"/>
          </w:divBdr>
        </w:div>
        <w:div w:id="1397699146">
          <w:marLeft w:val="0"/>
          <w:marRight w:val="0"/>
          <w:marTop w:val="0"/>
          <w:marBottom w:val="0"/>
          <w:divBdr>
            <w:top w:val="none" w:sz="0" w:space="0" w:color="auto"/>
            <w:left w:val="none" w:sz="0" w:space="0" w:color="auto"/>
            <w:bottom w:val="none" w:sz="0" w:space="0" w:color="auto"/>
            <w:right w:val="none" w:sz="0" w:space="0" w:color="auto"/>
          </w:divBdr>
        </w:div>
        <w:div w:id="1684473530">
          <w:marLeft w:val="0"/>
          <w:marRight w:val="0"/>
          <w:marTop w:val="0"/>
          <w:marBottom w:val="0"/>
          <w:divBdr>
            <w:top w:val="none" w:sz="0" w:space="0" w:color="auto"/>
            <w:left w:val="none" w:sz="0" w:space="0" w:color="auto"/>
            <w:bottom w:val="none" w:sz="0" w:space="0" w:color="auto"/>
            <w:right w:val="none" w:sz="0" w:space="0" w:color="auto"/>
          </w:divBdr>
        </w:div>
      </w:divsChild>
    </w:div>
    <w:div w:id="374963459">
      <w:bodyDiv w:val="1"/>
      <w:marLeft w:val="0"/>
      <w:marRight w:val="0"/>
      <w:marTop w:val="0"/>
      <w:marBottom w:val="0"/>
      <w:divBdr>
        <w:top w:val="none" w:sz="0" w:space="0" w:color="auto"/>
        <w:left w:val="none" w:sz="0" w:space="0" w:color="auto"/>
        <w:bottom w:val="none" w:sz="0" w:space="0" w:color="auto"/>
        <w:right w:val="none" w:sz="0" w:space="0" w:color="auto"/>
      </w:divBdr>
    </w:div>
    <w:div w:id="492765277">
      <w:bodyDiv w:val="1"/>
      <w:marLeft w:val="0"/>
      <w:marRight w:val="0"/>
      <w:marTop w:val="0"/>
      <w:marBottom w:val="0"/>
      <w:divBdr>
        <w:top w:val="none" w:sz="0" w:space="0" w:color="auto"/>
        <w:left w:val="none" w:sz="0" w:space="0" w:color="auto"/>
        <w:bottom w:val="none" w:sz="0" w:space="0" w:color="auto"/>
        <w:right w:val="none" w:sz="0" w:space="0" w:color="auto"/>
      </w:divBdr>
    </w:div>
    <w:div w:id="688799901">
      <w:bodyDiv w:val="1"/>
      <w:marLeft w:val="0"/>
      <w:marRight w:val="0"/>
      <w:marTop w:val="0"/>
      <w:marBottom w:val="0"/>
      <w:divBdr>
        <w:top w:val="none" w:sz="0" w:space="0" w:color="auto"/>
        <w:left w:val="none" w:sz="0" w:space="0" w:color="auto"/>
        <w:bottom w:val="none" w:sz="0" w:space="0" w:color="auto"/>
        <w:right w:val="none" w:sz="0" w:space="0" w:color="auto"/>
      </w:divBdr>
    </w:div>
    <w:div w:id="1049299498">
      <w:bodyDiv w:val="1"/>
      <w:marLeft w:val="0"/>
      <w:marRight w:val="0"/>
      <w:marTop w:val="0"/>
      <w:marBottom w:val="0"/>
      <w:divBdr>
        <w:top w:val="none" w:sz="0" w:space="0" w:color="auto"/>
        <w:left w:val="none" w:sz="0" w:space="0" w:color="auto"/>
        <w:bottom w:val="none" w:sz="0" w:space="0" w:color="auto"/>
        <w:right w:val="none" w:sz="0" w:space="0" w:color="auto"/>
      </w:divBdr>
    </w:div>
    <w:div w:id="1180319148">
      <w:bodyDiv w:val="1"/>
      <w:marLeft w:val="0"/>
      <w:marRight w:val="0"/>
      <w:marTop w:val="0"/>
      <w:marBottom w:val="0"/>
      <w:divBdr>
        <w:top w:val="none" w:sz="0" w:space="0" w:color="auto"/>
        <w:left w:val="none" w:sz="0" w:space="0" w:color="auto"/>
        <w:bottom w:val="none" w:sz="0" w:space="0" w:color="auto"/>
        <w:right w:val="none" w:sz="0" w:space="0" w:color="auto"/>
      </w:divBdr>
    </w:div>
    <w:div w:id="1195575843">
      <w:bodyDiv w:val="1"/>
      <w:marLeft w:val="0"/>
      <w:marRight w:val="0"/>
      <w:marTop w:val="0"/>
      <w:marBottom w:val="0"/>
      <w:divBdr>
        <w:top w:val="none" w:sz="0" w:space="0" w:color="auto"/>
        <w:left w:val="none" w:sz="0" w:space="0" w:color="auto"/>
        <w:bottom w:val="none" w:sz="0" w:space="0" w:color="auto"/>
        <w:right w:val="none" w:sz="0" w:space="0" w:color="auto"/>
      </w:divBdr>
    </w:div>
    <w:div w:id="1419012560">
      <w:bodyDiv w:val="1"/>
      <w:marLeft w:val="0"/>
      <w:marRight w:val="0"/>
      <w:marTop w:val="0"/>
      <w:marBottom w:val="0"/>
      <w:divBdr>
        <w:top w:val="none" w:sz="0" w:space="0" w:color="auto"/>
        <w:left w:val="none" w:sz="0" w:space="0" w:color="auto"/>
        <w:bottom w:val="none" w:sz="0" w:space="0" w:color="auto"/>
        <w:right w:val="none" w:sz="0" w:space="0" w:color="auto"/>
      </w:divBdr>
    </w:div>
    <w:div w:id="1510483744">
      <w:bodyDiv w:val="1"/>
      <w:marLeft w:val="0"/>
      <w:marRight w:val="0"/>
      <w:marTop w:val="0"/>
      <w:marBottom w:val="0"/>
      <w:divBdr>
        <w:top w:val="none" w:sz="0" w:space="0" w:color="auto"/>
        <w:left w:val="none" w:sz="0" w:space="0" w:color="auto"/>
        <w:bottom w:val="none" w:sz="0" w:space="0" w:color="auto"/>
        <w:right w:val="none" w:sz="0" w:space="0" w:color="auto"/>
      </w:divBdr>
    </w:div>
    <w:div w:id="1512641008">
      <w:bodyDiv w:val="1"/>
      <w:marLeft w:val="0"/>
      <w:marRight w:val="0"/>
      <w:marTop w:val="0"/>
      <w:marBottom w:val="0"/>
      <w:divBdr>
        <w:top w:val="none" w:sz="0" w:space="0" w:color="auto"/>
        <w:left w:val="none" w:sz="0" w:space="0" w:color="auto"/>
        <w:bottom w:val="none" w:sz="0" w:space="0" w:color="auto"/>
        <w:right w:val="none" w:sz="0" w:space="0" w:color="auto"/>
      </w:divBdr>
    </w:div>
    <w:div w:id="1515993057">
      <w:bodyDiv w:val="1"/>
      <w:marLeft w:val="0"/>
      <w:marRight w:val="0"/>
      <w:marTop w:val="0"/>
      <w:marBottom w:val="0"/>
      <w:divBdr>
        <w:top w:val="none" w:sz="0" w:space="0" w:color="auto"/>
        <w:left w:val="none" w:sz="0" w:space="0" w:color="auto"/>
        <w:bottom w:val="none" w:sz="0" w:space="0" w:color="auto"/>
        <w:right w:val="none" w:sz="0" w:space="0" w:color="auto"/>
      </w:divBdr>
    </w:div>
    <w:div w:id="1582638335">
      <w:bodyDiv w:val="1"/>
      <w:marLeft w:val="0"/>
      <w:marRight w:val="0"/>
      <w:marTop w:val="0"/>
      <w:marBottom w:val="0"/>
      <w:divBdr>
        <w:top w:val="none" w:sz="0" w:space="0" w:color="auto"/>
        <w:left w:val="none" w:sz="0" w:space="0" w:color="auto"/>
        <w:bottom w:val="none" w:sz="0" w:space="0" w:color="auto"/>
        <w:right w:val="none" w:sz="0" w:space="0" w:color="auto"/>
      </w:divBdr>
    </w:div>
    <w:div w:id="1618870572">
      <w:bodyDiv w:val="1"/>
      <w:marLeft w:val="0"/>
      <w:marRight w:val="0"/>
      <w:marTop w:val="0"/>
      <w:marBottom w:val="0"/>
      <w:divBdr>
        <w:top w:val="none" w:sz="0" w:space="0" w:color="auto"/>
        <w:left w:val="none" w:sz="0" w:space="0" w:color="auto"/>
        <w:bottom w:val="none" w:sz="0" w:space="0" w:color="auto"/>
        <w:right w:val="none" w:sz="0" w:space="0" w:color="auto"/>
      </w:divBdr>
    </w:div>
    <w:div w:id="1773042407">
      <w:bodyDiv w:val="1"/>
      <w:marLeft w:val="0"/>
      <w:marRight w:val="0"/>
      <w:marTop w:val="0"/>
      <w:marBottom w:val="0"/>
      <w:divBdr>
        <w:top w:val="none" w:sz="0" w:space="0" w:color="auto"/>
        <w:left w:val="none" w:sz="0" w:space="0" w:color="auto"/>
        <w:bottom w:val="none" w:sz="0" w:space="0" w:color="auto"/>
        <w:right w:val="none" w:sz="0" w:space="0" w:color="auto"/>
      </w:divBdr>
    </w:div>
    <w:div w:id="18766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B3AB-524A-4393-B108-4661CDC7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Se7ven</cp:lastModifiedBy>
  <cp:revision>48</cp:revision>
  <cp:lastPrinted>2015-02-25T17:01:00Z</cp:lastPrinted>
  <dcterms:created xsi:type="dcterms:W3CDTF">2015-04-24T08:33:00Z</dcterms:created>
  <dcterms:modified xsi:type="dcterms:W3CDTF">2019-08-15T09:07:00Z</dcterms:modified>
</cp:coreProperties>
</file>