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93B" w:rsidRPr="00E1693B" w:rsidRDefault="00E1693B" w:rsidP="00E1693B">
      <w:pPr>
        <w:pStyle w:val="Judul1"/>
        <w:spacing w:before="0" w:after="160" w:line="240" w:lineRule="auto"/>
        <w:rPr>
          <w:rFonts w:eastAsia="Times New Roman" w:cs="Times New Roman"/>
          <w:szCs w:val="24"/>
        </w:rPr>
      </w:pPr>
      <w:bookmarkStart w:id="0" w:name="_Toc535157056"/>
      <w:r>
        <w:rPr>
          <w:rFonts w:eastAsia="Times New Roman" w:cs="Times New Roman"/>
          <w:szCs w:val="24"/>
        </w:rPr>
        <w:t>ABSTRAK</w:t>
      </w:r>
      <w:bookmarkEnd w:id="0"/>
    </w:p>
    <w:p w:rsidR="00E1693B" w:rsidRPr="007D37AA" w:rsidRDefault="00E1693B" w:rsidP="00E1693B">
      <w:pPr>
        <w:spacing w:line="240" w:lineRule="auto"/>
        <w:jc w:val="both"/>
      </w:pPr>
    </w:p>
    <w:p w:rsidR="00E1693B" w:rsidRDefault="00E1693B" w:rsidP="00E1693B">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Carolina </w:t>
      </w:r>
      <w:r>
        <w:rPr>
          <w:rFonts w:ascii="Times New Roman" w:eastAsia="Times New Roman" w:hAnsi="Times New Roman" w:cs="Times New Roman"/>
          <w:sz w:val="24"/>
          <w:szCs w:val="24"/>
          <w:lang w:val="en-US"/>
        </w:rPr>
        <w:t>Sofiani</w:t>
      </w:r>
      <w:r>
        <w:rPr>
          <w:rFonts w:ascii="Times New Roman" w:eastAsia="Times New Roman" w:hAnsi="Times New Roman" w:cs="Times New Roman"/>
          <w:sz w:val="24"/>
          <w:szCs w:val="24"/>
        </w:rPr>
        <w:t xml:space="preserve"> Eka Putri / 23150089 / </w:t>
      </w:r>
      <w:r w:rsidRPr="00791814">
        <w:rPr>
          <w:rFonts w:ascii="Times New Roman" w:eastAsia="Times New Roman" w:hAnsi="Times New Roman" w:cs="Times New Roman"/>
          <w:sz w:val="24"/>
          <w:szCs w:val="24"/>
        </w:rPr>
        <w:t>201</w:t>
      </w:r>
      <w:r w:rsidRPr="00791814">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rPr>
        <w:t xml:space="preserve"> / </w:t>
      </w:r>
      <w:r w:rsidRPr="00644878">
        <w:rPr>
          <w:rFonts w:ascii="Times New Roman" w:eastAsia="Times New Roman" w:hAnsi="Times New Roman" w:cs="Times New Roman"/>
          <w:sz w:val="24"/>
          <w:szCs w:val="24"/>
          <w:lang w:val="en-US"/>
        </w:rPr>
        <w:t xml:space="preserve">Analisis Pengaruh </w:t>
      </w:r>
      <w:r>
        <w:rPr>
          <w:rFonts w:ascii="Times New Roman" w:eastAsia="Times New Roman" w:hAnsi="Times New Roman" w:cs="Times New Roman"/>
          <w:i/>
          <w:sz w:val="24"/>
          <w:szCs w:val="24"/>
          <w:lang w:val="en-US"/>
        </w:rPr>
        <w:t>Return o</w:t>
      </w:r>
      <w:r w:rsidRPr="004963D8">
        <w:rPr>
          <w:rFonts w:ascii="Times New Roman" w:eastAsia="Times New Roman" w:hAnsi="Times New Roman" w:cs="Times New Roman"/>
          <w:i/>
          <w:sz w:val="24"/>
          <w:szCs w:val="24"/>
          <w:lang w:val="en-US"/>
        </w:rPr>
        <w:t>n Assets</w:t>
      </w:r>
      <w:r w:rsidRPr="00644878">
        <w:rPr>
          <w:rFonts w:ascii="Times New Roman" w:eastAsia="Times New Roman" w:hAnsi="Times New Roman" w:cs="Times New Roman"/>
          <w:sz w:val="24"/>
          <w:szCs w:val="24"/>
          <w:lang w:val="en-US"/>
        </w:rPr>
        <w:t xml:space="preserve"> (ROA)</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lang w:val="en-US"/>
        </w:rPr>
        <w:t>Loan t</w:t>
      </w:r>
      <w:r w:rsidRPr="004963D8">
        <w:rPr>
          <w:rFonts w:ascii="Times New Roman" w:eastAsia="Times New Roman" w:hAnsi="Times New Roman" w:cs="Times New Roman"/>
          <w:i/>
          <w:sz w:val="24"/>
          <w:szCs w:val="24"/>
          <w:lang w:val="en-US"/>
        </w:rPr>
        <w:t>o Deposit Ratio</w:t>
      </w:r>
      <w:r>
        <w:rPr>
          <w:rFonts w:ascii="Times New Roman" w:eastAsia="Times New Roman" w:hAnsi="Times New Roman" w:cs="Times New Roman"/>
          <w:sz w:val="24"/>
          <w:szCs w:val="24"/>
          <w:lang w:val="en-US"/>
        </w:rPr>
        <w:t xml:space="preserve"> (LDR), d</w:t>
      </w:r>
      <w:r w:rsidRPr="00644878">
        <w:rPr>
          <w:rFonts w:ascii="Times New Roman" w:eastAsia="Times New Roman" w:hAnsi="Times New Roman" w:cs="Times New Roman"/>
          <w:sz w:val="24"/>
          <w:szCs w:val="24"/>
          <w:lang w:val="en-US"/>
        </w:rPr>
        <w:t xml:space="preserve">an </w:t>
      </w:r>
      <w:r w:rsidRPr="004963D8">
        <w:rPr>
          <w:rFonts w:ascii="Times New Roman" w:eastAsia="Times New Roman" w:hAnsi="Times New Roman" w:cs="Times New Roman"/>
          <w:i/>
          <w:sz w:val="24"/>
          <w:szCs w:val="24"/>
          <w:lang w:val="en-US"/>
        </w:rPr>
        <w:t>Capital Adequacy Ratio</w:t>
      </w:r>
      <w:r w:rsidRPr="00644878">
        <w:rPr>
          <w:rFonts w:ascii="Times New Roman" w:eastAsia="Times New Roman" w:hAnsi="Times New Roman" w:cs="Times New Roman"/>
          <w:sz w:val="24"/>
          <w:szCs w:val="24"/>
          <w:lang w:val="en-US"/>
        </w:rPr>
        <w:t xml:space="preserve"> (CAR</w:t>
      </w:r>
      <w:r>
        <w:rPr>
          <w:rFonts w:ascii="Times New Roman" w:eastAsia="Times New Roman" w:hAnsi="Times New Roman" w:cs="Times New Roman"/>
          <w:sz w:val="24"/>
          <w:szCs w:val="24"/>
          <w:lang w:val="en-US"/>
        </w:rPr>
        <w:t>) terhadap Nilai Perusahaan (PBV) Pada Sektor Perbankan yang Terdaftar d</w:t>
      </w:r>
      <w:r w:rsidRPr="00644878">
        <w:rPr>
          <w:rFonts w:ascii="Times New Roman" w:eastAsia="Times New Roman" w:hAnsi="Times New Roman" w:cs="Times New Roman"/>
          <w:sz w:val="24"/>
          <w:szCs w:val="24"/>
          <w:lang w:val="en-US"/>
        </w:rPr>
        <w:t>i Bursa Efek Indonesia Periode 2015-2017</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w:t>
      </w:r>
      <w:r w:rsidRPr="00791814">
        <w:rPr>
          <w:rFonts w:ascii="Times New Roman" w:eastAsia="Times New Roman" w:hAnsi="Times New Roman" w:cs="Times New Roman"/>
          <w:sz w:val="24"/>
          <w:szCs w:val="24"/>
        </w:rPr>
        <w:t>Bonnie M</w:t>
      </w:r>
      <w:r w:rsidRPr="00791814">
        <w:rPr>
          <w:rFonts w:ascii="Times New Roman" w:eastAsia="Times New Roman" w:hAnsi="Times New Roman" w:cs="Times New Roman"/>
          <w:sz w:val="24"/>
          <w:szCs w:val="24"/>
          <w:lang w:val="en-US"/>
        </w:rPr>
        <w:t>indosa</w:t>
      </w:r>
      <w:r>
        <w:rPr>
          <w:rFonts w:ascii="Times New Roman" w:eastAsia="Times New Roman" w:hAnsi="Times New Roman" w:cs="Times New Roman"/>
          <w:sz w:val="24"/>
          <w:szCs w:val="24"/>
          <w:lang w:val="en-US"/>
        </w:rPr>
        <w:t>, S.E., MBA.</w:t>
      </w:r>
      <w:bookmarkStart w:id="1" w:name="_GoBack"/>
      <w:bookmarkEnd w:id="1"/>
    </w:p>
    <w:p w:rsidR="00E1693B" w:rsidRPr="00AB5815" w:rsidRDefault="00E1693B" w:rsidP="00E1693B">
      <w:pPr>
        <w:tabs>
          <w:tab w:val="left" w:pos="2835"/>
        </w:tabs>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E1693B" w:rsidRDefault="00E1693B" w:rsidP="00E1693B">
      <w:pPr>
        <w:spacing w:line="240" w:lineRule="auto"/>
        <w:ind w:right="14" w:firstLine="720"/>
        <w:jc w:val="both"/>
        <w:rPr>
          <w:rFonts w:ascii="Times New Roman" w:hAnsi="Times New Roman" w:cs="Times New Roman"/>
          <w:sz w:val="24"/>
          <w:szCs w:val="24"/>
          <w:lang w:val="en-US"/>
        </w:rPr>
      </w:pPr>
      <w:r>
        <w:rPr>
          <w:rFonts w:ascii="Times New Roman" w:hAnsi="Times New Roman" w:cs="Times New Roman"/>
          <w:sz w:val="24"/>
          <w:szCs w:val="24"/>
        </w:rPr>
        <w:t>Keberadaan bank mempunyai peranan penting terhadap perkembangan perekononian suatu negara</w:t>
      </w:r>
      <w:r>
        <w:rPr>
          <w:rFonts w:ascii="Times New Roman" w:hAnsi="Times New Roman" w:cs="Times New Roman"/>
          <w:sz w:val="24"/>
          <w:szCs w:val="24"/>
          <w:lang w:val="en-US"/>
        </w:rPr>
        <w:t xml:space="preserve"> dan</w:t>
      </w:r>
      <w:r>
        <w:rPr>
          <w:rFonts w:ascii="Times New Roman" w:hAnsi="Times New Roman" w:cs="Times New Roman"/>
          <w:sz w:val="24"/>
          <w:szCs w:val="24"/>
        </w:rPr>
        <w:t xml:space="preserve"> menggerakkan roda perekonomian</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noProof/>
          <w:sz w:val="24"/>
          <w:szCs w:val="24"/>
          <w:lang w:val="en-US"/>
        </w:rPr>
        <w:t xml:space="preserve">Saat ini </w:t>
      </w:r>
      <w:r>
        <w:rPr>
          <w:rFonts w:ascii="Times New Roman" w:hAnsi="Times New Roman" w:cs="Times New Roman"/>
          <w:sz w:val="24"/>
          <w:szCs w:val="24"/>
        </w:rPr>
        <w:t>dunia perbankan di Indonesia</w:t>
      </w:r>
      <w:r>
        <w:rPr>
          <w:rFonts w:ascii="Times New Roman" w:hAnsi="Times New Roman" w:cs="Times New Roman"/>
          <w:sz w:val="24"/>
          <w:szCs w:val="24"/>
          <w:lang w:val="en-US"/>
        </w:rPr>
        <w:t xml:space="preserve"> berkembang</w:t>
      </w:r>
      <w:r>
        <w:rPr>
          <w:rFonts w:ascii="Times New Roman" w:hAnsi="Times New Roman" w:cs="Times New Roman"/>
          <w:sz w:val="24"/>
          <w:szCs w:val="24"/>
        </w:rPr>
        <w:t xml:space="preserve"> sangat pesat, serta tingkat kompleksitas usaha perbankan yang tinggi dapat berpengaruh terhadap kinerja keuangan suatu bank. Dalam usahanya agar tetap bisa bersaing dengan kompetitor didunia perbankan, diperlukan adanya transparansi mengenai kinerja </w:t>
      </w:r>
      <w:r>
        <w:rPr>
          <w:rFonts w:ascii="Times New Roman" w:hAnsi="Times New Roman" w:cs="Times New Roman"/>
          <w:sz w:val="24"/>
          <w:szCs w:val="24"/>
          <w:lang w:val="en-US"/>
        </w:rPr>
        <w:t xml:space="preserve">keuangan </w:t>
      </w:r>
      <w:r>
        <w:rPr>
          <w:rFonts w:ascii="Times New Roman" w:hAnsi="Times New Roman" w:cs="Times New Roman"/>
          <w:sz w:val="24"/>
          <w:szCs w:val="24"/>
        </w:rPr>
        <w:t>perbankan agar dapat dijadikan bahan pertimbangan yang baik guna melakukan investasi.</w:t>
      </w:r>
      <w:r>
        <w:rPr>
          <w:rFonts w:ascii="Times New Roman" w:hAnsi="Times New Roman" w:cs="Times New Roman"/>
          <w:sz w:val="24"/>
          <w:szCs w:val="24"/>
          <w:lang w:val="en-US"/>
        </w:rPr>
        <w:t xml:space="preserve"> </w:t>
      </w:r>
    </w:p>
    <w:p w:rsidR="00E1693B" w:rsidRDefault="00E1693B" w:rsidP="00E1693B">
      <w:pPr>
        <w:spacing w:line="240" w:lineRule="auto"/>
        <w:ind w:right="14" w:firstLine="720"/>
        <w:jc w:val="both"/>
        <w:rPr>
          <w:rFonts w:ascii="Times New Roman" w:hAnsi="Times New Roman" w:cs="Times New Roman"/>
          <w:sz w:val="24"/>
          <w:szCs w:val="24"/>
          <w:lang w:val="en-US"/>
        </w:rPr>
      </w:pPr>
    </w:p>
    <w:p w:rsidR="00E1693B" w:rsidRDefault="00E1693B" w:rsidP="00E1693B">
      <w:pPr>
        <w:spacing w:line="240" w:lineRule="auto"/>
        <w:ind w:right="14"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dilakukan untuk mengetahui pengaruh kinerja keuangan perbankan yang diproksikan oleh rasio-rasio keuangan seperti </w:t>
      </w:r>
      <w:r>
        <w:rPr>
          <w:rFonts w:ascii="Times New Roman" w:eastAsia="Times New Roman" w:hAnsi="Times New Roman" w:cs="Times New Roman"/>
          <w:i/>
          <w:sz w:val="24"/>
          <w:szCs w:val="24"/>
          <w:lang w:val="en-US"/>
        </w:rPr>
        <w:t xml:space="preserve">Return On Assets </w:t>
      </w:r>
      <w:r>
        <w:rPr>
          <w:rFonts w:ascii="Times New Roman" w:eastAsia="Times New Roman" w:hAnsi="Times New Roman" w:cs="Times New Roman"/>
          <w:sz w:val="24"/>
          <w:szCs w:val="24"/>
          <w:lang w:val="en-US"/>
        </w:rPr>
        <w:t xml:space="preserve">(ROA), </w:t>
      </w:r>
      <w:r>
        <w:rPr>
          <w:rFonts w:ascii="Times New Roman" w:eastAsia="Times New Roman" w:hAnsi="Times New Roman" w:cs="Times New Roman"/>
          <w:i/>
          <w:sz w:val="24"/>
          <w:szCs w:val="24"/>
          <w:lang w:val="en-US"/>
        </w:rPr>
        <w:t>Loan To Deposit Ratio</w:t>
      </w:r>
      <w:r>
        <w:rPr>
          <w:rFonts w:ascii="Times New Roman" w:eastAsia="Times New Roman" w:hAnsi="Times New Roman" w:cs="Times New Roman"/>
          <w:sz w:val="24"/>
          <w:szCs w:val="24"/>
          <w:lang w:val="en-US"/>
        </w:rPr>
        <w:t xml:space="preserve"> (LDR), dan </w:t>
      </w:r>
      <w:r>
        <w:rPr>
          <w:rFonts w:ascii="Times New Roman" w:eastAsia="Times New Roman" w:hAnsi="Times New Roman" w:cs="Times New Roman"/>
          <w:i/>
          <w:sz w:val="24"/>
          <w:szCs w:val="24"/>
          <w:lang w:val="en-US"/>
        </w:rPr>
        <w:t>Capital Adequacy Ratio</w:t>
      </w:r>
      <w:r>
        <w:rPr>
          <w:rFonts w:ascii="Times New Roman" w:eastAsia="Times New Roman" w:hAnsi="Times New Roman" w:cs="Times New Roman"/>
          <w:sz w:val="24"/>
          <w:szCs w:val="24"/>
          <w:lang w:val="en-US"/>
        </w:rPr>
        <w:t xml:space="preserve"> (CAR) </w:t>
      </w:r>
      <w:r>
        <w:rPr>
          <w:rFonts w:ascii="Times New Roman" w:hAnsi="Times New Roman" w:cs="Times New Roman"/>
          <w:sz w:val="24"/>
          <w:szCs w:val="24"/>
          <w:lang w:val="en-US"/>
        </w:rPr>
        <w:t xml:space="preserve">terhadap nilai perusahaan (PBV). </w:t>
      </w:r>
    </w:p>
    <w:p w:rsidR="00E1693B" w:rsidRDefault="00E1693B" w:rsidP="00E1693B">
      <w:pPr>
        <w:spacing w:line="240" w:lineRule="auto"/>
        <w:ind w:right="14" w:firstLine="720"/>
        <w:jc w:val="both"/>
        <w:rPr>
          <w:rFonts w:ascii="Times New Roman" w:eastAsia="Times New Roman" w:hAnsi="Times New Roman" w:cs="Times New Roman"/>
          <w:sz w:val="24"/>
          <w:szCs w:val="24"/>
          <w:lang w:val="en-US"/>
        </w:rPr>
      </w:pPr>
    </w:p>
    <w:p w:rsidR="00E1693B" w:rsidRDefault="00E1693B" w:rsidP="00E1693B">
      <w:pPr>
        <w:spacing w:line="240" w:lineRule="auto"/>
        <w:ind w:right="1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Sampel yang digunakan sebanyak 10 perusahaan perbankan dengan asset terbesar </w:t>
      </w:r>
      <w:r>
        <w:rPr>
          <w:rFonts w:ascii="Times New Roman" w:eastAsia="Times New Roman" w:hAnsi="Times New Roman" w:cs="Times New Roman"/>
          <w:sz w:val="24"/>
          <w:szCs w:val="24"/>
        </w:rPr>
        <w:t>yang terdaftar di Bursa Efek Indonesia dengan menganalisis laporan tahunan periode 2015-2017. Dalam menguji hubungan antara variabel profitabilitas (</w:t>
      </w:r>
      <w:r>
        <w:rPr>
          <w:rFonts w:ascii="Times New Roman" w:eastAsia="Times New Roman" w:hAnsi="Times New Roman" w:cs="Times New Roman"/>
          <w:sz w:val="24"/>
          <w:szCs w:val="24"/>
          <w:lang w:val="en-US"/>
        </w:rPr>
        <w:t>ROA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likuidita</w:t>
      </w:r>
      <w:r>
        <w:rPr>
          <w:rFonts w:ascii="Times New Roman" w:eastAsia="Times New Roman" w:hAnsi="Times New Roman" w:cs="Times New Roman"/>
          <w:sz w:val="24"/>
          <w:szCs w:val="24"/>
        </w:rPr>
        <w:t>s (</w:t>
      </w:r>
      <w:r>
        <w:rPr>
          <w:rFonts w:ascii="Times New Roman" w:eastAsia="Times New Roman" w:hAnsi="Times New Roman" w:cs="Times New Roman"/>
          <w:sz w:val="24"/>
          <w:szCs w:val="24"/>
          <w:lang w:val="en-US"/>
        </w:rPr>
        <w:t>LDR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dan </w:t>
      </w:r>
      <w:r>
        <w:rPr>
          <w:rFonts w:ascii="Times New Roman" w:eastAsia="Times New Roman" w:hAnsi="Times New Roman" w:cs="Times New Roman"/>
          <w:sz w:val="24"/>
          <w:szCs w:val="24"/>
        </w:rPr>
        <w:t>solvabilitas (</w:t>
      </w:r>
      <w:r>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rPr>
        <w:t xml:space="preserve">AR) terhadap </w:t>
      </w:r>
      <w:r>
        <w:rPr>
          <w:rFonts w:ascii="Times New Roman" w:eastAsia="Times New Roman" w:hAnsi="Times New Roman" w:cs="Times New Roman"/>
          <w:sz w:val="24"/>
          <w:szCs w:val="24"/>
          <w:lang w:val="en-US"/>
        </w:rPr>
        <w:t xml:space="preserve">nilai </w:t>
      </w:r>
      <w:r>
        <w:rPr>
          <w:rFonts w:ascii="Times New Roman" w:eastAsia="Times New Roman" w:hAnsi="Times New Roman" w:cs="Times New Roman"/>
          <w:sz w:val="24"/>
          <w:szCs w:val="24"/>
        </w:rPr>
        <w:t>perusahaan menggunakan analisis regresi ganda</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Data diuji melalui stability test : uji asumsi klasik, uji F, uji t, dan uji koefisien determinasi. Pengolahan data dalam penelitian ini menggunakan SPSS.</w:t>
      </w:r>
    </w:p>
    <w:p w:rsidR="00E1693B" w:rsidRPr="00AB5815" w:rsidRDefault="00E1693B" w:rsidP="00E1693B">
      <w:pPr>
        <w:spacing w:line="240" w:lineRule="auto"/>
        <w:ind w:right="14" w:firstLine="720"/>
        <w:jc w:val="both"/>
        <w:rPr>
          <w:rFonts w:ascii="Times New Roman" w:eastAsia="Times New Roman" w:hAnsi="Times New Roman" w:cs="Times New Roman"/>
          <w:sz w:val="24"/>
          <w:szCs w:val="24"/>
        </w:rPr>
      </w:pPr>
    </w:p>
    <w:p w:rsidR="00E1693B" w:rsidRDefault="00E1693B" w:rsidP="00E1693B">
      <w:pPr>
        <w:spacing w:line="240" w:lineRule="auto"/>
        <w:ind w:right="14" w:firstLine="720"/>
        <w:jc w:val="both"/>
        <w:rPr>
          <w:rFonts w:ascii="Times New Roman" w:hAnsi="Times New Roman" w:cs="Times New Roman"/>
          <w:color w:val="000000"/>
          <w:sz w:val="24"/>
          <w:szCs w:val="24"/>
          <w:shd w:val="clear" w:color="auto" w:fill="FFFFFF"/>
          <w:lang w:val="en-US"/>
        </w:rPr>
      </w:pPr>
      <w:r>
        <w:rPr>
          <w:rFonts w:ascii="Times New Roman" w:eastAsia="Times New Roman" w:hAnsi="Times New Roman" w:cs="Times New Roman"/>
          <w:sz w:val="24"/>
          <w:szCs w:val="24"/>
          <w:lang w:val="en-US"/>
        </w:rPr>
        <w:t>Hasil</w:t>
      </w:r>
      <w:r>
        <w:rPr>
          <w:rFonts w:ascii="Times New Roman" w:eastAsia="Times New Roman" w:hAnsi="Times New Roman" w:cs="Times New Roman"/>
          <w:sz w:val="24"/>
          <w:szCs w:val="24"/>
        </w:rPr>
        <w:t xml:space="preserve"> penelitian yang dilakukan </w:t>
      </w:r>
      <w:r>
        <w:rPr>
          <w:rFonts w:ascii="Times New Roman" w:eastAsia="Times New Roman" w:hAnsi="Times New Roman" w:cs="Times New Roman"/>
          <w:sz w:val="24"/>
          <w:szCs w:val="24"/>
          <w:lang w:val="en-US"/>
        </w:rPr>
        <w:t xml:space="preserve">bahwa secara simultan </w:t>
      </w:r>
      <w:r>
        <w:rPr>
          <w:rFonts w:ascii="Times New Roman" w:eastAsia="Times New Roman" w:hAnsi="Times New Roman" w:cs="Times New Roman"/>
          <w:i/>
          <w:sz w:val="24"/>
          <w:szCs w:val="24"/>
          <w:lang w:val="en-US"/>
        </w:rPr>
        <w:t xml:space="preserve">Return On Assets </w:t>
      </w:r>
      <w:r>
        <w:rPr>
          <w:rFonts w:ascii="Times New Roman" w:eastAsia="Times New Roman" w:hAnsi="Times New Roman" w:cs="Times New Roman"/>
          <w:sz w:val="24"/>
          <w:szCs w:val="24"/>
          <w:lang w:val="en-US"/>
        </w:rPr>
        <w:t xml:space="preserve">(ROA), </w:t>
      </w:r>
      <w:r>
        <w:rPr>
          <w:rFonts w:ascii="Times New Roman" w:eastAsia="Times New Roman" w:hAnsi="Times New Roman" w:cs="Times New Roman"/>
          <w:i/>
          <w:sz w:val="24"/>
          <w:szCs w:val="24"/>
          <w:lang w:val="en-US"/>
        </w:rPr>
        <w:t>Loan To Deposit Ratio</w:t>
      </w:r>
      <w:r>
        <w:rPr>
          <w:rFonts w:ascii="Times New Roman" w:eastAsia="Times New Roman" w:hAnsi="Times New Roman" w:cs="Times New Roman"/>
          <w:sz w:val="24"/>
          <w:szCs w:val="24"/>
          <w:lang w:val="en-US"/>
        </w:rPr>
        <w:t xml:space="preserve"> (LDR), dan </w:t>
      </w:r>
      <w:r>
        <w:rPr>
          <w:rFonts w:ascii="Times New Roman" w:eastAsia="Times New Roman" w:hAnsi="Times New Roman" w:cs="Times New Roman"/>
          <w:i/>
          <w:sz w:val="24"/>
          <w:szCs w:val="24"/>
          <w:lang w:val="en-US"/>
        </w:rPr>
        <w:t>Capital Adequacy Ratio</w:t>
      </w:r>
      <w:r>
        <w:rPr>
          <w:rFonts w:ascii="Times New Roman" w:eastAsia="Times New Roman" w:hAnsi="Times New Roman" w:cs="Times New Roman"/>
          <w:sz w:val="24"/>
          <w:szCs w:val="24"/>
          <w:lang w:val="en-US"/>
        </w:rPr>
        <w:t xml:space="preserve"> (CAR) berpengaruh signifikan terhadap PBV.</w:t>
      </w:r>
      <w:r>
        <w:rPr>
          <w:rFonts w:ascii="Times New Roman" w:hAnsi="Times New Roman" w:cs="Times New Roman"/>
          <w:color w:val="000000"/>
          <w:sz w:val="24"/>
          <w:szCs w:val="24"/>
          <w:shd w:val="clear" w:color="auto" w:fill="FFFFFF"/>
        </w:rPr>
        <w:t xml:space="preserve"> Secara parsial </w:t>
      </w:r>
      <w:r>
        <w:rPr>
          <w:rFonts w:ascii="Times New Roman" w:hAnsi="Times New Roman" w:cs="Times New Roman"/>
          <w:color w:val="000000"/>
          <w:sz w:val="24"/>
          <w:szCs w:val="24"/>
          <w:shd w:val="clear" w:color="auto" w:fill="FFFFFF"/>
          <w:lang w:val="en-US"/>
        </w:rPr>
        <w:t>ROA</w:t>
      </w:r>
      <w:r>
        <w:rPr>
          <w:rFonts w:ascii="Times New Roman" w:hAnsi="Times New Roman" w:cs="Times New Roman"/>
          <w:color w:val="000000"/>
          <w:sz w:val="24"/>
          <w:szCs w:val="24"/>
          <w:shd w:val="clear" w:color="auto" w:fill="FFFFFF"/>
        </w:rPr>
        <w:t xml:space="preserve"> mempunyai pengaruh positif signifikan terhadap PBV. Sedangkan  </w:t>
      </w:r>
      <w:r>
        <w:rPr>
          <w:rFonts w:ascii="Times New Roman" w:hAnsi="Times New Roman" w:cs="Times New Roman"/>
          <w:color w:val="000000"/>
          <w:sz w:val="24"/>
          <w:szCs w:val="24"/>
          <w:shd w:val="clear" w:color="auto" w:fill="FFFFFF"/>
          <w:lang w:val="en-US"/>
        </w:rPr>
        <w:t>LDR dan CAR mempunyai pengaruh negatif tidak signifikan terhadap PBV.</w:t>
      </w:r>
    </w:p>
    <w:p w:rsidR="00E1693B" w:rsidRDefault="00E1693B" w:rsidP="00E1693B">
      <w:pPr>
        <w:spacing w:line="240" w:lineRule="auto"/>
        <w:ind w:right="14" w:firstLine="720"/>
        <w:jc w:val="both"/>
        <w:rPr>
          <w:rFonts w:ascii="Times New Roman" w:hAnsi="Times New Roman" w:cs="Times New Roman"/>
          <w:color w:val="000000"/>
          <w:sz w:val="24"/>
          <w:szCs w:val="24"/>
          <w:shd w:val="clear" w:color="auto" w:fill="FFFFFF"/>
          <w:lang w:val="en-US"/>
        </w:rPr>
      </w:pPr>
    </w:p>
    <w:p w:rsidR="00E1693B" w:rsidRDefault="00E1693B" w:rsidP="00E1693B">
      <w:pPr>
        <w:spacing w:line="240" w:lineRule="auto"/>
        <w:ind w:right="14" w:firstLine="720"/>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Adapun saran yang dapat diberikan oleh penulis dalam penelitian ini adalah untuk penelitian selanjutnya diharapkan dapat menambah variabeel independen lainnya yang mempunyai pengaruh pada Nilai Perusahaan (PBV), agar lebih memberikan informasi yang lengkap kepada seorang investor yang mau berinvestasi di peruahaan sektor perbankan maupun sektor lainnya.</w:t>
      </w:r>
    </w:p>
    <w:p w:rsidR="00E1693B" w:rsidRDefault="00E1693B" w:rsidP="00E1693B">
      <w:pPr>
        <w:spacing w:line="240" w:lineRule="auto"/>
        <w:ind w:right="14" w:firstLine="720"/>
        <w:jc w:val="both"/>
        <w:rPr>
          <w:rFonts w:ascii="Times New Roman" w:hAnsi="Times New Roman" w:cs="Times New Roman"/>
          <w:color w:val="000000"/>
          <w:sz w:val="24"/>
          <w:szCs w:val="24"/>
          <w:shd w:val="clear" w:color="auto" w:fill="FFFFFF"/>
          <w:lang w:val="en-US"/>
        </w:rPr>
      </w:pPr>
    </w:p>
    <w:p w:rsidR="00B2773A" w:rsidRPr="00E1693B" w:rsidRDefault="00E1693B" w:rsidP="00E1693B">
      <w:pPr>
        <w:spacing w:line="240" w:lineRule="auto"/>
        <w:jc w:val="both"/>
        <w:rPr>
          <w:rFonts w:ascii="Times New Roman" w:eastAsia="Times New Roman" w:hAnsi="Times New Roman" w:cs="Times New Roman"/>
          <w:sz w:val="24"/>
          <w:szCs w:val="24"/>
          <w:lang w:val="en-US"/>
        </w:rPr>
      </w:pPr>
      <w:r>
        <w:rPr>
          <w:rFonts w:ascii="Times New Roman" w:hAnsi="Times New Roman" w:cs="Times New Roman"/>
          <w:color w:val="000000"/>
          <w:sz w:val="24"/>
          <w:szCs w:val="24"/>
          <w:shd w:val="clear" w:color="auto" w:fill="FFFFFF"/>
          <w:lang w:val="en-US"/>
        </w:rPr>
        <w:t xml:space="preserve">Kata kunci: Kinerja Keuangan Perbankan, </w:t>
      </w:r>
      <w:r>
        <w:rPr>
          <w:rFonts w:ascii="Times New Roman" w:eastAsia="Times New Roman" w:hAnsi="Times New Roman" w:cs="Times New Roman"/>
          <w:i/>
          <w:sz w:val="24"/>
          <w:szCs w:val="24"/>
          <w:lang w:val="en-US"/>
        </w:rPr>
        <w:t xml:space="preserve">Return On Assets </w:t>
      </w:r>
      <w:r>
        <w:rPr>
          <w:rFonts w:ascii="Times New Roman" w:eastAsia="Times New Roman" w:hAnsi="Times New Roman" w:cs="Times New Roman"/>
          <w:sz w:val="24"/>
          <w:szCs w:val="24"/>
          <w:lang w:val="en-US"/>
        </w:rPr>
        <w:t xml:space="preserve">(ROA), </w:t>
      </w:r>
      <w:r>
        <w:rPr>
          <w:rFonts w:ascii="Times New Roman" w:eastAsia="Times New Roman" w:hAnsi="Times New Roman" w:cs="Times New Roman"/>
          <w:i/>
          <w:sz w:val="24"/>
          <w:szCs w:val="24"/>
          <w:lang w:val="en-US"/>
        </w:rPr>
        <w:t>Loan To Deposit Ratio</w:t>
      </w:r>
      <w:r>
        <w:rPr>
          <w:rFonts w:ascii="Times New Roman" w:eastAsia="Times New Roman" w:hAnsi="Times New Roman" w:cs="Times New Roman"/>
          <w:sz w:val="24"/>
          <w:szCs w:val="24"/>
          <w:lang w:val="en-US"/>
        </w:rPr>
        <w:t xml:space="preserve"> (LDR), </w:t>
      </w:r>
      <w:r>
        <w:rPr>
          <w:rFonts w:ascii="Times New Roman" w:eastAsia="Times New Roman" w:hAnsi="Times New Roman" w:cs="Times New Roman"/>
          <w:i/>
          <w:sz w:val="24"/>
          <w:szCs w:val="24"/>
          <w:lang w:val="en-US"/>
        </w:rPr>
        <w:t>Capital Adequacy Ratio</w:t>
      </w:r>
      <w:r>
        <w:rPr>
          <w:rFonts w:ascii="Times New Roman" w:eastAsia="Times New Roman" w:hAnsi="Times New Roman" w:cs="Times New Roman"/>
          <w:sz w:val="24"/>
          <w:szCs w:val="24"/>
          <w:lang w:val="en-US"/>
        </w:rPr>
        <w:t xml:space="preserve"> (CAR), </w:t>
      </w:r>
      <w:r>
        <w:rPr>
          <w:rFonts w:ascii="Times New Roman" w:eastAsia="Times New Roman" w:hAnsi="Times New Roman" w:cs="Times New Roman"/>
          <w:i/>
          <w:sz w:val="24"/>
          <w:szCs w:val="24"/>
          <w:lang w:val="en-US"/>
        </w:rPr>
        <w:t xml:space="preserve">Price Book Value </w:t>
      </w:r>
      <w:r>
        <w:rPr>
          <w:rFonts w:ascii="Times New Roman" w:eastAsia="Times New Roman" w:hAnsi="Times New Roman" w:cs="Times New Roman"/>
          <w:sz w:val="24"/>
          <w:szCs w:val="24"/>
          <w:lang w:val="en-US"/>
        </w:rPr>
        <w:t>(PBV).</w:t>
      </w:r>
    </w:p>
    <w:sectPr w:rsidR="00B2773A" w:rsidRPr="00E1693B" w:rsidSect="00E1693B">
      <w:pgSz w:w="12240" w:h="15840"/>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93B"/>
    <w:rsid w:val="00B2773A"/>
    <w:rsid w:val="00E1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11654-5940-48D2-B529-656B7641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left="171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93B"/>
    <w:pPr>
      <w:spacing w:after="160" w:line="259" w:lineRule="auto"/>
      <w:ind w:left="0"/>
      <w:jc w:val="left"/>
    </w:pPr>
    <w:rPr>
      <w:lang w:val="id-ID"/>
    </w:rPr>
  </w:style>
  <w:style w:type="paragraph" w:styleId="Judul1">
    <w:name w:val="heading 1"/>
    <w:basedOn w:val="Normal"/>
    <w:next w:val="Normal"/>
    <w:link w:val="Judul1KAR"/>
    <w:uiPriority w:val="9"/>
    <w:qFormat/>
    <w:rsid w:val="00E1693B"/>
    <w:pPr>
      <w:keepNext/>
      <w:keepLines/>
      <w:spacing w:before="120" w:after="120" w:line="480" w:lineRule="auto"/>
      <w:jc w:val="center"/>
      <w:outlineLvl w:val="0"/>
    </w:pPr>
    <w:rPr>
      <w:rFonts w:ascii="Times New Roman" w:eastAsiaTheme="majorEastAsia" w:hAnsi="Times New Roman" w:cstheme="majorBidi"/>
      <w:b/>
      <w:sz w:val="24"/>
      <w:szCs w:val="3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E1693B"/>
    <w:rPr>
      <w:rFonts w:ascii="Times New Roman" w:eastAsiaTheme="majorEastAsia" w:hAnsi="Times New Roman" w:cstheme="majorBidi"/>
      <w:b/>
      <w:sz w:val="24"/>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sofiani</dc:creator>
  <cp:keywords/>
  <dc:description/>
  <cp:lastModifiedBy>Carolina sofiani</cp:lastModifiedBy>
  <cp:revision>1</cp:revision>
  <dcterms:created xsi:type="dcterms:W3CDTF">2019-03-14T06:32:00Z</dcterms:created>
  <dcterms:modified xsi:type="dcterms:W3CDTF">2019-03-14T06:40:00Z</dcterms:modified>
</cp:coreProperties>
</file>