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B48" w:rsidRDefault="00370B48" w:rsidP="00370B48">
      <w:pPr>
        <w:spacing w:line="240" w:lineRule="auto"/>
        <w:ind w:left="567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ABSTRAK</w:t>
      </w:r>
    </w:p>
    <w:p w:rsidR="002C4D51" w:rsidRDefault="002C4D51" w:rsidP="003F706E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Herryanto</w:t>
      </w:r>
      <w:r w:rsidR="003F706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F706E">
        <w:rPr>
          <w:rFonts w:ascii="Times New Roman" w:hAnsi="Times New Roman" w:cs="Times New Roman"/>
          <w:sz w:val="24"/>
          <w:szCs w:val="24"/>
        </w:rPr>
        <w:t>/</w:t>
      </w:r>
      <w:r w:rsidR="003F706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29140380</w:t>
      </w:r>
      <w:r w:rsidR="003F706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F706E">
        <w:rPr>
          <w:rFonts w:ascii="Times New Roman" w:hAnsi="Times New Roman" w:cs="Times New Roman"/>
          <w:sz w:val="24"/>
          <w:szCs w:val="24"/>
        </w:rPr>
        <w:t>/</w:t>
      </w:r>
      <w:r w:rsidR="003F706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  <w:lang w:val="id-ID"/>
        </w:rPr>
        <w:t>9</w:t>
      </w:r>
      <w:r w:rsidR="003F706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F706E">
        <w:rPr>
          <w:rFonts w:ascii="Times New Roman" w:hAnsi="Times New Roman" w:cs="Times New Roman"/>
          <w:sz w:val="24"/>
          <w:szCs w:val="24"/>
        </w:rPr>
        <w:t>/</w:t>
      </w:r>
      <w:r w:rsidR="003F706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E796E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2E7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96E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2E7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96E">
        <w:rPr>
          <w:rFonts w:ascii="Times New Roman" w:hAnsi="Times New Roman" w:cs="Times New Roman"/>
          <w:sz w:val="24"/>
          <w:szCs w:val="24"/>
        </w:rPr>
        <w:t>Dividen</w:t>
      </w:r>
      <w:proofErr w:type="spellEnd"/>
      <w:r w:rsidRPr="002E796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E796E">
        <w:rPr>
          <w:rFonts w:ascii="Times New Roman" w:hAnsi="Times New Roman" w:cs="Times New Roman"/>
          <w:sz w:val="24"/>
          <w:szCs w:val="24"/>
        </w:rPr>
        <w:t>Profitabilitas</w:t>
      </w:r>
      <w:proofErr w:type="spellEnd"/>
      <w:r w:rsidRPr="002E7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96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2E796E">
        <w:rPr>
          <w:rFonts w:ascii="Times New Roman" w:hAnsi="Times New Roman" w:cs="Times New Roman"/>
          <w:sz w:val="24"/>
          <w:szCs w:val="24"/>
        </w:rPr>
        <w:t xml:space="preserve"> </w:t>
      </w:r>
      <w:r w:rsidRPr="002E796E">
        <w:rPr>
          <w:rFonts w:ascii="Times New Roman" w:hAnsi="Times New Roman" w:cs="Times New Roman"/>
          <w:i/>
          <w:sz w:val="24"/>
          <w:szCs w:val="24"/>
        </w:rPr>
        <w:t xml:space="preserve">Return </w:t>
      </w:r>
      <w:proofErr w:type="spellStart"/>
      <w:r w:rsidRPr="002E796E">
        <w:rPr>
          <w:rFonts w:ascii="Times New Roman" w:hAnsi="Times New Roman" w:cs="Times New Roman"/>
          <w:sz w:val="24"/>
          <w:szCs w:val="24"/>
        </w:rPr>
        <w:t>Saham</w:t>
      </w:r>
      <w:proofErr w:type="spellEnd"/>
      <w:r w:rsidRPr="002E7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96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E796E">
        <w:rPr>
          <w:rFonts w:ascii="Times New Roman" w:hAnsi="Times New Roman" w:cs="Times New Roman"/>
          <w:sz w:val="24"/>
          <w:szCs w:val="24"/>
        </w:rPr>
        <w:t xml:space="preserve"> Perusahaan-Perusahaan Yang </w:t>
      </w:r>
      <w:proofErr w:type="spellStart"/>
      <w:r w:rsidRPr="002E796E"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 w:rsidRPr="002E7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96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E7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96E">
        <w:rPr>
          <w:rFonts w:ascii="Times New Roman" w:hAnsi="Times New Roman" w:cs="Times New Roman"/>
          <w:sz w:val="24"/>
          <w:szCs w:val="24"/>
        </w:rPr>
        <w:t>Indeks</w:t>
      </w:r>
      <w:proofErr w:type="spellEnd"/>
      <w:r w:rsidRPr="002E796E">
        <w:rPr>
          <w:rFonts w:ascii="Times New Roman" w:hAnsi="Times New Roman" w:cs="Times New Roman"/>
          <w:sz w:val="24"/>
          <w:szCs w:val="24"/>
        </w:rPr>
        <w:t xml:space="preserve"> LQ-45 </w:t>
      </w:r>
      <w:proofErr w:type="spellStart"/>
      <w:r w:rsidRPr="002E796E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Pr="002E796E">
        <w:rPr>
          <w:rFonts w:ascii="Times New Roman" w:hAnsi="Times New Roman" w:cs="Times New Roman"/>
          <w:sz w:val="24"/>
          <w:szCs w:val="24"/>
        </w:rPr>
        <w:t xml:space="preserve"> 2014-2016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</w:rPr>
        <w:t>Pembimbing</w:t>
      </w:r>
      <w:proofErr w:type="spellEnd"/>
      <w:r>
        <w:rPr>
          <w:rFonts w:ascii="Times New Roman" w:hAnsi="Times New Roman" w:cs="Times New Roman"/>
          <w:sz w:val="24"/>
        </w:rPr>
        <w:t xml:space="preserve"> : </w:t>
      </w:r>
      <w:r w:rsidR="00195F7E">
        <w:rPr>
          <w:rFonts w:ascii="Times New Roman" w:hAnsi="Times New Roman" w:cs="Times New Roman"/>
          <w:sz w:val="24"/>
          <w:lang w:val="id-ID"/>
        </w:rPr>
        <w:t>Bonnie Mindosa S.E, M.B.A</w:t>
      </w:r>
    </w:p>
    <w:p w:rsidR="00FB6CA4" w:rsidRDefault="00C46523" w:rsidP="003F706E">
      <w:pPr>
        <w:spacing w:line="240" w:lineRule="auto"/>
        <w:ind w:left="567" w:firstLine="284"/>
        <w:jc w:val="both"/>
        <w:rPr>
          <w:rStyle w:val="st"/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4B31EF">
        <w:rPr>
          <w:rStyle w:val="st"/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B31EF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1EF">
        <w:rPr>
          <w:rStyle w:val="st"/>
          <w:rFonts w:ascii="Times New Roman" w:hAnsi="Times New Roman" w:cs="Times New Roman"/>
          <w:sz w:val="24"/>
          <w:szCs w:val="24"/>
        </w:rPr>
        <w:t>ini</w:t>
      </w:r>
      <w:proofErr w:type="spellEnd"/>
      <w:r w:rsidRPr="004B31EF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 w:cs="Times New Roman"/>
          <w:sz w:val="24"/>
          <w:szCs w:val="24"/>
          <w:lang w:val="id-ID"/>
        </w:rPr>
        <w:t>ber</w:t>
      </w:r>
      <w:proofErr w:type="spellStart"/>
      <w:r w:rsidRPr="004B31EF">
        <w:rPr>
          <w:rStyle w:val="st"/>
          <w:rFonts w:ascii="Times New Roman" w:hAnsi="Times New Roman" w:cs="Times New Roman"/>
          <w:sz w:val="24"/>
          <w:szCs w:val="24"/>
        </w:rPr>
        <w:t>tujuan</w:t>
      </w:r>
      <w:proofErr w:type="spellEnd"/>
      <w:r w:rsidRPr="004B31EF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1EF">
        <w:rPr>
          <w:rStyle w:val="st"/>
          <w:rFonts w:ascii="Times New Roman" w:hAnsi="Times New Roman" w:cs="Times New Roman"/>
          <w:sz w:val="24"/>
          <w:szCs w:val="24"/>
        </w:rPr>
        <w:t>untuk</w:t>
      </w:r>
      <w:proofErr w:type="spellEnd"/>
      <w:r w:rsidRPr="004B31EF">
        <w:rPr>
          <w:rStyle w:val="st"/>
          <w:rFonts w:ascii="Times New Roman" w:hAnsi="Times New Roman" w:cs="Times New Roman"/>
          <w:sz w:val="24"/>
          <w:szCs w:val="24"/>
        </w:rPr>
        <w:t xml:space="preserve"> (1)</w:t>
      </w:r>
      <w:r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t"/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t"/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t"/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 w:cs="Times New Roman"/>
          <w:sz w:val="24"/>
          <w:szCs w:val="24"/>
          <w:lang w:val="id-ID"/>
        </w:rPr>
        <w:t xml:space="preserve">kebijakan dividen terhadap </w:t>
      </w:r>
      <w:r>
        <w:rPr>
          <w:rStyle w:val="st"/>
          <w:rFonts w:ascii="Times New Roman" w:hAnsi="Times New Roman" w:cs="Times New Roman"/>
          <w:i/>
          <w:sz w:val="24"/>
          <w:szCs w:val="24"/>
          <w:lang w:val="id-ID"/>
        </w:rPr>
        <w:t>return</w:t>
      </w:r>
      <w:r>
        <w:rPr>
          <w:rStyle w:val="st"/>
          <w:rFonts w:ascii="Times New Roman" w:hAnsi="Times New Roman" w:cs="Times New Roman"/>
          <w:sz w:val="24"/>
          <w:szCs w:val="24"/>
          <w:lang w:val="id-ID"/>
        </w:rPr>
        <w:t xml:space="preserve"> saham</w:t>
      </w:r>
      <w:r>
        <w:rPr>
          <w:rStyle w:val="st"/>
          <w:rFonts w:ascii="Times New Roman" w:hAnsi="Times New Roman" w:cs="Times New Roman"/>
          <w:sz w:val="24"/>
          <w:szCs w:val="24"/>
        </w:rPr>
        <w:t xml:space="preserve">. </w:t>
      </w:r>
      <w:r w:rsidRPr="004B31EF">
        <w:rPr>
          <w:rStyle w:val="st"/>
          <w:rFonts w:ascii="Times New Roman" w:hAnsi="Times New Roman" w:cs="Times New Roman"/>
          <w:sz w:val="24"/>
          <w:szCs w:val="24"/>
        </w:rPr>
        <w:t>(2)</w:t>
      </w:r>
      <w:r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t"/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t"/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t"/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Style w:val="st"/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>
        <w:rPr>
          <w:rStyle w:val="st"/>
          <w:rFonts w:ascii="Times New Roman" w:hAnsi="Times New Roman" w:cs="Times New Roman"/>
          <w:sz w:val="24"/>
          <w:szCs w:val="24"/>
          <w:lang w:val="id-ID"/>
        </w:rPr>
        <w:t xml:space="preserve">profitabilitas terhadap </w:t>
      </w:r>
      <w:r>
        <w:rPr>
          <w:rStyle w:val="st"/>
          <w:rFonts w:ascii="Times New Roman" w:hAnsi="Times New Roman" w:cs="Times New Roman"/>
          <w:i/>
          <w:sz w:val="24"/>
          <w:szCs w:val="24"/>
          <w:lang w:val="id-ID"/>
        </w:rPr>
        <w:t xml:space="preserve">return </w:t>
      </w:r>
      <w:r>
        <w:rPr>
          <w:rStyle w:val="st"/>
          <w:rFonts w:ascii="Times New Roman" w:hAnsi="Times New Roman" w:cs="Times New Roman"/>
          <w:sz w:val="24"/>
          <w:szCs w:val="24"/>
          <w:lang w:val="id-ID"/>
        </w:rPr>
        <w:t>saham</w:t>
      </w:r>
      <w:r>
        <w:rPr>
          <w:rStyle w:val="st"/>
          <w:rFonts w:ascii="Times New Roman" w:hAnsi="Times New Roman" w:cs="Times New Roman"/>
          <w:sz w:val="24"/>
          <w:szCs w:val="24"/>
        </w:rPr>
        <w:t>.</w:t>
      </w:r>
      <w:r>
        <w:rPr>
          <w:rStyle w:val="st"/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C46523" w:rsidRDefault="00C46523" w:rsidP="003F706E">
      <w:pPr>
        <w:spacing w:line="240" w:lineRule="auto"/>
        <w:ind w:left="567" w:firstLine="284"/>
        <w:jc w:val="both"/>
        <w:rPr>
          <w:rStyle w:val="st"/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4B31EF">
        <w:rPr>
          <w:rStyle w:val="st"/>
          <w:rFonts w:ascii="Times New Roman" w:hAnsi="Times New Roman" w:cs="Times New Roman"/>
          <w:sz w:val="24"/>
          <w:szCs w:val="24"/>
        </w:rPr>
        <w:t>Faktor-faktor</w:t>
      </w:r>
      <w:proofErr w:type="spellEnd"/>
      <w:r w:rsidRPr="004B31EF">
        <w:rPr>
          <w:rStyle w:val="st"/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B31EF">
        <w:rPr>
          <w:rStyle w:val="st"/>
          <w:rFonts w:ascii="Times New Roman" w:hAnsi="Times New Roman" w:cs="Times New Roman"/>
          <w:sz w:val="24"/>
          <w:szCs w:val="24"/>
        </w:rPr>
        <w:t>diuji</w:t>
      </w:r>
      <w:proofErr w:type="spellEnd"/>
      <w:r w:rsidRPr="004B31EF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1EF">
        <w:rPr>
          <w:rStyle w:val="st"/>
          <w:rFonts w:ascii="Times New Roman" w:hAnsi="Times New Roman" w:cs="Times New Roman"/>
          <w:sz w:val="24"/>
          <w:szCs w:val="24"/>
        </w:rPr>
        <w:t>dalam</w:t>
      </w:r>
      <w:proofErr w:type="spellEnd"/>
      <w:r w:rsidRPr="004B31EF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t"/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t"/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Style w:val="st"/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>
        <w:rPr>
          <w:rStyle w:val="st"/>
          <w:rFonts w:ascii="Times New Roman" w:hAnsi="Times New Roman" w:cs="Times New Roman"/>
          <w:sz w:val="24"/>
          <w:szCs w:val="24"/>
          <w:lang w:val="id-ID"/>
        </w:rPr>
        <w:t xml:space="preserve">kebijakan dividen (DPR) dan profitabilitas (ROE) sebagai variabel independen dan </w:t>
      </w:r>
      <w:r>
        <w:rPr>
          <w:rStyle w:val="st"/>
          <w:rFonts w:ascii="Times New Roman" w:hAnsi="Times New Roman" w:cs="Times New Roman"/>
          <w:i/>
          <w:sz w:val="24"/>
          <w:szCs w:val="24"/>
          <w:lang w:val="id-ID"/>
        </w:rPr>
        <w:t>return</w:t>
      </w:r>
      <w:r>
        <w:rPr>
          <w:rStyle w:val="st"/>
          <w:rFonts w:ascii="Times New Roman" w:hAnsi="Times New Roman" w:cs="Times New Roman"/>
          <w:sz w:val="24"/>
          <w:szCs w:val="24"/>
          <w:lang w:val="id-ID"/>
        </w:rPr>
        <w:t xml:space="preserve"> saham sebagai variabel dependen.</w:t>
      </w:r>
    </w:p>
    <w:p w:rsidR="00C46523" w:rsidRDefault="00C46523" w:rsidP="003F706E">
      <w:pPr>
        <w:spacing w:line="240" w:lineRule="auto"/>
        <w:ind w:left="567" w:firstLine="284"/>
        <w:jc w:val="both"/>
        <w:rPr>
          <w:rStyle w:val="st"/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4B31EF">
        <w:rPr>
          <w:rStyle w:val="st"/>
          <w:rFonts w:ascii="Times New Roman" w:hAnsi="Times New Roman" w:cs="Times New Roman"/>
          <w:sz w:val="24"/>
          <w:szCs w:val="24"/>
        </w:rPr>
        <w:t>Sampel</w:t>
      </w:r>
      <w:proofErr w:type="spellEnd"/>
      <w:r w:rsidRPr="004B31EF">
        <w:rPr>
          <w:rStyle w:val="st"/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B31EF">
        <w:rPr>
          <w:rStyle w:val="st"/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4B31EF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1EF">
        <w:rPr>
          <w:rStyle w:val="st"/>
          <w:rFonts w:ascii="Times New Roman" w:hAnsi="Times New Roman" w:cs="Times New Roman"/>
          <w:sz w:val="24"/>
          <w:szCs w:val="24"/>
        </w:rPr>
        <w:t>dalam</w:t>
      </w:r>
      <w:proofErr w:type="spellEnd"/>
      <w:r w:rsidRPr="004B31EF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1EF">
        <w:rPr>
          <w:rStyle w:val="st"/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B31EF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1EF">
        <w:rPr>
          <w:rStyle w:val="st"/>
          <w:rFonts w:ascii="Times New Roman" w:hAnsi="Times New Roman" w:cs="Times New Roman"/>
          <w:sz w:val="24"/>
          <w:szCs w:val="24"/>
        </w:rPr>
        <w:t>ini</w:t>
      </w:r>
      <w:proofErr w:type="spellEnd"/>
      <w:r w:rsidRPr="004B31EF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t"/>
          <w:rFonts w:ascii="Times New Roman" w:hAnsi="Times New Roman" w:cs="Times New Roman"/>
          <w:sz w:val="24"/>
          <w:szCs w:val="24"/>
        </w:rPr>
        <w:t>terdiri</w:t>
      </w:r>
      <w:proofErr w:type="spellEnd"/>
      <w:r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t"/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 w:cs="Times New Roman"/>
          <w:sz w:val="24"/>
          <w:szCs w:val="24"/>
          <w:lang w:val="id-ID"/>
        </w:rPr>
        <w:t>27</w:t>
      </w:r>
      <w:r>
        <w:rPr>
          <w:rStyle w:val="st"/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Style w:val="st"/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Style w:val="st"/>
          <w:rFonts w:ascii="Times New Roman" w:hAnsi="Times New Roman" w:cs="Times New Roman"/>
          <w:sz w:val="24"/>
          <w:szCs w:val="24"/>
        </w:rPr>
        <w:t xml:space="preserve"> yang</w:t>
      </w:r>
      <w:r>
        <w:rPr>
          <w:rStyle w:val="st"/>
          <w:rFonts w:ascii="Times New Roman" w:hAnsi="Times New Roman" w:cs="Times New Roman"/>
          <w:sz w:val="24"/>
          <w:szCs w:val="24"/>
          <w:lang w:val="id-ID"/>
        </w:rPr>
        <w:t xml:space="preserve"> terdaftar dalam indeks LQ-45 periode 2014-2016</w:t>
      </w:r>
      <w:r>
        <w:rPr>
          <w:rStyle w:val="st"/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Style w:val="st"/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>
        <w:rPr>
          <w:rStyle w:val="st"/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t"/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t"/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t"/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Style w:val="st"/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Style w:val="st"/>
          <w:rFonts w:ascii="Times New Roman" w:hAnsi="Times New Roman" w:cs="Times New Roman"/>
          <w:sz w:val="24"/>
          <w:szCs w:val="24"/>
        </w:rPr>
        <w:t>sekunder</w:t>
      </w:r>
      <w:proofErr w:type="spellEnd"/>
      <w:r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t"/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t"/>
          <w:rFonts w:ascii="Times New Roman" w:hAnsi="Times New Roman" w:cs="Times New Roman"/>
          <w:sz w:val="24"/>
          <w:szCs w:val="24"/>
        </w:rPr>
        <w:t>pemilihan</w:t>
      </w:r>
      <w:proofErr w:type="spellEnd"/>
      <w:r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t"/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t"/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t"/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 w:cs="Times New Roman"/>
          <w:i/>
          <w:sz w:val="24"/>
          <w:szCs w:val="24"/>
        </w:rPr>
        <w:t>purposive sampling</w:t>
      </w:r>
      <w:r>
        <w:rPr>
          <w:rStyle w:val="st"/>
          <w:rFonts w:ascii="Times New Roman" w:hAnsi="Times New Roman" w:cs="Times New Roman"/>
          <w:sz w:val="24"/>
          <w:szCs w:val="24"/>
        </w:rPr>
        <w:t>.</w:t>
      </w:r>
      <w:proofErr w:type="gramEnd"/>
      <w:r w:rsidRPr="004B31EF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1EF">
        <w:rPr>
          <w:rStyle w:val="st"/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4B31EF">
        <w:rPr>
          <w:rStyle w:val="st"/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4B31EF">
        <w:rPr>
          <w:rStyle w:val="st"/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B31EF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1EF">
        <w:rPr>
          <w:rStyle w:val="st"/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4B31EF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1EF">
        <w:rPr>
          <w:rStyle w:val="st"/>
          <w:rFonts w:ascii="Times New Roman" w:hAnsi="Times New Roman" w:cs="Times New Roman"/>
          <w:sz w:val="24"/>
          <w:szCs w:val="24"/>
        </w:rPr>
        <w:t>dengan</w:t>
      </w:r>
      <w:proofErr w:type="spellEnd"/>
      <w:r w:rsidRPr="004B31EF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1EF">
        <w:rPr>
          <w:rStyle w:val="st"/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4B31EF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1EF">
        <w:rPr>
          <w:rStyle w:val="st"/>
          <w:rFonts w:ascii="Times New Roman" w:hAnsi="Times New Roman" w:cs="Times New Roman"/>
          <w:sz w:val="24"/>
          <w:szCs w:val="24"/>
        </w:rPr>
        <w:t>analisis</w:t>
      </w:r>
      <w:proofErr w:type="spellEnd"/>
      <w:r w:rsidRPr="004B31EF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1EF">
        <w:rPr>
          <w:rStyle w:val="st"/>
          <w:rFonts w:ascii="Times New Roman" w:hAnsi="Times New Roman" w:cs="Times New Roman"/>
          <w:sz w:val="24"/>
          <w:szCs w:val="24"/>
        </w:rPr>
        <w:t>regresi</w:t>
      </w:r>
      <w:proofErr w:type="spellEnd"/>
      <w:r w:rsidRPr="004B31EF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1EF">
        <w:rPr>
          <w:rStyle w:val="st"/>
          <w:rFonts w:ascii="Times New Roman" w:hAnsi="Times New Roman" w:cs="Times New Roman"/>
          <w:sz w:val="24"/>
          <w:szCs w:val="24"/>
        </w:rPr>
        <w:t>berganda</w:t>
      </w:r>
      <w:proofErr w:type="spellEnd"/>
      <w:r w:rsidRPr="004B31EF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1EF">
        <w:rPr>
          <w:rStyle w:val="st"/>
          <w:rFonts w:ascii="Times New Roman" w:hAnsi="Times New Roman" w:cs="Times New Roman"/>
          <w:sz w:val="24"/>
          <w:szCs w:val="24"/>
        </w:rPr>
        <w:t>dengan</w:t>
      </w:r>
      <w:proofErr w:type="spellEnd"/>
      <w:r w:rsidRPr="004B31EF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1EF">
        <w:rPr>
          <w:rStyle w:val="st"/>
          <w:rFonts w:ascii="Times New Roman" w:hAnsi="Times New Roman" w:cs="Times New Roman"/>
          <w:sz w:val="24"/>
          <w:szCs w:val="24"/>
        </w:rPr>
        <w:t>bantuan</w:t>
      </w:r>
      <w:proofErr w:type="spellEnd"/>
      <w:r w:rsidRPr="004B31EF">
        <w:rPr>
          <w:rStyle w:val="st"/>
          <w:rFonts w:ascii="Times New Roman" w:hAnsi="Times New Roman" w:cs="Times New Roman"/>
          <w:sz w:val="24"/>
          <w:szCs w:val="24"/>
        </w:rPr>
        <w:t xml:space="preserve"> program </w:t>
      </w:r>
      <w:r>
        <w:rPr>
          <w:rStyle w:val="st"/>
          <w:rFonts w:ascii="Times New Roman" w:hAnsi="Times New Roman" w:cs="Times New Roman"/>
          <w:sz w:val="24"/>
          <w:szCs w:val="24"/>
          <w:lang w:val="id-ID"/>
        </w:rPr>
        <w:t>SPSS</w:t>
      </w:r>
      <w:r w:rsidR="0083714F">
        <w:rPr>
          <w:rStyle w:val="st"/>
          <w:rFonts w:ascii="Times New Roman" w:hAnsi="Times New Roman" w:cs="Times New Roman"/>
          <w:sz w:val="24"/>
          <w:szCs w:val="24"/>
          <w:lang w:val="id-ID"/>
        </w:rPr>
        <w:t>.</w:t>
      </w:r>
    </w:p>
    <w:p w:rsidR="00D1776F" w:rsidRPr="00D1776F" w:rsidRDefault="00D1776F" w:rsidP="003F706E">
      <w:pPr>
        <w:spacing w:line="240" w:lineRule="auto"/>
        <w:ind w:left="567" w:firstLine="284"/>
        <w:jc w:val="both"/>
        <w:rPr>
          <w:rStyle w:val="st"/>
          <w:rFonts w:ascii="Times New Roman" w:hAnsi="Times New Roman" w:cs="Times New Roman"/>
          <w:sz w:val="24"/>
          <w:szCs w:val="24"/>
          <w:lang w:val="id-ID"/>
        </w:rPr>
      </w:pPr>
      <w:r>
        <w:rPr>
          <w:rStyle w:val="st"/>
          <w:rFonts w:ascii="Times New Roman" w:hAnsi="Times New Roman" w:cs="Times New Roman"/>
          <w:sz w:val="24"/>
          <w:szCs w:val="24"/>
          <w:lang w:val="id-ID"/>
        </w:rPr>
        <w:t xml:space="preserve">Penelitian ini menunjukkan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DPR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berpengaruh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DPR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0,248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0,05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Sedangkan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ROE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ROE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0,000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0,05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C46523" w:rsidRPr="003F706E" w:rsidRDefault="00C46523" w:rsidP="0083714F">
      <w:pPr>
        <w:spacing w:line="240" w:lineRule="auto"/>
        <w:ind w:left="567" w:firstLine="284"/>
        <w:jc w:val="both"/>
        <w:rPr>
          <w:rStyle w:val="st"/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Style w:val="st"/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t"/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t"/>
          <w:rFonts w:ascii="Times New Roman" w:hAnsi="Times New Roman" w:cs="Times New Roman"/>
          <w:sz w:val="24"/>
          <w:szCs w:val="24"/>
        </w:rPr>
        <w:t>p</w:t>
      </w:r>
      <w:r w:rsidR="003F706E">
        <w:rPr>
          <w:rStyle w:val="st"/>
          <w:rFonts w:ascii="Times New Roman" w:hAnsi="Times New Roman" w:cs="Times New Roman"/>
          <w:sz w:val="24"/>
          <w:szCs w:val="24"/>
        </w:rPr>
        <w:t>enelitian</w:t>
      </w:r>
      <w:proofErr w:type="spellEnd"/>
      <w:r w:rsidR="003F706E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06E">
        <w:rPr>
          <w:rStyle w:val="st"/>
          <w:rFonts w:ascii="Times New Roman" w:hAnsi="Times New Roman" w:cs="Times New Roman"/>
          <w:sz w:val="24"/>
          <w:szCs w:val="24"/>
        </w:rPr>
        <w:t>ini</w:t>
      </w:r>
      <w:proofErr w:type="spellEnd"/>
      <w:r w:rsidR="003F706E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06E">
        <w:rPr>
          <w:rStyle w:val="st"/>
          <w:rFonts w:ascii="Times New Roman" w:hAnsi="Times New Roman" w:cs="Times New Roman"/>
          <w:sz w:val="24"/>
          <w:szCs w:val="24"/>
        </w:rPr>
        <w:t>menunjukkan</w:t>
      </w:r>
      <w:proofErr w:type="spellEnd"/>
      <w:r w:rsidR="003F706E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F706E">
        <w:rPr>
          <w:rStyle w:val="st"/>
          <w:rFonts w:ascii="Times New Roman" w:hAnsi="Times New Roman" w:cs="Times New Roman"/>
          <w:sz w:val="24"/>
          <w:szCs w:val="24"/>
        </w:rPr>
        <w:t>bahwa</w:t>
      </w:r>
      <w:proofErr w:type="spellEnd"/>
      <w:r w:rsidR="003F706E">
        <w:rPr>
          <w:rStyle w:val="st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F706E">
        <w:rPr>
          <w:rStyle w:val="st"/>
          <w:rFonts w:ascii="Times New Roman" w:hAnsi="Times New Roman" w:cs="Times New Roman"/>
          <w:sz w:val="24"/>
          <w:szCs w:val="24"/>
        </w:rPr>
        <w:t>:</w:t>
      </w:r>
      <w:proofErr w:type="gramEnd"/>
      <w:r w:rsidR="003F706E">
        <w:rPr>
          <w:rStyle w:val="st"/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Style w:val="st"/>
          <w:rFonts w:ascii="Times New Roman" w:hAnsi="Times New Roman" w:cs="Times New Roman"/>
          <w:sz w:val="24"/>
          <w:szCs w:val="24"/>
        </w:rPr>
        <w:t xml:space="preserve">(1) </w:t>
      </w:r>
      <w:r>
        <w:rPr>
          <w:rStyle w:val="st"/>
          <w:rFonts w:ascii="Times New Roman" w:hAnsi="Times New Roman" w:cs="Times New Roman"/>
          <w:sz w:val="24"/>
          <w:szCs w:val="24"/>
          <w:lang w:val="id-ID"/>
        </w:rPr>
        <w:t>kebijakan</w:t>
      </w:r>
      <w:r w:rsidR="00370B48">
        <w:rPr>
          <w:rStyle w:val="st"/>
          <w:rFonts w:ascii="Times New Roman" w:hAnsi="Times New Roman" w:cs="Times New Roman"/>
          <w:sz w:val="24"/>
          <w:szCs w:val="24"/>
          <w:lang w:val="id-ID"/>
        </w:rPr>
        <w:t xml:space="preserve"> dividen</w:t>
      </w:r>
      <w:r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t"/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t"/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t"/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 w:cs="Times New Roman"/>
          <w:i/>
          <w:sz w:val="24"/>
          <w:szCs w:val="24"/>
          <w:lang w:val="id-ID"/>
        </w:rPr>
        <w:t xml:space="preserve">return </w:t>
      </w:r>
      <w:r>
        <w:rPr>
          <w:rStyle w:val="st"/>
          <w:rFonts w:ascii="Times New Roman" w:hAnsi="Times New Roman" w:cs="Times New Roman"/>
          <w:sz w:val="24"/>
          <w:szCs w:val="24"/>
          <w:lang w:val="id-ID"/>
        </w:rPr>
        <w:t>saham</w:t>
      </w:r>
      <w:r w:rsidR="003F706E">
        <w:rPr>
          <w:rStyle w:val="st"/>
          <w:rFonts w:ascii="Times New Roman" w:hAnsi="Times New Roman" w:cs="Times New Roman"/>
          <w:sz w:val="24"/>
          <w:szCs w:val="24"/>
          <w:lang w:val="id-ID"/>
        </w:rPr>
        <w:t xml:space="preserve"> yang dapat dilihat dari probabilitas signifikansi sebesar 0,248 &gt; a (0,05)</w:t>
      </w:r>
      <w:r>
        <w:rPr>
          <w:rStyle w:val="st"/>
          <w:rFonts w:ascii="Times New Roman" w:hAnsi="Times New Roman" w:cs="Times New Roman"/>
          <w:sz w:val="24"/>
          <w:szCs w:val="24"/>
        </w:rPr>
        <w:t>. (2)</w:t>
      </w:r>
      <w:r>
        <w:rPr>
          <w:rStyle w:val="st"/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gramStart"/>
      <w:r>
        <w:rPr>
          <w:rStyle w:val="st"/>
          <w:rFonts w:ascii="Times New Roman" w:hAnsi="Times New Roman" w:cs="Times New Roman"/>
          <w:sz w:val="24"/>
          <w:szCs w:val="24"/>
          <w:lang w:val="id-ID"/>
        </w:rPr>
        <w:t>profitabilitas</w:t>
      </w:r>
      <w:proofErr w:type="gramEnd"/>
      <w:r>
        <w:rPr>
          <w:rStyle w:val="st"/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Style w:val="st"/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 w:cs="Times New Roman"/>
          <w:sz w:val="24"/>
          <w:szCs w:val="24"/>
          <w:lang w:val="id-ID"/>
        </w:rPr>
        <w:t>positif</w:t>
      </w:r>
      <w:r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t"/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Style w:val="st"/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Style w:val="st"/>
          <w:rFonts w:ascii="Times New Roman" w:hAnsi="Times New Roman" w:cs="Times New Roman"/>
          <w:i/>
          <w:sz w:val="24"/>
          <w:szCs w:val="24"/>
          <w:lang w:val="id-ID"/>
        </w:rPr>
        <w:t xml:space="preserve">return </w:t>
      </w:r>
      <w:r>
        <w:rPr>
          <w:rStyle w:val="st"/>
          <w:rFonts w:ascii="Times New Roman" w:hAnsi="Times New Roman" w:cs="Times New Roman"/>
          <w:sz w:val="24"/>
          <w:szCs w:val="24"/>
          <w:lang w:val="id-ID"/>
        </w:rPr>
        <w:t>saham</w:t>
      </w:r>
      <w:r w:rsidR="003F706E">
        <w:rPr>
          <w:rStyle w:val="st"/>
          <w:rFonts w:ascii="Times New Roman" w:hAnsi="Times New Roman" w:cs="Times New Roman"/>
          <w:sz w:val="24"/>
          <w:szCs w:val="24"/>
          <w:lang w:val="id-ID"/>
        </w:rPr>
        <w:t xml:space="preserve"> dapat dilihat dari probabilitas signifikansi sebesar 0,00 &lt; a (0,05).</w:t>
      </w:r>
    </w:p>
    <w:p w:rsidR="00F10431" w:rsidRDefault="00C46523" w:rsidP="003F706E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Kata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706E">
        <w:rPr>
          <w:rFonts w:ascii="Times New Roman" w:hAnsi="Times New Roman" w:cs="Times New Roman"/>
          <w:sz w:val="24"/>
          <w:szCs w:val="24"/>
          <w:lang w:val="id-ID"/>
        </w:rPr>
        <w:t>kebijakan dividen</w:t>
      </w:r>
      <w:r w:rsidR="003F706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profitabilitas</w:t>
      </w:r>
      <w:proofErr w:type="spellEnd"/>
      <w:r w:rsidR="003F706E">
        <w:rPr>
          <w:rFonts w:ascii="Times New Roman" w:hAnsi="Times New Roman" w:cs="Times New Roman"/>
          <w:sz w:val="24"/>
          <w:szCs w:val="24"/>
          <w:lang w:val="id-ID"/>
        </w:rPr>
        <w:t xml:space="preserve">, dan </w:t>
      </w:r>
      <w:r w:rsidR="003F706E">
        <w:rPr>
          <w:rFonts w:ascii="Times New Roman" w:hAnsi="Times New Roman" w:cs="Times New Roman"/>
          <w:i/>
          <w:sz w:val="24"/>
          <w:szCs w:val="24"/>
          <w:lang w:val="id-ID"/>
        </w:rPr>
        <w:t>return</w:t>
      </w:r>
      <w:r w:rsidR="003F706E">
        <w:rPr>
          <w:rFonts w:ascii="Times New Roman" w:hAnsi="Times New Roman" w:cs="Times New Roman"/>
          <w:sz w:val="24"/>
          <w:szCs w:val="24"/>
          <w:lang w:val="id-ID"/>
        </w:rPr>
        <w:t xml:space="preserve"> saham</w:t>
      </w:r>
    </w:p>
    <w:p w:rsidR="00370B48" w:rsidRDefault="00370B48" w:rsidP="003F706E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  <w:lang w:val="id-ID"/>
        </w:rPr>
      </w:pPr>
    </w:p>
    <w:p w:rsidR="00DC0DC6" w:rsidRDefault="00DC0DC6" w:rsidP="003F706E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  <w:lang w:val="id-ID"/>
        </w:rPr>
      </w:pPr>
    </w:p>
    <w:p w:rsidR="00DC0DC6" w:rsidRDefault="00DC0DC6" w:rsidP="003F706E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  <w:lang w:val="id-ID"/>
        </w:rPr>
      </w:pPr>
    </w:p>
    <w:p w:rsidR="00DC0DC6" w:rsidRDefault="00DC0DC6" w:rsidP="003F706E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  <w:lang w:val="id-ID"/>
        </w:rPr>
      </w:pPr>
    </w:p>
    <w:p w:rsidR="00DC0DC6" w:rsidRDefault="00DC0DC6" w:rsidP="003F706E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  <w:lang w:val="id-ID"/>
        </w:rPr>
      </w:pPr>
    </w:p>
    <w:p w:rsidR="00DC0DC6" w:rsidRDefault="00DC0DC6" w:rsidP="003F706E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  <w:lang w:val="id-ID"/>
        </w:rPr>
      </w:pPr>
      <w:bookmarkStart w:id="0" w:name="_GoBack"/>
      <w:bookmarkEnd w:id="0"/>
    </w:p>
    <w:p w:rsidR="00DC0DC6" w:rsidRDefault="00DC0DC6" w:rsidP="003F706E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  <w:lang w:val="id-ID"/>
        </w:rPr>
      </w:pPr>
    </w:p>
    <w:p w:rsidR="00DC0DC6" w:rsidRDefault="00DC0DC6" w:rsidP="003F706E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  <w:lang w:val="id-ID"/>
        </w:rPr>
      </w:pPr>
    </w:p>
    <w:p w:rsidR="00DC0DC6" w:rsidRDefault="00DC0DC6" w:rsidP="003F706E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  <w:lang w:val="id-ID"/>
        </w:rPr>
      </w:pPr>
    </w:p>
    <w:p w:rsidR="00DC0DC6" w:rsidRDefault="00DC0DC6" w:rsidP="003F706E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  <w:lang w:val="id-ID"/>
        </w:rPr>
      </w:pPr>
    </w:p>
    <w:p w:rsidR="00DC0DC6" w:rsidRDefault="00DC0DC6" w:rsidP="003F706E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  <w:lang w:val="id-ID"/>
        </w:rPr>
      </w:pPr>
    </w:p>
    <w:p w:rsidR="00DC0DC6" w:rsidRDefault="00DC0DC6" w:rsidP="003F706E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  <w:lang w:val="id-ID"/>
        </w:rPr>
      </w:pPr>
    </w:p>
    <w:p w:rsidR="00DC0DC6" w:rsidRDefault="00DC0DC6" w:rsidP="003F706E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  <w:lang w:val="id-ID"/>
        </w:rPr>
      </w:pPr>
    </w:p>
    <w:p w:rsidR="00DC0DC6" w:rsidRDefault="00DC0DC6" w:rsidP="003F706E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  <w:lang w:val="id-ID"/>
        </w:rPr>
      </w:pPr>
    </w:p>
    <w:sectPr w:rsidR="00DC0DC6" w:rsidSect="00FC362E">
      <w:footerReference w:type="default" r:id="rId8"/>
      <w:pgSz w:w="11906" w:h="16838"/>
      <w:pgMar w:top="1418" w:right="1418" w:bottom="1418" w:left="1701" w:header="708" w:footer="708" w:gutter="0"/>
      <w:pgNumType w:fmt="lowerRoman"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1B0" w:rsidRDefault="00FC11B0" w:rsidP="00370B48">
      <w:pPr>
        <w:spacing w:after="0" w:line="240" w:lineRule="auto"/>
      </w:pPr>
      <w:r>
        <w:separator/>
      </w:r>
    </w:p>
  </w:endnote>
  <w:endnote w:type="continuationSeparator" w:id="0">
    <w:p w:rsidR="00FC11B0" w:rsidRDefault="00FC11B0" w:rsidP="00370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10106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362E" w:rsidRDefault="00FC362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70D5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370B48" w:rsidRDefault="00370B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1B0" w:rsidRDefault="00FC11B0" w:rsidP="00370B48">
      <w:pPr>
        <w:spacing w:after="0" w:line="240" w:lineRule="auto"/>
      </w:pPr>
      <w:r>
        <w:separator/>
      </w:r>
    </w:p>
  </w:footnote>
  <w:footnote w:type="continuationSeparator" w:id="0">
    <w:p w:rsidR="00FC11B0" w:rsidRDefault="00FC11B0" w:rsidP="00370B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523"/>
    <w:rsid w:val="00195F7E"/>
    <w:rsid w:val="002C4D51"/>
    <w:rsid w:val="00370B48"/>
    <w:rsid w:val="003F706E"/>
    <w:rsid w:val="005D1EFE"/>
    <w:rsid w:val="0060272D"/>
    <w:rsid w:val="006F6E16"/>
    <w:rsid w:val="0083714F"/>
    <w:rsid w:val="009A651E"/>
    <w:rsid w:val="009B1C60"/>
    <w:rsid w:val="00C46523"/>
    <w:rsid w:val="00C654C4"/>
    <w:rsid w:val="00D1776F"/>
    <w:rsid w:val="00D32D7E"/>
    <w:rsid w:val="00DC0DC6"/>
    <w:rsid w:val="00F10431"/>
    <w:rsid w:val="00F7691A"/>
    <w:rsid w:val="00FB6CA4"/>
    <w:rsid w:val="00FC11B0"/>
    <w:rsid w:val="00FC362E"/>
    <w:rsid w:val="00FE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523"/>
    <w:pPr>
      <w:spacing w:after="160" w:line="259" w:lineRule="auto"/>
    </w:pPr>
    <w:rPr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C46523"/>
  </w:style>
  <w:style w:type="paragraph" w:styleId="HTMLPreformatted">
    <w:name w:val="HTML Preformatted"/>
    <w:basedOn w:val="Normal"/>
    <w:link w:val="HTMLPreformattedChar"/>
    <w:uiPriority w:val="99"/>
    <w:unhideWhenUsed/>
    <w:rsid w:val="009B1C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B1C60"/>
    <w:rPr>
      <w:rFonts w:ascii="Courier New" w:eastAsia="Times New Roman" w:hAnsi="Courier New" w:cs="Courier New"/>
      <w:sz w:val="20"/>
      <w:szCs w:val="20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370B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B48"/>
    <w:rPr>
      <w:lang w:val="en-ID"/>
    </w:rPr>
  </w:style>
  <w:style w:type="paragraph" w:styleId="Footer">
    <w:name w:val="footer"/>
    <w:basedOn w:val="Normal"/>
    <w:link w:val="FooterChar"/>
    <w:uiPriority w:val="99"/>
    <w:unhideWhenUsed/>
    <w:rsid w:val="00370B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B48"/>
    <w:rPr>
      <w:lang w:val="en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523"/>
    <w:pPr>
      <w:spacing w:after="160" w:line="259" w:lineRule="auto"/>
    </w:pPr>
    <w:rPr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C46523"/>
  </w:style>
  <w:style w:type="paragraph" w:styleId="HTMLPreformatted">
    <w:name w:val="HTML Preformatted"/>
    <w:basedOn w:val="Normal"/>
    <w:link w:val="HTMLPreformattedChar"/>
    <w:uiPriority w:val="99"/>
    <w:unhideWhenUsed/>
    <w:rsid w:val="009B1C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B1C60"/>
    <w:rPr>
      <w:rFonts w:ascii="Courier New" w:eastAsia="Times New Roman" w:hAnsi="Courier New" w:cs="Courier New"/>
      <w:sz w:val="20"/>
      <w:szCs w:val="20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370B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B48"/>
    <w:rPr>
      <w:lang w:val="en-ID"/>
    </w:rPr>
  </w:style>
  <w:style w:type="paragraph" w:styleId="Footer">
    <w:name w:val="footer"/>
    <w:basedOn w:val="Normal"/>
    <w:link w:val="FooterChar"/>
    <w:uiPriority w:val="99"/>
    <w:unhideWhenUsed/>
    <w:rsid w:val="00370B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B48"/>
    <w:rPr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8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B880D-E80B-48B1-B350-EB486F58B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9</cp:revision>
  <dcterms:created xsi:type="dcterms:W3CDTF">2019-08-21T01:50:00Z</dcterms:created>
  <dcterms:modified xsi:type="dcterms:W3CDTF">2019-10-24T00:32:00Z</dcterms:modified>
</cp:coreProperties>
</file>