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2F" w:rsidRPr="00CF5272" w:rsidRDefault="000A792F" w:rsidP="000A792F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ID"/>
        </w:rPr>
        <w:t>DAFTAR PUSTAKA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Audina, M., &amp; Laturette, K. (2017), </w:t>
      </w:r>
      <w:r>
        <w:rPr>
          <w:rFonts w:ascii="Times New Roman" w:hAnsi="Times New Roman"/>
          <w:i/>
          <w:iCs/>
          <w:sz w:val="24"/>
          <w:szCs w:val="24"/>
        </w:rPr>
        <w:t xml:space="preserve">January Effect Pada Sektor </w:t>
      </w:r>
      <w:r w:rsidRPr="00901610">
        <w:rPr>
          <w:rFonts w:ascii="Times New Roman" w:hAnsi="Times New Roman"/>
          <w:i/>
          <w:iCs/>
          <w:sz w:val="24"/>
          <w:szCs w:val="24"/>
        </w:rPr>
        <w:t>Property, real estate</w:t>
      </w:r>
      <w:r>
        <w:rPr>
          <w:rFonts w:ascii="Times New Roman" w:hAnsi="Times New Roman"/>
          <w:i/>
          <w:iCs/>
          <w:sz w:val="24"/>
          <w:szCs w:val="24"/>
        </w:rPr>
        <w:t xml:space="preserve">, dan </w:t>
      </w:r>
      <w:r w:rsidRPr="00901610">
        <w:rPr>
          <w:rFonts w:ascii="Times New Roman" w:hAnsi="Times New Roman"/>
          <w:i/>
          <w:iCs/>
          <w:sz w:val="24"/>
          <w:szCs w:val="24"/>
        </w:rPr>
        <w:t>Building construction</w:t>
      </w:r>
      <w:r>
        <w:rPr>
          <w:rFonts w:ascii="Times New Roman" w:hAnsi="Times New Roman"/>
          <w:i/>
          <w:iCs/>
          <w:sz w:val="24"/>
          <w:szCs w:val="24"/>
        </w:rPr>
        <w:t xml:space="preserve"> Di BEI, </w:t>
      </w:r>
      <w:r>
        <w:rPr>
          <w:rFonts w:ascii="Times New Roman" w:hAnsi="Times New Roman"/>
          <w:sz w:val="24"/>
          <w:szCs w:val="24"/>
        </w:rPr>
        <w:t>Jurnal Riset Akuntansi &amp; Keuangan, Vol. 5, No. 1, pp. 62-78.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Bachelier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L. (1900), </w:t>
      </w:r>
      <w:proofErr w:type="spellStart"/>
      <w:r w:rsidRPr="001F1B88">
        <w:rPr>
          <w:rFonts w:ascii="Times New Roman" w:hAnsi="Times New Roman"/>
          <w:i/>
          <w:sz w:val="24"/>
          <w:szCs w:val="24"/>
          <w:lang w:val="en-ID"/>
        </w:rPr>
        <w:t>Théorie</w:t>
      </w:r>
      <w:proofErr w:type="spellEnd"/>
      <w:r w:rsidRPr="001F1B88">
        <w:rPr>
          <w:rFonts w:ascii="Times New Roman" w:hAnsi="Times New Roman"/>
          <w:i/>
          <w:sz w:val="24"/>
          <w:szCs w:val="24"/>
          <w:lang w:val="en-ID"/>
        </w:rPr>
        <w:t xml:space="preserve"> de la </w:t>
      </w:r>
      <w:r>
        <w:rPr>
          <w:rFonts w:ascii="Times New Roman" w:hAnsi="Times New Roman"/>
          <w:i/>
          <w:sz w:val="24"/>
          <w:szCs w:val="24"/>
          <w:lang w:val="en-ID"/>
        </w:rPr>
        <w:t>speculation</w:t>
      </w:r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 w:rsidRPr="001F1B88">
        <w:rPr>
          <w:rFonts w:ascii="Times New Roman" w:hAnsi="Times New Roman"/>
          <w:sz w:val="24"/>
          <w:szCs w:val="24"/>
          <w:lang w:val="en-ID"/>
        </w:rPr>
        <w:t>Ann</w:t>
      </w:r>
      <w:r>
        <w:rPr>
          <w:rFonts w:ascii="Times New Roman" w:hAnsi="Times New Roman"/>
          <w:sz w:val="24"/>
          <w:szCs w:val="24"/>
          <w:lang w:val="en-ID"/>
        </w:rPr>
        <w:t>ales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scientiﬁques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de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ID"/>
        </w:rPr>
        <w:t>l’É.N.S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r w:rsidRPr="00AC761F">
        <w:rPr>
          <w:rFonts w:ascii="Times New Roman" w:hAnsi="Times New Roman"/>
          <w:sz w:val="24"/>
          <w:szCs w:val="24"/>
          <w:lang w:val="en-ID"/>
        </w:rPr>
        <w:t xml:space="preserve">3e </w:t>
      </w:r>
      <w:proofErr w:type="spellStart"/>
      <w:r w:rsidRPr="00AC761F">
        <w:rPr>
          <w:rFonts w:ascii="Times New Roman" w:hAnsi="Times New Roman"/>
          <w:sz w:val="24"/>
          <w:szCs w:val="24"/>
          <w:lang w:val="en-ID"/>
        </w:rPr>
        <w:t>série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, tome 17, pp. 21-86.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Bodie, Z., Kane, A., &amp; Marcus, A. J. (2014), </w:t>
      </w:r>
      <w:r>
        <w:rPr>
          <w:rFonts w:ascii="Times New Roman" w:hAnsi="Times New Roman"/>
          <w:i/>
          <w:iCs/>
          <w:sz w:val="24"/>
          <w:szCs w:val="24"/>
        </w:rPr>
        <w:t xml:space="preserve">Investments, </w:t>
      </w:r>
      <w:r>
        <w:rPr>
          <w:rFonts w:ascii="Times New Roman" w:hAnsi="Times New Roman"/>
          <w:sz w:val="24"/>
          <w:szCs w:val="24"/>
        </w:rPr>
        <w:t>Edisi ke-9, Buku I, Edisi Global, Jakarta: Penerbit Salemba Empat.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Fama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, E. F. (1965),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 The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Behavior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of Stock-Market Prices, </w:t>
      </w:r>
      <w:r>
        <w:rPr>
          <w:rFonts w:ascii="Times New Roman" w:hAnsi="Times New Roman"/>
          <w:sz w:val="24"/>
          <w:szCs w:val="24"/>
          <w:lang w:val="en-ID"/>
        </w:rPr>
        <w:t>The Journal of Business, January Vol. 38, No. 1, pp. 34-105.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0A792F" w:rsidRPr="00FD168B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Fama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, E. F.</w:t>
      </w:r>
      <w:r w:rsidRPr="00560812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>(</w:t>
      </w:r>
      <w:r w:rsidRPr="00560812">
        <w:rPr>
          <w:rFonts w:ascii="Times New Roman" w:hAnsi="Times New Roman"/>
          <w:sz w:val="24"/>
          <w:szCs w:val="24"/>
          <w:lang w:val="en-ID"/>
        </w:rPr>
        <w:t>1970</w:t>
      </w:r>
      <w:r>
        <w:rPr>
          <w:rFonts w:ascii="Times New Roman" w:hAnsi="Times New Roman"/>
          <w:sz w:val="24"/>
          <w:szCs w:val="24"/>
          <w:lang w:val="en-ID"/>
        </w:rPr>
        <w:t>),</w:t>
      </w:r>
      <w:r w:rsidRPr="00560812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FD168B">
        <w:rPr>
          <w:rFonts w:ascii="Times New Roman" w:hAnsi="Times New Roman"/>
          <w:i/>
          <w:sz w:val="24"/>
          <w:szCs w:val="24"/>
          <w:lang w:val="en-ID"/>
        </w:rPr>
        <w:t>Efficient Capital Market: A Review on Theory and Empirical Work</w:t>
      </w:r>
      <w:r>
        <w:rPr>
          <w:rFonts w:ascii="Times New Roman" w:hAnsi="Times New Roman"/>
          <w:sz w:val="24"/>
          <w:szCs w:val="24"/>
          <w:lang w:val="en-ID"/>
        </w:rPr>
        <w:t>, Journal of Finance, Vol. 25, No. 2, pp. 393-417.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r w:rsidRPr="00CB0EC3">
        <w:rPr>
          <w:rFonts w:ascii="Times New Roman" w:hAnsi="Times New Roman"/>
          <w:sz w:val="24"/>
          <w:szCs w:val="24"/>
          <w:lang w:val="en-ID"/>
        </w:rPr>
        <w:t>Frankfu</w:t>
      </w:r>
      <w:r>
        <w:rPr>
          <w:rFonts w:ascii="Times New Roman" w:hAnsi="Times New Roman"/>
          <w:sz w:val="24"/>
          <w:szCs w:val="24"/>
          <w:lang w:val="en-ID"/>
        </w:rPr>
        <w:t xml:space="preserve">rter, G., M., &amp;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McGoun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E., G. (2001), </w:t>
      </w:r>
      <w:r w:rsidRPr="003537E5">
        <w:rPr>
          <w:rFonts w:ascii="Times New Roman" w:hAnsi="Times New Roman"/>
          <w:i/>
          <w:sz w:val="24"/>
          <w:szCs w:val="24"/>
          <w:lang w:val="en-ID"/>
        </w:rPr>
        <w:t xml:space="preserve">Anomalies in Finance What Are They and What are They Good </w:t>
      </w:r>
      <w:proofErr w:type="gramStart"/>
      <w:r w:rsidRPr="003537E5">
        <w:rPr>
          <w:rFonts w:ascii="Times New Roman" w:hAnsi="Times New Roman"/>
          <w:i/>
          <w:sz w:val="24"/>
          <w:szCs w:val="24"/>
          <w:lang w:val="en-ID"/>
        </w:rPr>
        <w:t>For?</w:t>
      </w:r>
      <w:r>
        <w:rPr>
          <w:rFonts w:ascii="Times New Roman" w:hAnsi="Times New Roman"/>
          <w:sz w:val="24"/>
          <w:szCs w:val="24"/>
          <w:lang w:val="en-ID"/>
        </w:rPr>
        <w:t>,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CB0EC3">
        <w:rPr>
          <w:rFonts w:ascii="Times New Roman" w:hAnsi="Times New Roman"/>
          <w:sz w:val="24"/>
          <w:szCs w:val="24"/>
          <w:lang w:val="en-ID"/>
        </w:rPr>
        <w:t>International Rev</w:t>
      </w:r>
      <w:r>
        <w:rPr>
          <w:rFonts w:ascii="Times New Roman" w:hAnsi="Times New Roman"/>
          <w:sz w:val="24"/>
          <w:szCs w:val="24"/>
          <w:lang w:val="en-ID"/>
        </w:rPr>
        <w:t>iew of Financial Analysis, Vol. 10, pp. 407-429.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0A792F" w:rsidRPr="00101FFB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Gharaibeh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O. (2017), 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The January Effect: Evidence from Four Arabic Market Indices, </w:t>
      </w:r>
      <w:r>
        <w:rPr>
          <w:rFonts w:ascii="Times New Roman" w:hAnsi="Times New Roman"/>
          <w:sz w:val="24"/>
          <w:szCs w:val="24"/>
          <w:lang w:val="en-ID"/>
        </w:rPr>
        <w:t xml:space="preserve">International Journal of Academic Research in Accounting, Finance and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Manajemen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Sciences,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Januari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Vol. 7, No.1, pp. 144-150.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Halim, A. (2015), </w:t>
      </w:r>
      <w:r>
        <w:rPr>
          <w:rFonts w:ascii="Times New Roman" w:hAnsi="Times New Roman"/>
          <w:i/>
          <w:iCs/>
          <w:sz w:val="24"/>
          <w:szCs w:val="24"/>
        </w:rPr>
        <w:t xml:space="preserve">Analisis Investasi, </w:t>
      </w:r>
      <w:r>
        <w:rPr>
          <w:rFonts w:ascii="Times New Roman" w:hAnsi="Times New Roman"/>
          <w:sz w:val="24"/>
          <w:szCs w:val="24"/>
        </w:rPr>
        <w:t>Edisi 1, Jakarta: Mitra Wacana Media.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Style w:val="Hyperlink"/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Hauri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A. C. (2018), </w:t>
      </w:r>
      <w:r>
        <w:rPr>
          <w:rFonts w:ascii="Times New Roman" w:hAnsi="Times New Roman"/>
          <w:i/>
          <w:sz w:val="24"/>
          <w:szCs w:val="24"/>
          <w:lang w:val="en-ID"/>
        </w:rPr>
        <w:t>Average Cost of an American Christmas</w:t>
      </w:r>
      <w:r>
        <w:rPr>
          <w:rFonts w:ascii="Times New Roman" w:hAnsi="Times New Roman"/>
          <w:sz w:val="24"/>
          <w:szCs w:val="24"/>
          <w:lang w:val="en-ID"/>
        </w:rPr>
        <w:t xml:space="preserve">, Investopedia,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diakses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9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Juni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2019, </w:t>
      </w:r>
      <w:hyperlink r:id="rId4" w:history="1">
        <w:r w:rsidRPr="007C0921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https://www.investopedia.com/financial-edge/1112/average-cost-of-an-american-christmas.aspx</w:t>
        </w:r>
      </w:hyperlink>
    </w:p>
    <w:p w:rsidR="000A792F" w:rsidRDefault="000A792F" w:rsidP="000A792F">
      <w:pPr>
        <w:spacing w:after="0" w:line="240" w:lineRule="auto"/>
        <w:jc w:val="both"/>
        <w:rPr>
          <w:rStyle w:val="Hyperlink"/>
          <w:rFonts w:ascii="Times New Roman" w:hAnsi="Times New Roman"/>
          <w:color w:val="000000" w:themeColor="text1"/>
          <w:sz w:val="24"/>
          <w:szCs w:val="24"/>
        </w:rPr>
      </w:pPr>
    </w:p>
    <w:p w:rsidR="000A792F" w:rsidRDefault="000A792F" w:rsidP="000A792F">
      <w:pPr>
        <w:spacing w:after="0" w:line="240" w:lineRule="auto"/>
        <w:jc w:val="both"/>
        <w:rPr>
          <w:rStyle w:val="Hyperlink"/>
          <w:rFonts w:ascii="Times New Roman" w:hAnsi="Times New Roman"/>
          <w:color w:val="000000" w:themeColor="text1"/>
          <w:sz w:val="24"/>
          <w:szCs w:val="24"/>
        </w:rPr>
      </w:pPr>
    </w:p>
    <w:p w:rsidR="000A792F" w:rsidRPr="00E2072C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u w:val="single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Herdiyan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(2014), 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2013,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Laba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Bersih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Adhi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Karya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Tumbuh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92,2%, </w:t>
      </w:r>
      <w:r>
        <w:rPr>
          <w:rFonts w:ascii="Times New Roman" w:hAnsi="Times New Roman"/>
          <w:sz w:val="24"/>
          <w:szCs w:val="24"/>
          <w:lang w:val="en-ID"/>
        </w:rPr>
        <w:t xml:space="preserve">Market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diakses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27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Juli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2019, </w:t>
      </w:r>
      <w:r w:rsidRPr="00E2072C">
        <w:rPr>
          <w:rFonts w:ascii="Times New Roman" w:hAnsi="Times New Roman"/>
          <w:sz w:val="24"/>
          <w:szCs w:val="24"/>
          <w:u w:val="single"/>
          <w:lang w:val="en-ID"/>
        </w:rPr>
        <w:t>https://market.bisnis.com/read/20140210/192/202332/2013-laba-bersih-adhi-karya-tumbuh-922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Hidayati, S. A., Wahyulina, S., &amp; Suryani, E. (2018), </w:t>
      </w:r>
      <w:r>
        <w:rPr>
          <w:rFonts w:ascii="Times New Roman" w:hAnsi="Times New Roman"/>
          <w:i/>
          <w:iCs/>
          <w:sz w:val="24"/>
          <w:szCs w:val="24"/>
        </w:rPr>
        <w:t xml:space="preserve">Behavioral Finance Dan Pengaruhnya Terhadap Pengambilan Keputusan Hutang (Studi Pada Usaha Kecil dan Menengah (UKM) di Pulau Lombok, </w:t>
      </w:r>
      <w:r>
        <w:rPr>
          <w:rFonts w:ascii="Times New Roman" w:hAnsi="Times New Roman"/>
          <w:sz w:val="24"/>
          <w:szCs w:val="24"/>
        </w:rPr>
        <w:t>Jurnal Magister Manajemen Universitas Mataram. Maret.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Investor daily online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2015, Investor Daily Indonesia, diakses 2 Januari 2015, </w:t>
      </w:r>
      <w:r>
        <w:fldChar w:fldCharType="begin"/>
      </w:r>
      <w:r>
        <w:instrText xml:space="preserve"> HYPERLINK "https://investor.id/archive/ihsg-awal-tahun-naik-1582-poin" </w:instrText>
      </w:r>
      <w:r>
        <w:fldChar w:fldCharType="separate"/>
      </w:r>
      <w:r w:rsidRPr="00E02CD9">
        <w:rPr>
          <w:rStyle w:val="Hyperlink"/>
          <w:rFonts w:ascii="Times New Roman" w:hAnsi="Times New Roman"/>
          <w:color w:val="000000" w:themeColor="text1"/>
          <w:sz w:val="24"/>
          <w:szCs w:val="24"/>
        </w:rPr>
        <w:t>https://investor.id/archive/ihsg-awal-tahun-naik-1582-poin</w:t>
      </w:r>
      <w:r>
        <w:rPr>
          <w:rStyle w:val="Hyperlink"/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A792F" w:rsidRPr="00BC6DE3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Japlani, A. (2015), </w:t>
      </w:r>
      <w:r>
        <w:rPr>
          <w:rFonts w:ascii="Times New Roman" w:hAnsi="Times New Roman"/>
          <w:i/>
          <w:iCs/>
          <w:sz w:val="24"/>
          <w:szCs w:val="24"/>
        </w:rPr>
        <w:t xml:space="preserve">Januari Effect In The Indonesian Stock Exchange: Comparison of Big and Small Cap Stocks, </w:t>
      </w:r>
      <w:r>
        <w:rPr>
          <w:rFonts w:ascii="Times New Roman" w:hAnsi="Times New Roman"/>
          <w:sz w:val="24"/>
          <w:szCs w:val="24"/>
        </w:rPr>
        <w:t>AKUISISI, November Vol. 11, No. 2, pp. 11-24.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Pr="00E2072C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color w:val="0D0D0D" w:themeColor="text1" w:themeTint="F2"/>
          <w:sz w:val="24"/>
          <w:szCs w:val="24"/>
          <w:u w:val="single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Julaikah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N. (2013),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Adhi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Karya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Bentuk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Badan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Usaha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Supaya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Boleh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Garap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Monorel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, </w:t>
      </w:r>
      <w:r>
        <w:rPr>
          <w:rFonts w:ascii="Times New Roman" w:hAnsi="Times New Roman"/>
          <w:sz w:val="24"/>
          <w:szCs w:val="24"/>
          <w:lang w:val="en-ID"/>
        </w:rPr>
        <w:t xml:space="preserve">Merdeka,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diakses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Desember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2013,  </w:t>
      </w:r>
      <w:hyperlink r:id="rId5" w:history="1">
        <w:r w:rsidRPr="00E2072C">
          <w:rPr>
            <w:rStyle w:val="Hyperlink"/>
            <w:rFonts w:ascii="Times New Roman" w:hAnsi="Times New Roman"/>
            <w:color w:val="0D0D0D" w:themeColor="text1" w:themeTint="F2"/>
            <w:sz w:val="24"/>
            <w:szCs w:val="24"/>
            <w:lang w:val="en-ID"/>
          </w:rPr>
          <w:t>https://www.merdeka.com/uang/adhi-karya-bentuk-badan-usaha-supaya-boleh-garap-monorel.html</w:t>
        </w:r>
      </w:hyperlink>
    </w:p>
    <w:p w:rsidR="000A792F" w:rsidRPr="00E2072C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Kadir, S., &amp; Kewal, S. S. (2014), </w:t>
      </w:r>
      <w:r>
        <w:rPr>
          <w:rFonts w:ascii="Times New Roman" w:hAnsi="Times New Roman"/>
          <w:i/>
          <w:iCs/>
          <w:sz w:val="24"/>
          <w:szCs w:val="24"/>
        </w:rPr>
        <w:t xml:space="preserve">Fenomena January Effect Di Bursa Efek Indonesia (Studi Pada Perusahaan Yang Terdaftar Di LQ45 Periode 2010-2013, </w:t>
      </w:r>
      <w:r>
        <w:rPr>
          <w:rFonts w:ascii="Times New Roman" w:hAnsi="Times New Roman"/>
          <w:sz w:val="24"/>
          <w:szCs w:val="24"/>
        </w:rPr>
        <w:t>Jurnal Keuangan dan Bisnis, Maret Vol. 12</w:t>
      </w:r>
      <w:r>
        <w:rPr>
          <w:rFonts w:ascii="Times New Roman" w:hAnsi="Times New Roman"/>
          <w:sz w:val="24"/>
          <w:szCs w:val="24"/>
          <w:lang w:val="en-ID"/>
        </w:rPr>
        <w:t>,</w:t>
      </w:r>
      <w:r>
        <w:rPr>
          <w:rFonts w:ascii="Times New Roman" w:hAnsi="Times New Roman"/>
          <w:sz w:val="24"/>
          <w:szCs w:val="24"/>
        </w:rPr>
        <w:t xml:space="preserve"> No. 12, pp. 125-140.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Kartikasari, L. H. (2016), </w:t>
      </w:r>
      <w:r>
        <w:rPr>
          <w:rFonts w:ascii="Times New Roman" w:hAnsi="Times New Roman"/>
          <w:i/>
          <w:iCs/>
          <w:sz w:val="24"/>
          <w:szCs w:val="24"/>
        </w:rPr>
        <w:t xml:space="preserve">Pengujian January Effect: Studi Komparasi pada Bursa Efek Indonesia dan Bursa Saham Shangai periode 2011-2013, </w:t>
      </w:r>
      <w:r>
        <w:rPr>
          <w:rFonts w:ascii="Times New Roman" w:hAnsi="Times New Roman"/>
          <w:sz w:val="24"/>
          <w:szCs w:val="24"/>
        </w:rPr>
        <w:t>Jurnal of Business and Banking, Vol.6, No. 1, pp. 65-80.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Kaur, G. (2017), </w:t>
      </w:r>
      <w:r>
        <w:rPr>
          <w:rFonts w:ascii="Times New Roman" w:hAnsi="Times New Roman"/>
          <w:i/>
          <w:iCs/>
          <w:sz w:val="24"/>
          <w:szCs w:val="24"/>
        </w:rPr>
        <w:t>The January Effect On The Indian Stock Market</w:t>
      </w:r>
      <w:r>
        <w:rPr>
          <w:rFonts w:ascii="Times New Roman" w:hAnsi="Times New Roman"/>
          <w:sz w:val="24"/>
          <w:szCs w:val="24"/>
        </w:rPr>
        <w:t>, International Journal of Recent Scientific Research, May Vol.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>8, No. 5, pp. 17267-17271.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Pr="009A2548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r w:rsidRPr="00587275">
        <w:rPr>
          <w:rFonts w:ascii="Times New Roman" w:hAnsi="Times New Roman"/>
          <w:sz w:val="24"/>
          <w:szCs w:val="24"/>
        </w:rPr>
        <w:t xml:space="preserve">Kendall, M. </w:t>
      </w:r>
      <w:r>
        <w:rPr>
          <w:rFonts w:ascii="Times New Roman" w:hAnsi="Times New Roman"/>
          <w:sz w:val="24"/>
          <w:szCs w:val="24"/>
        </w:rPr>
        <w:t>(</w:t>
      </w:r>
      <w:r w:rsidRPr="00587275">
        <w:rPr>
          <w:rFonts w:ascii="Times New Roman" w:hAnsi="Times New Roman"/>
          <w:sz w:val="24"/>
          <w:szCs w:val="24"/>
        </w:rPr>
        <w:t>1953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700CE0">
        <w:rPr>
          <w:rFonts w:ascii="Times New Roman" w:hAnsi="Times New Roman"/>
          <w:i/>
          <w:iCs/>
          <w:sz w:val="24"/>
          <w:szCs w:val="24"/>
        </w:rPr>
        <w:t>The Analysis of Economic Time-Series-Part I: Prices</w:t>
      </w:r>
      <w:r w:rsidRPr="00587275">
        <w:rPr>
          <w:rFonts w:ascii="Times New Roman" w:hAnsi="Times New Roman"/>
          <w:sz w:val="24"/>
          <w:szCs w:val="24"/>
        </w:rPr>
        <w:t>. Journal of the Royal Statistical Society, Vol. 116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87275">
        <w:rPr>
          <w:rFonts w:ascii="Times New Roman" w:hAnsi="Times New Roman"/>
          <w:sz w:val="24"/>
          <w:szCs w:val="24"/>
        </w:rPr>
        <w:t>No.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275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>pp.</w:t>
      </w:r>
      <w:r w:rsidRPr="00587275">
        <w:rPr>
          <w:rFonts w:ascii="Times New Roman" w:hAnsi="Times New Roman"/>
          <w:sz w:val="24"/>
          <w:szCs w:val="24"/>
        </w:rPr>
        <w:t>11–34</w:t>
      </w:r>
      <w:r>
        <w:rPr>
          <w:rFonts w:ascii="Times New Roman" w:hAnsi="Times New Roman"/>
          <w:sz w:val="24"/>
          <w:szCs w:val="24"/>
        </w:rPr>
        <w:t xml:space="preserve">, diakses </w:t>
      </w:r>
      <w:r>
        <w:rPr>
          <w:rFonts w:ascii="Times New Roman" w:hAnsi="Times New Roman"/>
          <w:sz w:val="24"/>
          <w:szCs w:val="24"/>
          <w:lang w:val="en-ID"/>
        </w:rPr>
        <w:t xml:space="preserve">1953, </w:t>
      </w:r>
      <w:hyperlink r:id="rId6" w:anchor="page_scan_tab_contents" w:history="1">
        <w:r w:rsidRPr="009A2548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https://www.jstor.org/stable/2980947?seq=1#page_scan_tab_contents</w:t>
        </w:r>
      </w:hyperlink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Pr="00587275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Kevin, A. 2019,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Masihkah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January Effect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Tersisa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IHSG?, </w:t>
      </w:r>
      <w:r>
        <w:rPr>
          <w:rFonts w:ascii="Times New Roman" w:hAnsi="Times New Roman"/>
          <w:sz w:val="24"/>
          <w:szCs w:val="24"/>
          <w:lang w:val="en-ID"/>
        </w:rPr>
        <w:t xml:space="preserve">CNBC Indonesia,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diakses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29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Januari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2019, </w:t>
      </w:r>
      <w:hyperlink r:id="rId7" w:history="1">
        <w:r w:rsidRPr="00047883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https://www.cnbcindonesia.com/market/20190121152232-17-51625/masihkah-january-</w:t>
        </w:r>
        <w:r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Effect</w:t>
        </w:r>
        <w:r w:rsidRPr="00047883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-tersisa-bagi-ihsg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Kofarbai, H. Z., &amp; Zubairu, M. (2016), </w:t>
      </w:r>
      <w:r>
        <w:rPr>
          <w:rFonts w:ascii="Times New Roman" w:hAnsi="Times New Roman"/>
          <w:i/>
          <w:iCs/>
          <w:sz w:val="24"/>
          <w:szCs w:val="24"/>
        </w:rPr>
        <w:t xml:space="preserve">Efficient Market Hypothesis in Emerging Market – a Conceptual Analysis, </w:t>
      </w:r>
      <w:r>
        <w:rPr>
          <w:rFonts w:ascii="Times New Roman" w:hAnsi="Times New Roman"/>
          <w:sz w:val="24"/>
          <w:szCs w:val="24"/>
        </w:rPr>
        <w:t>European Scientific Journal, September Vol. 12, No. 25, Page 260-270.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Kuhn, T. S. (1996), </w:t>
      </w:r>
      <w:r w:rsidRPr="00D84F0E">
        <w:rPr>
          <w:rFonts w:ascii="Times New Roman" w:hAnsi="Times New Roman"/>
          <w:i/>
          <w:sz w:val="24"/>
          <w:szCs w:val="24"/>
          <w:lang w:val="en-ID"/>
        </w:rPr>
        <w:t>The Structure of Scientific Revolutions</w:t>
      </w:r>
      <w:r>
        <w:rPr>
          <w:rFonts w:ascii="Times New Roman" w:hAnsi="Times New Roman"/>
          <w:sz w:val="24"/>
          <w:szCs w:val="24"/>
          <w:lang w:val="en-ID"/>
        </w:rPr>
        <w:t>, University of Chicago Press, Vol. 2, No. 2.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Latif, M., Arshad, S., Fatima, M., &amp; Farooq, S. (2011), </w:t>
      </w:r>
      <w:r>
        <w:rPr>
          <w:rFonts w:ascii="Times New Roman" w:hAnsi="Times New Roman"/>
          <w:i/>
          <w:iCs/>
          <w:sz w:val="24"/>
          <w:szCs w:val="24"/>
        </w:rPr>
        <w:t>Market Efficiency, Market Anomalies, Causes, Evidences, and Some Behavioral Aspects of Market Anomalies</w:t>
      </w:r>
      <w:r>
        <w:rPr>
          <w:rFonts w:ascii="Times New Roman" w:hAnsi="Times New Roman"/>
          <w:sz w:val="24"/>
          <w:szCs w:val="24"/>
        </w:rPr>
        <w:t>, Research Journal of Finance and Accounting, Vol. 2, No. 9/10.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Li, J., &amp; Gong, J. (2015), </w:t>
      </w:r>
      <w:r>
        <w:rPr>
          <w:rFonts w:ascii="Times New Roman" w:hAnsi="Times New Roman"/>
          <w:i/>
          <w:iCs/>
          <w:sz w:val="24"/>
          <w:szCs w:val="24"/>
        </w:rPr>
        <w:t xml:space="preserve">Volatility Risk and January Effect: Evidence from Japan, </w:t>
      </w:r>
      <w:r>
        <w:rPr>
          <w:rFonts w:ascii="Times New Roman" w:hAnsi="Times New Roman"/>
          <w:sz w:val="24"/>
          <w:szCs w:val="24"/>
        </w:rPr>
        <w:t>International Journal of Economics and Finance, May Vol. 7</w:t>
      </w:r>
      <w:r>
        <w:rPr>
          <w:rFonts w:ascii="Times New Roman" w:hAnsi="Times New Roman"/>
          <w:sz w:val="24"/>
          <w:szCs w:val="24"/>
          <w:lang w:val="en-ID"/>
        </w:rPr>
        <w:t>,</w:t>
      </w:r>
      <w:r>
        <w:rPr>
          <w:rFonts w:ascii="Times New Roman" w:hAnsi="Times New Roman"/>
          <w:sz w:val="24"/>
          <w:szCs w:val="24"/>
        </w:rPr>
        <w:t xml:space="preserve"> No. 6, pp. 25-30.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Maharani, S. N. (2014), </w:t>
      </w:r>
      <w:r>
        <w:rPr>
          <w:rFonts w:ascii="Times New Roman" w:hAnsi="Times New Roman"/>
          <w:i/>
          <w:iCs/>
          <w:sz w:val="24"/>
          <w:szCs w:val="24"/>
        </w:rPr>
        <w:t xml:space="preserve">Rekonsiliasi Perseteruan Antara Efficient Market Hypothesis Dan Behavioural Finance Melalui Perspektif Neuroeconomics, </w:t>
      </w:r>
      <w:r>
        <w:rPr>
          <w:rFonts w:ascii="Times New Roman" w:hAnsi="Times New Roman"/>
          <w:sz w:val="24"/>
          <w:szCs w:val="24"/>
        </w:rPr>
        <w:t>Jurnal Akuntansi Multiparadigma, Agustus Vol. 5, No. 2, pp. 244-261.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Pr="00841F75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Melani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A., (2015), 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Surya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Semesta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Raup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Dana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Rp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62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Miliar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Jual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Saham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Nusa Raya</w:t>
      </w:r>
      <w:r>
        <w:rPr>
          <w:rFonts w:ascii="Times New Roman" w:hAnsi="Times New Roman"/>
          <w:sz w:val="24"/>
          <w:szCs w:val="24"/>
          <w:lang w:val="en-ID"/>
        </w:rPr>
        <w:t xml:space="preserve">, Liputan6,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diakses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29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Januari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2015, </w:t>
      </w:r>
      <w:hyperlink r:id="rId8" w:history="1">
        <w:r w:rsidRPr="00841F75">
          <w:rPr>
            <w:rStyle w:val="Hyperlink"/>
            <w:rFonts w:ascii="Times New Roman" w:hAnsi="Times New Roman"/>
            <w:color w:val="0D0D0D" w:themeColor="text1" w:themeTint="F2"/>
            <w:sz w:val="24"/>
            <w:szCs w:val="24"/>
          </w:rPr>
          <w:t>https://www.liputan6.com/bisnis/read/2168289/surya-semesta-raup-dana-rp-62-miliar-dari-jual-saham-nusa-raya?utm_expid=.9Z4i5ypGQeGiS7w9arwTvQ.0&amp;utm_referrer=https%3A%2F%2Fwww.google.com%2F</w:t>
        </w:r>
      </w:hyperlink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Mutiasari, D., &amp; Paramita, S. V. (2017), </w:t>
      </w:r>
      <w:r>
        <w:rPr>
          <w:rFonts w:ascii="Times New Roman" w:hAnsi="Times New Roman"/>
          <w:i/>
          <w:iCs/>
          <w:sz w:val="24"/>
          <w:szCs w:val="24"/>
        </w:rPr>
        <w:t xml:space="preserve">Analisis January Effect Pada Return Saham, Abnormal Return dan Trading Volume Activity Untuk Kelompok Saham Indeks LQ-45 Di Bursa Efek Indonesia (BEI) Tahun 2013-2016, </w:t>
      </w:r>
      <w:r>
        <w:rPr>
          <w:rFonts w:ascii="Times New Roman" w:hAnsi="Times New Roman"/>
          <w:sz w:val="24"/>
          <w:szCs w:val="24"/>
        </w:rPr>
        <w:t>Prosiding Working Papers Series In Management, Vol. 10, No. 1, pp. 131-143.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Nuari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A. R. (2016),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:  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January Effect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Abnormal Return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Empiris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Perusahaan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Manufaktur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Terdaftar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Di Bursa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Efek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Indonesia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Periode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2011-2014</w:t>
      </w:r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Sekolah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Tinggi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Ekonomi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Perbanas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Surabaya.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0A792F" w:rsidRPr="00D509BD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Pradnyaparamita, N. M. W., &amp; Rahyuda H. (2017), </w:t>
      </w:r>
      <w:r>
        <w:rPr>
          <w:rFonts w:ascii="Times New Roman" w:hAnsi="Times New Roman"/>
          <w:i/>
          <w:iCs/>
          <w:sz w:val="24"/>
          <w:szCs w:val="24"/>
        </w:rPr>
        <w:t xml:space="preserve">Penguji Anomali Pasar January Effect Pada Perusahaan LQ45 Di Bursa Efek Indonesia, </w:t>
      </w:r>
      <w:r>
        <w:rPr>
          <w:rFonts w:ascii="Times New Roman" w:hAnsi="Times New Roman"/>
          <w:sz w:val="24"/>
          <w:szCs w:val="24"/>
        </w:rPr>
        <w:t>E-Jurnal Manahemen Unud, Vol. 6,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>No. 7, pp. 3513-3539.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Pr="00101FFB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Ricc</w:t>
      </w:r>
      <w:r w:rsidRPr="00560812">
        <w:rPr>
          <w:rFonts w:ascii="Times New Roman" w:hAnsi="Times New Roman"/>
          <w:sz w:val="24"/>
          <w:szCs w:val="24"/>
          <w:lang w:val="en-ID"/>
        </w:rPr>
        <w:t>ardi</w:t>
      </w:r>
      <w:proofErr w:type="spellEnd"/>
      <w:r w:rsidRPr="00560812">
        <w:rPr>
          <w:rFonts w:ascii="Times New Roman" w:hAnsi="Times New Roman"/>
          <w:sz w:val="24"/>
          <w:szCs w:val="24"/>
          <w:lang w:val="en-ID"/>
        </w:rPr>
        <w:t>, V</w:t>
      </w:r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Simon, H.</w:t>
      </w:r>
      <w:r w:rsidRPr="00560812">
        <w:rPr>
          <w:rFonts w:ascii="Times New Roman" w:hAnsi="Times New Roman"/>
          <w:sz w:val="24"/>
          <w:szCs w:val="24"/>
          <w:lang w:val="en-ID"/>
        </w:rPr>
        <w:t xml:space="preserve"> K. </w:t>
      </w:r>
      <w:r>
        <w:rPr>
          <w:rFonts w:ascii="Times New Roman" w:hAnsi="Times New Roman"/>
          <w:sz w:val="24"/>
          <w:szCs w:val="24"/>
          <w:lang w:val="en-ID"/>
        </w:rPr>
        <w:t>(</w:t>
      </w:r>
      <w:r w:rsidRPr="00560812">
        <w:rPr>
          <w:rFonts w:ascii="Times New Roman" w:hAnsi="Times New Roman"/>
          <w:sz w:val="24"/>
          <w:szCs w:val="24"/>
          <w:lang w:val="en-ID"/>
        </w:rPr>
        <w:t>2000</w:t>
      </w:r>
      <w:r>
        <w:rPr>
          <w:rFonts w:ascii="Times New Roman" w:hAnsi="Times New Roman"/>
          <w:sz w:val="24"/>
          <w:szCs w:val="24"/>
          <w:lang w:val="en-ID"/>
        </w:rPr>
        <w:t>),</w:t>
      </w:r>
      <w:r w:rsidRPr="00560812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560812">
        <w:rPr>
          <w:rFonts w:ascii="Times New Roman" w:hAnsi="Times New Roman"/>
          <w:i/>
          <w:sz w:val="24"/>
          <w:szCs w:val="24"/>
          <w:lang w:val="en-ID"/>
        </w:rPr>
        <w:t xml:space="preserve">What is Behaviour in </w:t>
      </w:r>
      <w:proofErr w:type="gramStart"/>
      <w:r w:rsidRPr="00560812">
        <w:rPr>
          <w:rFonts w:ascii="Times New Roman" w:hAnsi="Times New Roman"/>
          <w:i/>
          <w:sz w:val="24"/>
          <w:szCs w:val="24"/>
          <w:lang w:val="en-ID"/>
        </w:rPr>
        <w:t>Finance?</w:t>
      </w:r>
      <w:r>
        <w:rPr>
          <w:rFonts w:ascii="Times New Roman" w:hAnsi="Times New Roman"/>
          <w:sz w:val="24"/>
          <w:szCs w:val="24"/>
          <w:lang w:val="en-ID"/>
        </w:rPr>
        <w:t>,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560812">
        <w:rPr>
          <w:rFonts w:ascii="Times New Roman" w:hAnsi="Times New Roman"/>
          <w:sz w:val="24"/>
          <w:szCs w:val="24"/>
          <w:lang w:val="en-ID"/>
        </w:rPr>
        <w:t xml:space="preserve"> Business, Educati</w:t>
      </w:r>
      <w:r>
        <w:rPr>
          <w:rFonts w:ascii="Times New Roman" w:hAnsi="Times New Roman"/>
          <w:sz w:val="24"/>
          <w:szCs w:val="24"/>
          <w:lang w:val="en-ID"/>
        </w:rPr>
        <w:t>on, and Technology Journal, Fall</w:t>
      </w:r>
      <w:r w:rsidRPr="00560812">
        <w:rPr>
          <w:rFonts w:ascii="Times New Roman" w:hAnsi="Times New Roman"/>
          <w:sz w:val="24"/>
          <w:szCs w:val="24"/>
          <w:lang w:val="en-ID"/>
        </w:rPr>
        <w:t>: 1-9.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lastRenderedPageBreak/>
        <w:t>Rozeff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S. R., &amp; Kinney, W. R. Jr. (1976), 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Capital Market Seasonality: The Case </w:t>
      </w:r>
      <w:proofErr w:type="gramStart"/>
      <w:r>
        <w:rPr>
          <w:rFonts w:ascii="Times New Roman" w:hAnsi="Times New Roman"/>
          <w:i/>
          <w:sz w:val="24"/>
          <w:szCs w:val="24"/>
          <w:lang w:val="en-ID"/>
        </w:rPr>
        <w:t>Of</w:t>
      </w:r>
      <w:proofErr w:type="gramEnd"/>
      <w:r>
        <w:rPr>
          <w:rFonts w:ascii="Times New Roman" w:hAnsi="Times New Roman"/>
          <w:i/>
          <w:sz w:val="24"/>
          <w:szCs w:val="24"/>
          <w:lang w:val="en-ID"/>
        </w:rPr>
        <w:t xml:space="preserve"> Stock Returns</w:t>
      </w:r>
      <w:r>
        <w:rPr>
          <w:rFonts w:ascii="Times New Roman" w:hAnsi="Times New Roman"/>
          <w:sz w:val="24"/>
          <w:szCs w:val="24"/>
          <w:lang w:val="en-ID"/>
        </w:rPr>
        <w:t>, Journal of Financial Economics, January Vol. 3, pp. 379-402.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Saofiah, R., Abidin, Z., &amp; Oktaryani, G.A. (2019), </w:t>
      </w:r>
      <w:r>
        <w:rPr>
          <w:rFonts w:ascii="Times New Roman" w:hAnsi="Times New Roman"/>
          <w:i/>
          <w:iCs/>
          <w:sz w:val="24"/>
          <w:szCs w:val="24"/>
        </w:rPr>
        <w:t>Analisis January Effect DiTinjau Dari Abnormal Return dan Trading Volume Activity Pada Kelompok Saham LQ 45 Di Bursa Efek Indonesia Periode 2010-2016</w:t>
      </w:r>
      <w:r>
        <w:rPr>
          <w:rFonts w:ascii="Times New Roman" w:hAnsi="Times New Roman"/>
          <w:sz w:val="24"/>
          <w:szCs w:val="24"/>
        </w:rPr>
        <w:t>, Maret Vol. 7, No. 1, pp. 127-139.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Sari, F. A., &amp; Sisdyani, E. A. (2014), </w:t>
      </w:r>
      <w:r>
        <w:rPr>
          <w:rFonts w:ascii="Times New Roman" w:hAnsi="Times New Roman"/>
          <w:i/>
          <w:iCs/>
          <w:sz w:val="24"/>
          <w:szCs w:val="24"/>
        </w:rPr>
        <w:t>Analisis January Effect Di Pasar Modal Indonesia</w:t>
      </w:r>
      <w:r>
        <w:rPr>
          <w:rFonts w:ascii="Times New Roman" w:hAnsi="Times New Roman"/>
          <w:sz w:val="24"/>
          <w:szCs w:val="24"/>
        </w:rPr>
        <w:t>, E-Jurnal Akuntansi Universitas Udaya, Vol.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r>
        <w:rPr>
          <w:rFonts w:ascii="Times New Roman" w:hAnsi="Times New Roman"/>
          <w:sz w:val="24"/>
          <w:szCs w:val="24"/>
        </w:rPr>
        <w:t>No. 2, pp. 237-248.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Sigit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2018, 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Asian Games 2018 Jakarta-Palembang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Untungkan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3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Sektor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Saham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, </w:t>
      </w:r>
      <w:r>
        <w:rPr>
          <w:rFonts w:ascii="Times New Roman" w:hAnsi="Times New Roman"/>
          <w:sz w:val="24"/>
          <w:szCs w:val="24"/>
          <w:lang w:val="en-ID"/>
        </w:rPr>
        <w:t xml:space="preserve">PT Indo Premier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Sekuritas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diakses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24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Januari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2018,</w:t>
      </w:r>
    </w:p>
    <w:p w:rsidR="000A792F" w:rsidRDefault="000A792F" w:rsidP="000A792F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hyperlink r:id="rId9" w:history="1">
        <w:r w:rsidRPr="00D00870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s://www.indopremier.com/ipotnews/newsDetail.php?jdl=Asian_Games_2018_Jakarta_Palembang_Untungkan_3_Sektor_Saham&amp;news_id=86378&amp;group_news=IPOTNEWS&amp;news_date=&amp;taging_subtype=STOCK&amp;name=&amp;search=y_general&amp;q=GIAA,%20INDF,%20LRNA,%20BIRD,%20WIKA,%20ADHI,%20WSKT,&amp;halaman=1</w:t>
        </w:r>
      </w:hyperlink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</w:p>
    <w:p w:rsidR="000A792F" w:rsidRPr="00310279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                                 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Simbolon, I. P. (2015), </w:t>
      </w:r>
      <w:r>
        <w:rPr>
          <w:rFonts w:ascii="Times New Roman" w:hAnsi="Times New Roman"/>
          <w:i/>
          <w:iCs/>
          <w:sz w:val="24"/>
          <w:szCs w:val="24"/>
        </w:rPr>
        <w:t xml:space="preserve">January Effect of Stock Returns in Indonesia: The Unconditional Method and the Conditional Method. </w:t>
      </w:r>
      <w:r>
        <w:rPr>
          <w:rFonts w:ascii="Times New Roman" w:hAnsi="Times New Roman"/>
          <w:sz w:val="24"/>
          <w:szCs w:val="24"/>
        </w:rPr>
        <w:t>International Business Management, Vol. 9, No. 6, pp. 1221-1225.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Sisbintari, I. (2017), </w:t>
      </w:r>
      <w:r>
        <w:rPr>
          <w:rFonts w:ascii="Times New Roman" w:hAnsi="Times New Roman"/>
          <w:i/>
          <w:iCs/>
          <w:sz w:val="24"/>
          <w:szCs w:val="24"/>
        </w:rPr>
        <w:t xml:space="preserve">Sekilas Tentang Behavioral Finance, </w:t>
      </w:r>
      <w:r>
        <w:rPr>
          <w:rFonts w:ascii="Times New Roman" w:hAnsi="Times New Roman"/>
          <w:sz w:val="24"/>
          <w:szCs w:val="24"/>
        </w:rPr>
        <w:t>Jurnal Ilmiah Administrasi Bisnis dan Inovasi, Vol.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r>
        <w:rPr>
          <w:rFonts w:ascii="Times New Roman" w:hAnsi="Times New Roman"/>
          <w:sz w:val="24"/>
          <w:szCs w:val="24"/>
        </w:rPr>
        <w:t>No. 2.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Subhan, M., Hasan, A., &amp; Wijaya, Y. E. (2016), </w:t>
      </w:r>
      <w:r>
        <w:rPr>
          <w:rFonts w:ascii="Times New Roman" w:hAnsi="Times New Roman"/>
          <w:i/>
          <w:iCs/>
          <w:sz w:val="24"/>
          <w:szCs w:val="24"/>
        </w:rPr>
        <w:t xml:space="preserve">Analisis Perbedaan Abnormal Return dan Volume Perdagangan Saham Sebelum dan Sesudah January Effect Pada Saham Indeks LQ 45 Di Bursa Efek Indonesia, </w:t>
      </w:r>
      <w:r>
        <w:rPr>
          <w:rFonts w:ascii="Times New Roman" w:hAnsi="Times New Roman"/>
          <w:sz w:val="24"/>
          <w:szCs w:val="24"/>
        </w:rPr>
        <w:t>Jurnal Tepak Manajemen Bisnis, Vol. 8, No. 3.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Pr="007C0921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Sugianto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D. (2019), 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Investor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Cari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THR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Waspadai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Aksi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Jual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Saham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Berjamaah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Detik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Finance,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diakses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9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Juni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2019, </w:t>
      </w:r>
      <w:hyperlink r:id="rId10" w:history="1">
        <w:r w:rsidRPr="007C0921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https://finance.detik.com/bursa-dan-valas/d-4547006/investor-cari-thr-waspadai-aksi-jual-saham-berjamaah</w:t>
        </w:r>
      </w:hyperlink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Sugiyono, (2017), </w:t>
      </w:r>
      <w:r>
        <w:rPr>
          <w:rFonts w:ascii="Times New Roman" w:hAnsi="Times New Roman"/>
          <w:i/>
          <w:iCs/>
          <w:sz w:val="24"/>
          <w:szCs w:val="24"/>
        </w:rPr>
        <w:t xml:space="preserve">Metode Penelitian Kuantitatif, Kualitatif, dan R&amp;D, </w:t>
      </w:r>
      <w:r>
        <w:rPr>
          <w:rFonts w:ascii="Times New Roman" w:hAnsi="Times New Roman"/>
          <w:sz w:val="24"/>
          <w:szCs w:val="24"/>
        </w:rPr>
        <w:t>Bandung: Alfabeta.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Sukirno, 2016,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Peluang Penurunan BI Rate: Asing Masuk &amp; IHSG Melesat,</w:t>
      </w:r>
      <w:r>
        <w:rPr>
          <w:i/>
        </w:rPr>
        <w:t xml:space="preserve"> </w:t>
      </w:r>
      <w:r w:rsidRPr="000707E6">
        <w:rPr>
          <w:rFonts w:ascii="Times New Roman" w:hAnsi="Times New Roman"/>
          <w:sz w:val="24"/>
          <w:szCs w:val="24"/>
        </w:rPr>
        <w:t>Bisnis.com</w:t>
      </w:r>
      <w:r>
        <w:t xml:space="preserve">, </w:t>
      </w:r>
      <w:r>
        <w:rPr>
          <w:rFonts w:ascii="Times New Roman" w:hAnsi="Times New Roman"/>
          <w:sz w:val="24"/>
          <w:szCs w:val="24"/>
        </w:rPr>
        <w:t xml:space="preserve">diakses 7 Januari 2016, </w:t>
      </w:r>
      <w:r>
        <w:fldChar w:fldCharType="begin"/>
      </w:r>
      <w:r>
        <w:instrText xml:space="preserve"> HYPERLINK "https://market.bisnis.com/read/20160107/189/507658/peluang-penurunan-bi-rate-asing-masuk-ihsg-melesat" </w:instrText>
      </w:r>
      <w:r>
        <w:fldChar w:fldCharType="separate"/>
      </w:r>
      <w:r w:rsidRPr="00006C68">
        <w:rPr>
          <w:rStyle w:val="Hyperlink"/>
          <w:rFonts w:ascii="Times New Roman" w:hAnsi="Times New Roman"/>
          <w:color w:val="000000" w:themeColor="text1"/>
          <w:sz w:val="24"/>
          <w:szCs w:val="24"/>
        </w:rPr>
        <w:t>https://market.bisnis.com/read/20160107/189/507658/peluang-penurunan-bi-rate-asing-masuk-ihsg-melesat</w:t>
      </w:r>
      <w:r>
        <w:rPr>
          <w:rStyle w:val="Hyperlink"/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006C6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Tasman, A.,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Rasyid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R., &amp;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Timuria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, I. P. (2015</w:t>
      </w:r>
      <w:proofErr w:type="gramStart"/>
      <w:r>
        <w:rPr>
          <w:rFonts w:ascii="Times New Roman" w:hAnsi="Times New Roman"/>
          <w:sz w:val="24"/>
          <w:szCs w:val="24"/>
          <w:lang w:val="en-ID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Analisis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  <w:lang w:val="en-ID"/>
        </w:rPr>
        <w:t xml:space="preserve"> January Effect: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Empiris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Main Board Index (MBX) Di Bursa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Efek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Indonesia,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Jurnal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Kajian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Manajemen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, September Vol. 4, No. 2.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Tempo, 2014,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Inikah Penyebab IHSG Naik Tajam?,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Tempo Bisnis Online, diakses 15 Januari 2014, </w:t>
      </w:r>
      <w:hyperlink r:id="rId11" w:history="1">
        <w:r w:rsidRPr="00D24AB5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https://bisnis.tempo.co/read/544891/inikah-penyebab-ihsg-naik-tajam/full&amp;view=ok</w:t>
        </w:r>
      </w:hyperlink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Tempo, 2017, </w:t>
      </w:r>
      <w:r>
        <w:rPr>
          <w:rFonts w:ascii="Times New Roman" w:hAnsi="Times New Roman"/>
          <w:i/>
          <w:sz w:val="24"/>
          <w:szCs w:val="24"/>
        </w:rPr>
        <w:t xml:space="preserve">Tax Amnesty Jadi Sentimen Penggerak IHSG di 2017, </w:t>
      </w:r>
      <w:r>
        <w:rPr>
          <w:rFonts w:ascii="Times New Roman" w:hAnsi="Times New Roman"/>
          <w:sz w:val="24"/>
          <w:szCs w:val="24"/>
        </w:rPr>
        <w:t xml:space="preserve">Tempo Bisnis Online, diakses 3 Januari 2017, </w:t>
      </w:r>
      <w:r>
        <w:fldChar w:fldCharType="begin"/>
      </w:r>
      <w:r>
        <w:instrText xml:space="preserve"> HYPERLINK "https://bisnis.tempo.co/read/832208/tax-amnesty-jadi-sentimen-penggerak-ihsg-di-2017/full&amp;view=ok" </w:instrText>
      </w:r>
      <w:r>
        <w:fldChar w:fldCharType="separate"/>
      </w:r>
      <w:r w:rsidRPr="00006C68">
        <w:rPr>
          <w:rStyle w:val="Hyperlink"/>
          <w:rFonts w:ascii="Times New Roman" w:hAnsi="Times New Roman"/>
          <w:color w:val="000000" w:themeColor="text1"/>
          <w:sz w:val="24"/>
          <w:szCs w:val="24"/>
        </w:rPr>
        <w:t>https://bisnis.tempo.co/read/832208/tax-amnesty-jadi-sentimen-penggerak-ihsg-di-2017/full&amp;view=ok</w:t>
      </w:r>
      <w:r>
        <w:rPr>
          <w:rStyle w:val="Hyperlink"/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Pr="00310279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Umam, K., &amp; Sutanto, H. (2017), </w:t>
      </w:r>
      <w:r>
        <w:rPr>
          <w:rFonts w:ascii="Times New Roman" w:hAnsi="Times New Roman"/>
          <w:i/>
          <w:iCs/>
          <w:sz w:val="24"/>
          <w:szCs w:val="24"/>
        </w:rPr>
        <w:t xml:space="preserve">Manajemen Investasi, </w:t>
      </w:r>
      <w:r>
        <w:rPr>
          <w:rFonts w:ascii="Times New Roman" w:hAnsi="Times New Roman"/>
          <w:sz w:val="24"/>
          <w:szCs w:val="24"/>
        </w:rPr>
        <w:t>Edisi 1,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Bandung: Pustaka Setia.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Pr="00C8574B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Wachtel, S. B. (1942), </w:t>
      </w:r>
      <w:r>
        <w:rPr>
          <w:rFonts w:ascii="Times New Roman" w:hAnsi="Times New Roman"/>
          <w:i/>
          <w:iCs/>
          <w:sz w:val="24"/>
          <w:szCs w:val="24"/>
        </w:rPr>
        <w:t xml:space="preserve">Certain observations on season movements in stock prices. </w:t>
      </w:r>
      <w:r>
        <w:rPr>
          <w:rFonts w:ascii="Times New Roman" w:hAnsi="Times New Roman"/>
          <w:sz w:val="24"/>
          <w:szCs w:val="24"/>
        </w:rPr>
        <w:t>The Journal of Busness of University of Chicago, April Vol.15 ,No. 2, pp</w:t>
      </w:r>
      <w:r>
        <w:rPr>
          <w:rFonts w:ascii="Times New Roman" w:hAnsi="Times New Roman"/>
          <w:sz w:val="24"/>
          <w:szCs w:val="24"/>
          <w:lang w:val="en-ID"/>
        </w:rPr>
        <w:t>.</w:t>
      </w:r>
      <w:r>
        <w:rPr>
          <w:rFonts w:ascii="Times New Roman" w:hAnsi="Times New Roman"/>
          <w:sz w:val="24"/>
          <w:szCs w:val="24"/>
        </w:rPr>
        <w:t xml:space="preserve"> 184-193, diakses </w:t>
      </w:r>
      <w:r>
        <w:rPr>
          <w:rFonts w:ascii="Times New Roman" w:hAnsi="Times New Roman"/>
          <w:sz w:val="24"/>
          <w:szCs w:val="24"/>
          <w:lang w:val="en-ID"/>
        </w:rPr>
        <w:t xml:space="preserve">April 1942, </w:t>
      </w:r>
      <w:hyperlink r:id="rId12" w:anchor="page_scan_tab_contents" w:history="1">
        <w:r w:rsidRPr="00C041EA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https://www.jstor.org/stable/2350013?seq=1#page_scan_tab_contents</w:t>
        </w:r>
      </w:hyperlink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Wiryaningtyas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D. P. (2016), 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Behaviour Finance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Pengambilan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Keputusan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Prosiding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Seminar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Nasional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0A792F" w:rsidRDefault="000A792F" w:rsidP="000A79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AC761F">
        <w:rPr>
          <w:rFonts w:ascii="Times New Roman" w:hAnsi="Times New Roman"/>
          <w:sz w:val="24"/>
          <w:szCs w:val="24"/>
          <w:lang w:val="en-ID"/>
        </w:rPr>
        <w:t>Yalçın</w:t>
      </w:r>
      <w:proofErr w:type="spellEnd"/>
      <w:r w:rsidRPr="00AC761F">
        <w:rPr>
          <w:rFonts w:ascii="Times New Roman" w:hAnsi="Times New Roman"/>
          <w:sz w:val="24"/>
          <w:szCs w:val="24"/>
          <w:lang w:val="en-ID"/>
        </w:rPr>
        <w:t>, K. C. Market</w:t>
      </w:r>
      <w:r>
        <w:rPr>
          <w:rFonts w:ascii="Times New Roman" w:hAnsi="Times New Roman"/>
          <w:sz w:val="24"/>
          <w:szCs w:val="24"/>
          <w:lang w:val="en-ID"/>
        </w:rPr>
        <w:t xml:space="preserve"> (2010),</w:t>
      </w:r>
      <w:r w:rsidRPr="00AC761F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AC761F">
        <w:rPr>
          <w:rFonts w:ascii="Times New Roman" w:hAnsi="Times New Roman"/>
          <w:i/>
          <w:sz w:val="24"/>
          <w:szCs w:val="24"/>
          <w:lang w:val="en-ID"/>
        </w:rPr>
        <w:t>Rationality: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r w:rsidRPr="00AC761F">
        <w:rPr>
          <w:rFonts w:ascii="Times New Roman" w:hAnsi="Times New Roman"/>
          <w:i/>
          <w:sz w:val="24"/>
          <w:szCs w:val="24"/>
          <w:lang w:val="en-ID"/>
        </w:rPr>
        <w:t>Efficient Market Hypo</w:t>
      </w:r>
      <w:r>
        <w:rPr>
          <w:rFonts w:ascii="Times New Roman" w:hAnsi="Times New Roman"/>
          <w:i/>
          <w:sz w:val="24"/>
          <w:szCs w:val="24"/>
          <w:lang w:val="en-ID"/>
        </w:rPr>
        <w:t>thesis versus Market Anomalies,</w:t>
      </w:r>
      <w:r w:rsidRPr="00AC761F">
        <w:rPr>
          <w:rFonts w:ascii="Times New Roman" w:hAnsi="Times New Roman"/>
          <w:sz w:val="24"/>
          <w:szCs w:val="24"/>
          <w:lang w:val="en-ID"/>
        </w:rPr>
        <w:t xml:space="preserve"> European Journal </w:t>
      </w:r>
      <w:proofErr w:type="gramStart"/>
      <w:r w:rsidRPr="00AC761F">
        <w:rPr>
          <w:rFonts w:ascii="Times New Roman" w:hAnsi="Times New Roman"/>
          <w:sz w:val="24"/>
          <w:szCs w:val="24"/>
          <w:lang w:val="en-ID"/>
        </w:rPr>
        <w:t>Of</w:t>
      </w:r>
      <w:proofErr w:type="gramEnd"/>
      <w:r w:rsidRPr="00AC761F">
        <w:rPr>
          <w:rFonts w:ascii="Times New Roman" w:hAnsi="Times New Roman"/>
          <w:sz w:val="24"/>
          <w:szCs w:val="24"/>
          <w:lang w:val="en-ID"/>
        </w:rPr>
        <w:t xml:space="preserve"> Economic And Political Studies, </w:t>
      </w:r>
      <w:r>
        <w:rPr>
          <w:rFonts w:ascii="Times New Roman" w:hAnsi="Times New Roman"/>
          <w:sz w:val="24"/>
          <w:szCs w:val="24"/>
          <w:lang w:val="en-ID"/>
        </w:rPr>
        <w:t>Vol.3 (No. 2), pp. 23-38.</w:t>
      </w:r>
    </w:p>
    <w:p w:rsidR="004A6C28" w:rsidRDefault="000A792F"/>
    <w:sectPr w:rsidR="004A6C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2F"/>
    <w:rsid w:val="000A792F"/>
    <w:rsid w:val="00681937"/>
    <w:rsid w:val="00D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D8431-20C5-43D2-B322-F41FA338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92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putan6.com/bisnis/read/2168289/surya-semesta-raup-dana-rp-62-miliar-dari-jual-saham-nusa-raya?utm_expid=.9Z4i5ypGQeGiS7w9arwTvQ.0&amp;utm_referrer=https%3A%2F%2Fwww.google.com%2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nbcindonesia.com/market/20190121152232-17-51625/masihkah-january-effect-tersisa-bagi-ihsg" TargetMode="External"/><Relationship Id="rId12" Type="http://schemas.openxmlformats.org/officeDocument/2006/relationships/hyperlink" Target="https://www.jstor.org/stable/2350013?seq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stor.org/stable/2980947?seq=1" TargetMode="External"/><Relationship Id="rId11" Type="http://schemas.openxmlformats.org/officeDocument/2006/relationships/hyperlink" Target="https://bisnis.tempo.co/read/544891/inikah-penyebab-ihsg-naik-tajam/full&amp;view=ok" TargetMode="External"/><Relationship Id="rId5" Type="http://schemas.openxmlformats.org/officeDocument/2006/relationships/hyperlink" Target="https://www.merdeka.com/uang/adhi-karya-bentuk-badan-usaha-supaya-boleh-garap-monorel.html" TargetMode="External"/><Relationship Id="rId10" Type="http://schemas.openxmlformats.org/officeDocument/2006/relationships/hyperlink" Target="https://finance.detik.com/bursa-dan-valas/d-4547006/investor-cari-thr-waspadai-aksi-jual-saham-berjamaah" TargetMode="External"/><Relationship Id="rId4" Type="http://schemas.openxmlformats.org/officeDocument/2006/relationships/hyperlink" Target="https://www.investopedia.com/financial-edge/1112/average-cost-of-an-american-christmas.aspx" TargetMode="External"/><Relationship Id="rId9" Type="http://schemas.openxmlformats.org/officeDocument/2006/relationships/hyperlink" Target="https://www.indopremier.com/ipotnews/newsDetail.php?jdl=Asian_Games_2018_Jakarta_Palembang_Untungkan_3_Sektor_Saham&amp;news_id=86378&amp;group_news=IPOTNEWS&amp;news_date=&amp;taging_subtype=STOCK&amp;name=&amp;search=y_general&amp;q=GIAA,%20INDF,%20LRNA,%20BIRD,%20WIKA,%20ADHI,%20WSKT,&amp;halaman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1506</Words>
  <Characters>8587</Characters>
  <Application>Microsoft Office Word</Application>
  <DocSecurity>0</DocSecurity>
  <Lines>71</Lines>
  <Paragraphs>20</Paragraphs>
  <ScaleCrop>false</ScaleCrop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2019-08-25T03:17:00Z</dcterms:created>
  <dcterms:modified xsi:type="dcterms:W3CDTF">2019-08-25T03:18:00Z</dcterms:modified>
</cp:coreProperties>
</file>