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DA" w:rsidRPr="00D208DA" w:rsidRDefault="001558DA" w:rsidP="001558DA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208DA"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</w:p>
    <w:p w:rsidR="001558DA" w:rsidRPr="005624C1" w:rsidRDefault="001558DA" w:rsidP="001558DA">
      <w:pPr>
        <w:jc w:val="both"/>
        <w:rPr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Bernardus Hendy/ 27150021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/ 2018 / Pe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ngaruh Kualitas Produk dan Kualitas Layanan terhadap Tingkat Loyalitas Pelanggan Kartu Prabayar IM3 Ooredoo di Kawasan Kelapa Gading/Pembimbing: Ir. Tumpal JR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Sitinjak,M.M.</w:t>
      </w:r>
      <w:proofErr w:type="gramEnd"/>
    </w:p>
    <w:p w:rsidR="001558DA" w:rsidRPr="00B34D05" w:rsidRDefault="001558DA" w:rsidP="001558DA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  <w:lang w:val="id-ID"/>
        </w:rPr>
        <w:t>i, industri telekomunikasi di Indonesia sedang mengalami kemajuan yang pesat. Kemajuan yang pesat ini disebabkan oleh adanya kebutuhan akan komunikasi yang telah menjadi salah kebutuhan utama masyarakat sebagai mahluk sosial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tercapainya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</w:p>
    <w:p w:rsidR="001558DA" w:rsidRDefault="001558DA" w:rsidP="001558DA">
      <w:pPr>
        <w:autoSpaceDE w:val="0"/>
        <w:autoSpaceDN w:val="0"/>
        <w:adjustRightInd w:val="0"/>
        <w:spacing w:after="0" w:line="276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Dalam loyalitas pelanggan t</w:t>
      </w:r>
      <w:proofErr w:type="spellStart"/>
      <w:r>
        <w:rPr>
          <w:rFonts w:ascii="Times New Roman" w:hAnsi="Times New Roman" w:cs="Times New Roman"/>
          <w:sz w:val="24"/>
          <w:szCs w:val="24"/>
        </w:rPr>
        <w:t>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ED6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B97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Pr="00ED6B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pelanggan</w:t>
      </w:r>
      <w:r w:rsidRPr="00ED6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6B9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D6B97">
        <w:rPr>
          <w:rFonts w:ascii="Times New Roman" w:hAnsi="Times New Roman" w:cs="Times New Roman"/>
          <w:sz w:val="24"/>
          <w:szCs w:val="24"/>
        </w:rPr>
        <w:t xml:space="preserve"> </w:t>
      </w:r>
      <w:r w:rsidRPr="00ED6B97">
        <w:rPr>
          <w:rFonts w:ascii="Times New Roman" w:hAnsi="Times New Roman" w:cs="Times New Roman"/>
          <w:i/>
          <w:sz w:val="24"/>
          <w:szCs w:val="24"/>
        </w:rPr>
        <w:t>repeat purchase</w:t>
      </w:r>
      <w:r w:rsidRPr="00ED6B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D6B97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ED6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B97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ED6B97">
        <w:rPr>
          <w:rFonts w:ascii="Times New Roman" w:hAnsi="Times New Roman" w:cs="Times New Roman"/>
          <w:sz w:val="24"/>
          <w:szCs w:val="24"/>
        </w:rPr>
        <w:t>)</w:t>
      </w:r>
      <w:r w:rsidRPr="00ED6B97">
        <w:rPr>
          <w:rFonts w:ascii="Times New Roman" w:hAnsi="Times New Roman" w:cs="Times New Roman"/>
          <w:i/>
          <w:sz w:val="24"/>
          <w:szCs w:val="24"/>
        </w:rPr>
        <w:t>, retention</w:t>
      </w:r>
      <w:r w:rsidRPr="00ED6B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D6B97">
        <w:rPr>
          <w:rFonts w:ascii="Times New Roman" w:hAnsi="Times New Roman" w:cs="Times New Roman"/>
          <w:sz w:val="24"/>
          <w:szCs w:val="24"/>
        </w:rPr>
        <w:t>ketahanan</w:t>
      </w:r>
      <w:proofErr w:type="spellEnd"/>
      <w:r w:rsidRPr="00ED6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B9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D6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B97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ED6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B9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D6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B97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ED6B9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ED6B97">
        <w:rPr>
          <w:rFonts w:ascii="Times New Roman" w:hAnsi="Times New Roman" w:cs="Times New Roman"/>
          <w:sz w:val="24"/>
          <w:szCs w:val="24"/>
        </w:rPr>
        <w:t xml:space="preserve"> </w:t>
      </w:r>
      <w:r w:rsidRPr="00ED6B97">
        <w:rPr>
          <w:rFonts w:ascii="Times New Roman" w:hAnsi="Times New Roman" w:cs="Times New Roman"/>
          <w:i/>
          <w:sz w:val="24"/>
          <w:szCs w:val="24"/>
        </w:rPr>
        <w:t xml:space="preserve">referrals </w:t>
      </w:r>
      <w:r w:rsidRPr="00ED6B9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D6B97">
        <w:rPr>
          <w:rFonts w:ascii="Times New Roman" w:hAnsi="Times New Roman" w:cs="Times New Roman"/>
          <w:sz w:val="24"/>
          <w:szCs w:val="24"/>
        </w:rPr>
        <w:t>mereferensikan</w:t>
      </w:r>
      <w:proofErr w:type="spellEnd"/>
      <w:r w:rsidRPr="00ED6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B97"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 w:rsidRPr="00ED6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B97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ED6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B9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D6B97">
        <w:rPr>
          <w:rFonts w:ascii="Times New Roman" w:hAnsi="Times New Roman" w:cs="Times New Roman"/>
          <w:sz w:val="24"/>
          <w:szCs w:val="24"/>
        </w:rPr>
        <w:t xml:space="preserve"> total)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dan pembelian antar lini produk dan jasa</w:t>
      </w:r>
      <w:r w:rsidRPr="00ED6B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32A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D3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2AF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kualitas produk, terdapat lima dimensi menurut Kotler dan Keller </w:t>
      </w:r>
      <w:r w:rsidRPr="007A39A0">
        <w:rPr>
          <w:rFonts w:ascii="Times New Roman" w:hAnsi="Times New Roman" w:cs="Times New Roman"/>
          <w:color w:val="000000"/>
          <w:sz w:val="24"/>
          <w:szCs w:val="24"/>
          <w:lang w:val="id-ID"/>
        </w:rPr>
        <w:t>(2016:393)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terdiri dari </w:t>
      </w:r>
      <w:r>
        <w:rPr>
          <w:rFonts w:ascii="Times New Roman" w:hAnsi="Times New Roman" w:cs="Times New Roman"/>
          <w:sz w:val="24"/>
          <w:szCs w:val="24"/>
          <w:lang w:val="id-ID"/>
        </w:rPr>
        <w:t>b</w:t>
      </w:r>
      <w:r w:rsidRPr="003D32AF">
        <w:rPr>
          <w:rFonts w:ascii="Times New Roman" w:hAnsi="Times New Roman" w:cs="Times New Roman"/>
          <w:sz w:val="24"/>
          <w:szCs w:val="24"/>
          <w:lang w:val="id-ID"/>
        </w:rPr>
        <w:t>entuk (form)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3D32AF">
        <w:t xml:space="preserve"> </w:t>
      </w:r>
      <w:r w:rsidRPr="003D32AF">
        <w:rPr>
          <w:rFonts w:ascii="Times New Roman" w:hAnsi="Times New Roman" w:cs="Times New Roman"/>
          <w:sz w:val="24"/>
          <w:szCs w:val="24"/>
          <w:lang w:val="id-ID"/>
        </w:rPr>
        <w:t>Fitur (feature)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7A39A0">
        <w:rPr>
          <w:rFonts w:ascii="Times New Roman" w:hAnsi="Times New Roman" w:cs="Times New Roman"/>
          <w:color w:val="000000"/>
          <w:sz w:val="24"/>
          <w:szCs w:val="24"/>
          <w:lang w:val="id-ID"/>
        </w:rPr>
        <w:t>Penyesuaian (</w:t>
      </w:r>
      <w:r w:rsidRPr="007A39A0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Customization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), </w:t>
      </w:r>
      <w:r w:rsidRPr="007A39A0">
        <w:rPr>
          <w:rFonts w:ascii="Times New Roman" w:hAnsi="Times New Roman" w:cs="Times New Roman"/>
          <w:color w:val="000000"/>
          <w:sz w:val="24"/>
          <w:szCs w:val="24"/>
          <w:lang w:val="id-ID"/>
        </w:rPr>
        <w:t>Kualitas Kinerja (</w:t>
      </w:r>
      <w:r w:rsidRPr="007A39A0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Performance Quality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),</w:t>
      </w:r>
      <w:r w:rsidRPr="003D32AF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7A39A0">
        <w:rPr>
          <w:rFonts w:ascii="Times New Roman" w:hAnsi="Times New Roman" w:cs="Times New Roman"/>
          <w:color w:val="000000"/>
          <w:sz w:val="24"/>
          <w:szCs w:val="24"/>
          <w:lang w:val="id-ID"/>
        </w:rPr>
        <w:t>Kesesuaian Kualitas (</w:t>
      </w:r>
      <w:r w:rsidRPr="007A39A0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Conformance Quality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),</w:t>
      </w:r>
      <w:r w:rsidRPr="003D32AF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7A39A0">
        <w:rPr>
          <w:rFonts w:ascii="Times New Roman" w:hAnsi="Times New Roman" w:cs="Times New Roman"/>
          <w:color w:val="000000"/>
          <w:sz w:val="24"/>
          <w:szCs w:val="24"/>
          <w:lang w:val="id-ID"/>
        </w:rPr>
        <w:t>Ketahanan (</w:t>
      </w:r>
      <w:r w:rsidRPr="007A39A0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Durability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), </w:t>
      </w:r>
      <w:r w:rsidRPr="007A39A0">
        <w:rPr>
          <w:rFonts w:ascii="Times New Roman" w:hAnsi="Times New Roman" w:cs="Times New Roman"/>
          <w:color w:val="000000"/>
          <w:sz w:val="24"/>
          <w:szCs w:val="24"/>
          <w:lang w:val="id-ID"/>
        </w:rPr>
        <w:t>Keandalan (</w:t>
      </w:r>
      <w:r w:rsidRPr="007A39A0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Reliabilty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),</w:t>
      </w:r>
      <w:r w:rsidRPr="003D32AF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7A39A0">
        <w:rPr>
          <w:rFonts w:ascii="Times New Roman" w:hAnsi="Times New Roman" w:cs="Times New Roman"/>
          <w:color w:val="000000"/>
          <w:sz w:val="24"/>
          <w:szCs w:val="24"/>
          <w:lang w:val="id-ID"/>
        </w:rPr>
        <w:t>Kemudahan Perbaikan (</w:t>
      </w:r>
      <w:r w:rsidRPr="007A39A0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Repairability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),</w:t>
      </w:r>
      <w:r w:rsidRPr="003D32AF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7A39A0">
        <w:rPr>
          <w:rFonts w:ascii="Times New Roman" w:hAnsi="Times New Roman" w:cs="Times New Roman"/>
          <w:color w:val="000000"/>
          <w:sz w:val="24"/>
          <w:szCs w:val="24"/>
          <w:lang w:val="id-ID"/>
        </w:rPr>
        <w:t>Gaya (</w:t>
      </w:r>
      <w:r w:rsidRPr="003D32AF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Style</w:t>
      </w:r>
      <w:r w:rsidRPr="007A39A0">
        <w:rPr>
          <w:rFonts w:ascii="Times New Roman" w:hAnsi="Times New Roman" w:cs="Times New Roman"/>
          <w:color w:val="000000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,</w:t>
      </w:r>
      <w:r w:rsidRPr="003D32AF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7A39A0">
        <w:rPr>
          <w:rFonts w:ascii="Times New Roman" w:hAnsi="Times New Roman" w:cs="Times New Roman"/>
          <w:color w:val="000000"/>
          <w:sz w:val="24"/>
          <w:szCs w:val="24"/>
          <w:lang w:val="id-ID"/>
        </w:rPr>
        <w:t>Desain (</w:t>
      </w:r>
      <w:r w:rsidRPr="003D32AF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Design</w:t>
      </w:r>
      <w:r w:rsidRPr="007A39A0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) </w:t>
      </w:r>
    </w:p>
    <w:p w:rsidR="001558DA" w:rsidRPr="00001532" w:rsidRDefault="001558DA" w:rsidP="001558D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208DA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D20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8D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208DA">
        <w:rPr>
          <w:rFonts w:ascii="Times New Roman" w:hAnsi="Times New Roman" w:cs="Times New Roman"/>
          <w:sz w:val="24"/>
          <w:szCs w:val="24"/>
          <w:lang w:val="id-ID"/>
        </w:rPr>
        <w:t xml:space="preserve"> kualitas produk, kualitas produk</w:t>
      </w:r>
      <w:r w:rsidRPr="00D20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8D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D208DA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D208D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D20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8DA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D208DA">
        <w:rPr>
          <w:rFonts w:ascii="Times New Roman" w:hAnsi="Times New Roman" w:cs="Times New Roman"/>
          <w:sz w:val="24"/>
          <w:szCs w:val="24"/>
        </w:rPr>
        <w:t xml:space="preserve"> yang</w:t>
      </w:r>
      <w:r w:rsidRPr="00D208DA">
        <w:rPr>
          <w:rFonts w:ascii="Times New Roman" w:hAnsi="Times New Roman" w:cs="Times New Roman"/>
          <w:sz w:val="24"/>
          <w:szCs w:val="24"/>
          <w:lang w:val="id-ID"/>
        </w:rPr>
        <w:t xml:space="preserve"> menentukan </w:t>
      </w:r>
      <w:proofErr w:type="spellStart"/>
      <w:r w:rsidRPr="00D208DA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D20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8D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D20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8DA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D208DA">
        <w:rPr>
          <w:rFonts w:ascii="Times New Roman" w:hAnsi="Times New Roman" w:cs="Times New Roman"/>
          <w:sz w:val="24"/>
          <w:szCs w:val="24"/>
        </w:rPr>
        <w:t xml:space="preserve"> </w:t>
      </w:r>
      <w:r w:rsidRPr="00D208DA">
        <w:rPr>
          <w:rFonts w:ascii="Times New Roman" w:hAnsi="Times New Roman" w:cs="Times New Roman"/>
          <w:sz w:val="24"/>
          <w:szCs w:val="24"/>
          <w:lang w:val="id-ID"/>
        </w:rPr>
        <w:t>dinilai berkualitas</w:t>
      </w:r>
      <w:r w:rsidRPr="00D208DA">
        <w:rPr>
          <w:rFonts w:ascii="Times New Roman" w:hAnsi="Times New Roman" w:cs="Times New Roman"/>
          <w:sz w:val="24"/>
          <w:szCs w:val="24"/>
        </w:rPr>
        <w:t xml:space="preserve"> oleh </w:t>
      </w:r>
      <w:r w:rsidRPr="00D208DA">
        <w:rPr>
          <w:rFonts w:ascii="Times New Roman" w:hAnsi="Times New Roman" w:cs="Times New Roman"/>
          <w:sz w:val="24"/>
          <w:szCs w:val="24"/>
          <w:lang w:val="id-ID"/>
        </w:rPr>
        <w:t xml:space="preserve">pelanggan. Baik atau buruknya kualitas </w:t>
      </w:r>
      <w:proofErr w:type="spellStart"/>
      <w:r w:rsidRPr="00D208D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D20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8DA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D20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8DA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D20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8DA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D20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8DA">
        <w:rPr>
          <w:rFonts w:ascii="Times New Roman" w:hAnsi="Times New Roman" w:cs="Times New Roman"/>
          <w:sz w:val="24"/>
          <w:szCs w:val="24"/>
        </w:rPr>
        <w:t>relatif</w:t>
      </w:r>
      <w:proofErr w:type="spellEnd"/>
      <w:r w:rsidRPr="00D208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08D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20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8DA">
        <w:rPr>
          <w:rFonts w:ascii="Times New Roman" w:hAnsi="Times New Roman" w:cs="Times New Roman"/>
          <w:sz w:val="24"/>
          <w:szCs w:val="24"/>
        </w:rPr>
        <w:t>mengatakannya</w:t>
      </w:r>
      <w:proofErr w:type="spellEnd"/>
      <w:r w:rsidRPr="00D208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08DA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D20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8DA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D20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8DA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Pr="00D20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8D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20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8DA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Pr="00D208DA">
        <w:rPr>
          <w:rFonts w:ascii="Times New Roman" w:hAnsi="Times New Roman" w:cs="Times New Roman"/>
          <w:sz w:val="24"/>
          <w:szCs w:val="24"/>
          <w:lang w:val="id-ID"/>
        </w:rPr>
        <w:t xml:space="preserve"> kualitas </w:t>
      </w:r>
      <w:proofErr w:type="spellStart"/>
      <w:r w:rsidRPr="00D208DA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D208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208D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D20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8DA">
        <w:rPr>
          <w:rFonts w:ascii="Times New Roman" w:hAnsi="Times New Roman" w:cs="Times New Roman"/>
          <w:sz w:val="24"/>
          <w:szCs w:val="24"/>
        </w:rPr>
        <w:t>dijual</w:t>
      </w:r>
      <w:proofErr w:type="spellEnd"/>
      <w:r w:rsidRPr="00D20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8D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208DA">
        <w:rPr>
          <w:rFonts w:ascii="Times New Roman" w:hAnsi="Times New Roman" w:cs="Times New Roman"/>
          <w:sz w:val="24"/>
          <w:szCs w:val="24"/>
          <w:lang w:val="id-ID"/>
        </w:rPr>
        <w:t xml:space="preserve"> kualitas </w:t>
      </w:r>
      <w:proofErr w:type="spellStart"/>
      <w:r w:rsidRPr="00D208DA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D20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8DA">
        <w:rPr>
          <w:rFonts w:ascii="Times New Roman" w:hAnsi="Times New Roman" w:cs="Times New Roman"/>
          <w:sz w:val="24"/>
          <w:szCs w:val="24"/>
        </w:rPr>
        <w:t>serupa</w:t>
      </w:r>
      <w:proofErr w:type="spellEnd"/>
      <w:r w:rsidRPr="00D208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208DA">
        <w:rPr>
          <w:rFonts w:ascii="Times New Roman" w:hAnsi="Times New Roman" w:cs="Times New Roman"/>
          <w:sz w:val="24"/>
          <w:szCs w:val="24"/>
        </w:rPr>
        <w:t>diproduksi</w:t>
      </w:r>
      <w:proofErr w:type="spellEnd"/>
      <w:r w:rsidRPr="00D20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8D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20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8DA">
        <w:rPr>
          <w:rFonts w:ascii="Times New Roman" w:hAnsi="Times New Roman" w:cs="Times New Roman"/>
          <w:sz w:val="24"/>
          <w:szCs w:val="24"/>
        </w:rPr>
        <w:t>dijual</w:t>
      </w:r>
      <w:proofErr w:type="spellEnd"/>
      <w:r w:rsidRPr="00D20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8D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D208DA">
        <w:rPr>
          <w:rFonts w:ascii="Times New Roman" w:hAnsi="Times New Roman" w:cs="Times New Roman"/>
          <w:sz w:val="24"/>
          <w:szCs w:val="24"/>
        </w:rPr>
        <w:t xml:space="preserve"> lain.</w:t>
      </w:r>
      <w:r w:rsidRPr="00D208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208D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20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8DA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D208DA">
        <w:rPr>
          <w:rFonts w:ascii="Times New Roman" w:hAnsi="Times New Roman" w:cs="Times New Roman"/>
          <w:sz w:val="24"/>
          <w:szCs w:val="24"/>
        </w:rPr>
        <w:t xml:space="preserve"> </w:t>
      </w:r>
      <w:r w:rsidRPr="00D208DA">
        <w:rPr>
          <w:rFonts w:ascii="Times New Roman" w:hAnsi="Times New Roman" w:cs="Times New Roman"/>
          <w:sz w:val="24"/>
          <w:szCs w:val="24"/>
          <w:lang w:val="id-ID"/>
        </w:rPr>
        <w:t>kualitas layanan terdapat lima dimensi yang terdiri dari berwujud (</w:t>
      </w:r>
      <w:r w:rsidRPr="00D208DA">
        <w:rPr>
          <w:rFonts w:ascii="Times New Roman" w:hAnsi="Times New Roman" w:cs="Times New Roman"/>
          <w:i/>
          <w:sz w:val="24"/>
          <w:szCs w:val="24"/>
          <w:lang w:val="id-ID"/>
        </w:rPr>
        <w:t>tangible</w:t>
      </w:r>
      <w:r w:rsidRPr="00D208DA">
        <w:rPr>
          <w:rFonts w:ascii="Times New Roman" w:hAnsi="Times New Roman" w:cs="Times New Roman"/>
          <w:sz w:val="24"/>
          <w:szCs w:val="24"/>
          <w:lang w:val="id-ID"/>
        </w:rPr>
        <w:t>), Keandalan (</w:t>
      </w:r>
      <w:r w:rsidRPr="00D208DA">
        <w:rPr>
          <w:rFonts w:ascii="Times New Roman" w:hAnsi="Times New Roman" w:cs="Times New Roman"/>
          <w:i/>
          <w:sz w:val="24"/>
          <w:szCs w:val="24"/>
          <w:lang w:val="id-ID"/>
        </w:rPr>
        <w:t>reliability</w:t>
      </w:r>
      <w:r w:rsidRPr="00D208DA">
        <w:rPr>
          <w:rFonts w:ascii="Times New Roman" w:hAnsi="Times New Roman" w:cs="Times New Roman"/>
          <w:sz w:val="24"/>
          <w:szCs w:val="24"/>
          <w:lang w:val="id-ID"/>
        </w:rPr>
        <w:t>), Ketanggapan (</w:t>
      </w:r>
      <w:r w:rsidRPr="00D208DA">
        <w:rPr>
          <w:rFonts w:ascii="Times New Roman" w:hAnsi="Times New Roman" w:cs="Times New Roman"/>
          <w:i/>
          <w:sz w:val="24"/>
          <w:szCs w:val="24"/>
          <w:lang w:val="id-ID"/>
        </w:rPr>
        <w:t>responsiveness</w:t>
      </w:r>
      <w:r w:rsidRPr="00D208DA">
        <w:rPr>
          <w:rFonts w:ascii="Times New Roman" w:hAnsi="Times New Roman" w:cs="Times New Roman"/>
          <w:sz w:val="24"/>
          <w:szCs w:val="24"/>
          <w:lang w:val="id-ID"/>
        </w:rPr>
        <w:t>), Jaminan dan kepastian (</w:t>
      </w:r>
      <w:r w:rsidRPr="00D208DA">
        <w:rPr>
          <w:rFonts w:ascii="Times New Roman" w:hAnsi="Times New Roman" w:cs="Times New Roman"/>
          <w:i/>
          <w:sz w:val="24"/>
          <w:szCs w:val="24"/>
          <w:lang w:val="id-ID"/>
        </w:rPr>
        <w:t>assurance</w:t>
      </w:r>
      <w:r w:rsidRPr="00D208DA">
        <w:rPr>
          <w:rFonts w:ascii="Times New Roman" w:hAnsi="Times New Roman" w:cs="Times New Roman"/>
          <w:sz w:val="24"/>
          <w:szCs w:val="24"/>
          <w:lang w:val="id-ID"/>
        </w:rPr>
        <w:t>), Empati (</w:t>
      </w:r>
      <w:r w:rsidRPr="00D208DA">
        <w:rPr>
          <w:rFonts w:ascii="Times New Roman" w:hAnsi="Times New Roman" w:cs="Times New Roman"/>
          <w:i/>
          <w:sz w:val="24"/>
          <w:szCs w:val="24"/>
          <w:lang w:val="id-ID"/>
        </w:rPr>
        <w:t>empathy</w:t>
      </w:r>
      <w:r w:rsidRPr="00D208DA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1558DA" w:rsidRDefault="001558DA" w:rsidP="001558DA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C78C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nonprobability sampling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judgment </w:t>
      </w:r>
      <w:r w:rsidRPr="004C78C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sampling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mengumpulkan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kuisioner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disebarkan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100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IM3 OOREDOO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Kelapa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Gading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ukur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uji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uji F dan uji t.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bantu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SPSS 20.</w:t>
      </w:r>
    </w:p>
    <w:p w:rsidR="001558DA" w:rsidRDefault="001558DA" w:rsidP="001558DA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Hasil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uji F dan uji t yang mana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hasilnya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sig uji F dan t &lt;0,05 dan t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hitung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&gt; t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tabel</w:t>
      </w:r>
      <w:proofErr w:type="spellEnd"/>
    </w:p>
    <w:p w:rsidR="001558DA" w:rsidRPr="00704AB3" w:rsidRDefault="001558DA" w:rsidP="001558DA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IM3 Ooredoo. Hal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diikuti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91AA7" w:rsidRDefault="00891AA7">
      <w:bookmarkStart w:id="0" w:name="_GoBack"/>
      <w:bookmarkEnd w:id="0"/>
    </w:p>
    <w:sectPr w:rsidR="00891A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DA"/>
    <w:rsid w:val="001558DA"/>
    <w:rsid w:val="002D4CE3"/>
    <w:rsid w:val="00313E3E"/>
    <w:rsid w:val="004408F9"/>
    <w:rsid w:val="0089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F53221-3883-4600-B9C5-4F80BCA3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58D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Bernardus</dc:creator>
  <cp:keywords/>
  <dc:description/>
  <cp:lastModifiedBy>Bernardus</cp:lastModifiedBy>
  <cp:revision>2</cp:revision>
  <dcterms:created xsi:type="dcterms:W3CDTF">2019-03-13T16:17:00Z</dcterms:created>
  <dcterms:modified xsi:type="dcterms:W3CDTF">2019-03-13T16:17:00Z</dcterms:modified>
</cp:coreProperties>
</file>