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D4" w:rsidRDefault="006978D4" w:rsidP="00A63DA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3725" w:rsidRPr="00D31410" w:rsidRDefault="00D31410" w:rsidP="00F47547">
      <w:pPr>
        <w:tabs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410">
        <w:rPr>
          <w:rFonts w:ascii="Times New Roman" w:hAnsi="Times New Roman" w:cs="Times New Roman"/>
          <w:sz w:val="24"/>
          <w:szCs w:val="24"/>
        </w:rPr>
        <w:t>Abdulkadir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Nurudeen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Shehu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Inuwa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Galoji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, &amp; Rafidah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Razak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D31410">
        <w:rPr>
          <w:rFonts w:ascii="Times New Roman" w:hAnsi="Times New Roman" w:cs="Times New Roman"/>
          <w:i/>
          <w:sz w:val="24"/>
          <w:szCs w:val="24"/>
        </w:rPr>
        <w:t>An Investigation into The Adoption of Mobile Banking in Malaysia</w:t>
      </w:r>
      <w:r w:rsidRPr="00D31410">
        <w:rPr>
          <w:rFonts w:ascii="Times New Roman" w:hAnsi="Times New Roman" w:cs="Times New Roman"/>
          <w:sz w:val="24"/>
          <w:szCs w:val="24"/>
        </w:rPr>
        <w:t>, American Journal of Economics, Vol. 3, No. 3, pp. 153-1258.</w:t>
      </w:r>
    </w:p>
    <w:p w:rsidR="004D3A19" w:rsidRPr="00D31410" w:rsidRDefault="00555B36" w:rsidP="00F4754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410">
        <w:rPr>
          <w:rFonts w:ascii="Times New Roman" w:hAnsi="Times New Roman" w:cs="Times New Roman"/>
          <w:sz w:val="24"/>
          <w:szCs w:val="24"/>
        </w:rPr>
        <w:t>Aboelmaged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, Mohamed Gamal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Tarek R.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Gebba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D31410">
        <w:rPr>
          <w:rFonts w:ascii="Times New Roman" w:hAnsi="Times New Roman" w:cs="Times New Roman"/>
          <w:i/>
          <w:sz w:val="24"/>
          <w:szCs w:val="24"/>
        </w:rPr>
        <w:t>Mobile Banking Adoption: An Examination of Technology Acceptance Model and Theory of Planned Behavior</w:t>
      </w:r>
      <w:r w:rsidRPr="00D31410">
        <w:rPr>
          <w:rFonts w:ascii="Times New Roman" w:hAnsi="Times New Roman" w:cs="Times New Roman"/>
          <w:sz w:val="24"/>
          <w:szCs w:val="24"/>
        </w:rPr>
        <w:t>, International Journal of Business Research and Development, Vol. 2, No. 1, pp. 35-50.</w:t>
      </w:r>
    </w:p>
    <w:p w:rsidR="004D3A19" w:rsidRDefault="00555B36" w:rsidP="00F4754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410">
        <w:rPr>
          <w:rFonts w:ascii="Times New Roman" w:hAnsi="Times New Roman" w:cs="Times New Roman"/>
          <w:sz w:val="24"/>
          <w:szCs w:val="24"/>
        </w:rPr>
        <w:t>Abrahão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, Ricardo de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Sena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, Stella Naomi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Moriguchi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Darly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Fernando Andrade (2016), </w:t>
      </w:r>
      <w:r w:rsidRPr="00D31410">
        <w:rPr>
          <w:rFonts w:ascii="Times New Roman" w:hAnsi="Times New Roman" w:cs="Times New Roman"/>
          <w:i/>
          <w:sz w:val="24"/>
          <w:szCs w:val="24"/>
        </w:rPr>
        <w:t>Intention of Adoption of Mobile Payment: An Analysis in The Light of the Unified Theory of Acceptance and Use of Technology (UTAUT)</w:t>
      </w:r>
      <w:r w:rsidRPr="00D31410">
        <w:rPr>
          <w:rFonts w:ascii="Times New Roman" w:hAnsi="Times New Roman" w:cs="Times New Roman"/>
          <w:sz w:val="24"/>
          <w:szCs w:val="24"/>
        </w:rPr>
        <w:t xml:space="preserve">, RAI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1410">
        <w:rPr>
          <w:rFonts w:ascii="Times New Roman" w:hAnsi="Times New Roman" w:cs="Times New Roman"/>
          <w:sz w:val="24"/>
          <w:szCs w:val="24"/>
        </w:rPr>
        <w:t>Inovação</w:t>
      </w:r>
      <w:proofErr w:type="spellEnd"/>
      <w:r w:rsidRPr="00D31410">
        <w:rPr>
          <w:rFonts w:ascii="Times New Roman" w:hAnsi="Times New Roman" w:cs="Times New Roman"/>
          <w:sz w:val="24"/>
          <w:szCs w:val="24"/>
        </w:rPr>
        <w:t>, Vol.13, pp. 221-230.</w:t>
      </w:r>
    </w:p>
    <w:p w:rsidR="004D3A19" w:rsidRPr="00E202CA" w:rsidRDefault="00D31410" w:rsidP="00F47547">
      <w:pPr>
        <w:spacing w:line="240" w:lineRule="auto"/>
        <w:ind w:left="851" w:hanging="851"/>
        <w:jc w:val="both"/>
        <w:rPr>
          <w:rFonts w:ascii="Times New Roman" w:eastAsia="Garamond" w:hAnsi="Times New Roman" w:cs="Times New Roman"/>
          <w:sz w:val="24"/>
        </w:rPr>
      </w:pPr>
      <w:proofErr w:type="spellStart"/>
      <w:r w:rsidRPr="00D31410">
        <w:rPr>
          <w:rFonts w:ascii="Times New Roman" w:eastAsia="Garamond" w:hAnsi="Times New Roman" w:cs="Times New Roman"/>
          <w:sz w:val="24"/>
          <w:szCs w:val="24"/>
        </w:rPr>
        <w:t>Alkhaldi</w:t>
      </w:r>
      <w:proofErr w:type="spellEnd"/>
      <w:r w:rsidRPr="00D31410">
        <w:rPr>
          <w:rFonts w:ascii="Times New Roman" w:eastAsia="Garamond" w:hAnsi="Times New Roman" w:cs="Times New Roman"/>
          <w:sz w:val="24"/>
          <w:szCs w:val="24"/>
        </w:rPr>
        <w:t xml:space="preserve">, Ayman N (2017), </w:t>
      </w:r>
      <w:r w:rsidRPr="00D31410">
        <w:rPr>
          <w:rFonts w:ascii="Times New Roman" w:eastAsia="Garamond" w:hAnsi="Times New Roman" w:cs="Times New Roman"/>
          <w:i/>
          <w:sz w:val="24"/>
          <w:szCs w:val="24"/>
        </w:rPr>
        <w:t>An Empirical Examination of Customers’ Mobile Phone Experience and Awareness of Mobile Banking Services in Mobile Banking in Saudi Arabia</w:t>
      </w:r>
      <w:r w:rsidRPr="00D31410">
        <w:rPr>
          <w:rFonts w:ascii="Times New Roman" w:eastAsia="Garamond" w:hAnsi="Times New Roman" w:cs="Times New Roman"/>
          <w:sz w:val="24"/>
          <w:szCs w:val="24"/>
        </w:rPr>
        <w:t>, Interdisciplinary Journal of Information, Knowledge, and Management, Vol. 12, pp.</w:t>
      </w:r>
      <w:r w:rsidRPr="00D31410">
        <w:rPr>
          <w:rFonts w:ascii="Garamond" w:eastAsia="Garamond" w:hAnsi="Garamond"/>
        </w:rPr>
        <w:t xml:space="preserve"> </w:t>
      </w:r>
      <w:r w:rsidRPr="00D31410">
        <w:rPr>
          <w:rFonts w:ascii="Times New Roman" w:eastAsia="Garamond" w:hAnsi="Times New Roman" w:cs="Times New Roman"/>
          <w:sz w:val="24"/>
        </w:rPr>
        <w:t>283-308.</w:t>
      </w:r>
    </w:p>
    <w:p w:rsidR="005A15CD" w:rsidRDefault="00C36CB2" w:rsidP="00F47547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Alsamydai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, Mahmood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Jasim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Saad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Galib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Yassen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Husam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 Mustafa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Alnaim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, Dima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Mousa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Dajani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Ihab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 Ali Al-</w:t>
      </w:r>
      <w:proofErr w:type="spellStart"/>
      <w:r w:rsidRPr="00D31410">
        <w:rPr>
          <w:rFonts w:ascii="Times New Roman" w:eastAsia="Times New Roman" w:hAnsi="Times New Roman" w:cs="Times New Roman"/>
          <w:sz w:val="24"/>
          <w:szCs w:val="24"/>
        </w:rPr>
        <w:t>Qirem</w:t>
      </w:r>
      <w:proofErr w:type="spellEnd"/>
      <w:r w:rsidRPr="00D31410">
        <w:rPr>
          <w:rFonts w:ascii="Times New Roman" w:eastAsia="Times New Roman" w:hAnsi="Times New Roman" w:cs="Times New Roman"/>
          <w:sz w:val="24"/>
          <w:szCs w:val="24"/>
        </w:rPr>
        <w:t xml:space="preserve"> (2014), </w:t>
      </w:r>
      <w:r w:rsidRPr="00D31410">
        <w:rPr>
          <w:rFonts w:ascii="Times New Roman" w:eastAsia="Times New Roman" w:hAnsi="Times New Roman" w:cs="Times New Roman"/>
          <w:i/>
          <w:sz w:val="24"/>
          <w:szCs w:val="24"/>
        </w:rPr>
        <w:t>The Factors Influencing Customer Usage OF Mobile Banking Services in Jordan</w:t>
      </w:r>
      <w:r w:rsidRPr="00D31410">
        <w:rPr>
          <w:rFonts w:ascii="Times New Roman" w:eastAsia="Times New Roman" w:hAnsi="Times New Roman" w:cs="Times New Roman"/>
          <w:sz w:val="24"/>
          <w:szCs w:val="24"/>
        </w:rPr>
        <w:t>, International Journal of Business Management &amp; Research, Vol. 4, Issue 2, pp. 63-78.</w:t>
      </w:r>
      <w:r w:rsidR="00A26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5CD" w:rsidRPr="005A15CD" w:rsidRDefault="005A15CD" w:rsidP="00F47547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5CD">
        <w:rPr>
          <w:rFonts w:ascii="Times New Roman" w:hAnsi="Times New Roman" w:cs="Times New Roman"/>
          <w:i/>
          <w:sz w:val="24"/>
          <w:szCs w:val="24"/>
        </w:rPr>
        <w:t>App Store BCA Mobile</w:t>
      </w:r>
      <w:r w:rsidRPr="005A1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5C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A15C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A15C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5A15CD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7" w:history="1">
        <w:r w:rsidRPr="005A15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https://itunes.apple.com/id/app/bca-mobile/id551587254?l=id&amp;mt=8</w:t>
        </w:r>
      </w:hyperlink>
    </w:p>
    <w:p w:rsidR="003E4721" w:rsidRDefault="00A26676" w:rsidP="003E4721">
      <w:pPr>
        <w:spacing w:line="240" w:lineRule="auto"/>
        <w:ind w:left="709" w:hanging="709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3E472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Bank Central Asia</w:t>
      </w:r>
      <w:r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BCA Mobile, </w:t>
      </w:r>
      <w:proofErr w:type="spellStart"/>
      <w:r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 </w:t>
      </w:r>
      <w:proofErr w:type="spellStart"/>
      <w:r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Oktober</w:t>
      </w:r>
      <w:proofErr w:type="spellEnd"/>
      <w:r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2018, </w:t>
      </w:r>
      <w:hyperlink r:id="rId8" w:history="1">
        <w:r w:rsidRPr="003E47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https://www.bca.co.id/mbca</w:t>
        </w:r>
      </w:hyperlink>
    </w:p>
    <w:p w:rsidR="003E4721" w:rsidRDefault="00E07F74" w:rsidP="00F47547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A26676" w:rsidRPr="003E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676" w:rsidRPr="003E4721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="00A26676" w:rsidRPr="003E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76" w:rsidRPr="003E472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A26676" w:rsidRPr="003E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76" w:rsidRPr="003E47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26676" w:rsidRPr="003E4721">
        <w:rPr>
          <w:rFonts w:ascii="Times New Roman" w:hAnsi="Times New Roman" w:cs="Times New Roman"/>
          <w:sz w:val="24"/>
          <w:szCs w:val="24"/>
        </w:rPr>
        <w:t xml:space="preserve"> BCA, </w:t>
      </w:r>
      <w:proofErr w:type="spellStart"/>
      <w:r w:rsidR="00A26676" w:rsidRPr="003E472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26676" w:rsidRPr="003E47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26676" w:rsidRPr="003E472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26676" w:rsidRPr="003E4721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9" w:history="1">
        <w:r w:rsidR="00A26676" w:rsidRPr="003E47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https://www.bca.co.id/id/Tentang-BCA/Korporasi/Cari-Tahu-Tentang-BCA</w:t>
        </w:r>
      </w:hyperlink>
    </w:p>
    <w:p w:rsidR="003E4721" w:rsidRDefault="00E07F74" w:rsidP="00F47547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A26676" w:rsidRPr="003E4721">
        <w:rPr>
          <w:rFonts w:ascii="Times New Roman" w:hAnsi="Times New Roman" w:cs="Times New Roman"/>
          <w:sz w:val="24"/>
          <w:szCs w:val="24"/>
        </w:rPr>
        <w:t>,</w:t>
      </w:r>
      <w:r w:rsidR="00697391" w:rsidRPr="003E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391" w:rsidRPr="003E472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97391" w:rsidRPr="003E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391" w:rsidRPr="003E4721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="00697391" w:rsidRPr="003E4721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="00697391" w:rsidRPr="003E472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97391" w:rsidRPr="003E4721">
        <w:rPr>
          <w:rFonts w:ascii="Times New Roman" w:hAnsi="Times New Roman" w:cs="Times New Roman"/>
          <w:sz w:val="24"/>
          <w:szCs w:val="24"/>
        </w:rPr>
        <w:t xml:space="preserve"> 23 November 2018, </w:t>
      </w:r>
      <w:hyperlink r:id="rId10" w:history="1">
        <w:r w:rsidR="00697391" w:rsidRPr="003E47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file:///D:/Data/IDM/Documents/20180801-Laporan-Keberlanjutan-2017.pdf</w:t>
        </w:r>
      </w:hyperlink>
    </w:p>
    <w:p w:rsidR="003E4721" w:rsidRDefault="00E07F74" w:rsidP="00F47547">
      <w:pPr>
        <w:spacing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A27C6B" w:rsidRPr="003E4721">
        <w:rPr>
          <w:rFonts w:ascii="Times New Roman" w:hAnsi="Times New Roman" w:cs="Times New Roman"/>
          <w:sz w:val="24"/>
          <w:szCs w:val="24"/>
        </w:rPr>
        <w:t>,</w:t>
      </w:r>
      <w:r w:rsidR="006A6A4C" w:rsidRPr="003E472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Laporan</w:t>
      </w:r>
      <w:proofErr w:type="spellEnd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Tahunan</w:t>
      </w:r>
      <w:proofErr w:type="spellEnd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23 November 2018, </w:t>
      </w:r>
      <w:hyperlink r:id="rId11" w:history="1">
        <w:r w:rsidR="003E4721" w:rsidRPr="003E47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file:///D:/Data/IDM/Documents/20180323-laporan-tahunan-2017-ID.pdf</w:t>
        </w:r>
      </w:hyperlink>
    </w:p>
    <w:p w:rsidR="003E4721" w:rsidRDefault="00E07F74" w:rsidP="00F47547">
      <w:pPr>
        <w:spacing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="00A27C6B" w:rsidRPr="003E4721">
        <w:rPr>
          <w:rFonts w:ascii="Times New Roman" w:hAnsi="Times New Roman" w:cs="Times New Roman"/>
          <w:i/>
          <w:sz w:val="24"/>
          <w:szCs w:val="24"/>
        </w:rPr>
        <w:t>_</w:t>
      </w:r>
      <w:r w:rsidR="00A27C6B" w:rsidRPr="003E4721">
        <w:rPr>
          <w:rFonts w:ascii="Times New Roman" w:hAnsi="Times New Roman" w:cs="Times New Roman"/>
          <w:sz w:val="24"/>
          <w:szCs w:val="24"/>
        </w:rPr>
        <w:t>,</w:t>
      </w:r>
      <w:r w:rsidR="006A6A4C" w:rsidRPr="003E472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Profil</w:t>
      </w:r>
      <w:proofErr w:type="spellEnd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Perusahaan, </w:t>
      </w:r>
      <w:proofErr w:type="spellStart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6A6A4C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23 November 2018, </w:t>
      </w:r>
      <w:hyperlink r:id="rId12" w:history="1">
        <w:r w:rsidR="00E25FF7" w:rsidRPr="003E47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file:///D:/Data/IDM/Documents/C%20Profil%20Perusahaan.pdf</w:t>
        </w:r>
      </w:hyperlink>
      <w:r w:rsidR="00AF3764" w:rsidRPr="003E47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E4721" w:rsidRDefault="00E25FF7" w:rsidP="00F47547">
      <w:pPr>
        <w:spacing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3E4721">
        <w:rPr>
          <w:rFonts w:ascii="Times New Roman" w:hAnsi="Times New Roman" w:cs="Times New Roman"/>
          <w:sz w:val="24"/>
          <w:szCs w:val="24"/>
        </w:rPr>
        <w:t xml:space="preserve">Barnes, Stuart J. </w:t>
      </w:r>
      <w:proofErr w:type="spellStart"/>
      <w:r w:rsidRPr="003E47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4721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Pr="003E4721">
        <w:rPr>
          <w:rFonts w:ascii="Times New Roman" w:hAnsi="Times New Roman" w:cs="Times New Roman"/>
          <w:sz w:val="24"/>
          <w:szCs w:val="24"/>
        </w:rPr>
        <w:t>Corbitt</w:t>
      </w:r>
      <w:proofErr w:type="spellEnd"/>
      <w:r w:rsidRPr="003E4721">
        <w:rPr>
          <w:rFonts w:ascii="Times New Roman" w:hAnsi="Times New Roman" w:cs="Times New Roman"/>
          <w:sz w:val="24"/>
          <w:szCs w:val="24"/>
        </w:rPr>
        <w:t xml:space="preserve"> (2003), Mobile Banking</w:t>
      </w:r>
      <w:r w:rsidRPr="003E4721">
        <w:rPr>
          <w:rFonts w:ascii="Times New Roman" w:hAnsi="Times New Roman" w:cs="Times New Roman"/>
          <w:i/>
          <w:sz w:val="24"/>
          <w:szCs w:val="24"/>
        </w:rPr>
        <w:t>: Concept and Potential</w:t>
      </w:r>
      <w:r w:rsidRPr="003E4721">
        <w:rPr>
          <w:rFonts w:ascii="Times New Roman" w:hAnsi="Times New Roman" w:cs="Times New Roman"/>
          <w:sz w:val="24"/>
          <w:szCs w:val="24"/>
        </w:rPr>
        <w:t>, International Journal of Mobile Communications, Vol. 10, No. 10.</w:t>
      </w:r>
    </w:p>
    <w:p w:rsidR="003E1AA0" w:rsidRDefault="00E25FF7" w:rsidP="00F47547">
      <w:pPr>
        <w:spacing w:line="240" w:lineRule="auto"/>
        <w:ind w:left="851" w:hanging="851"/>
        <w:jc w:val="both"/>
        <w:rPr>
          <w:rFonts w:ascii="Times New Roman" w:eastAsia="Times New Roman" w:hAnsi="Times New Roman"/>
          <w:sz w:val="24"/>
        </w:rPr>
      </w:pPr>
      <w:proofErr w:type="spellStart"/>
      <w:r w:rsidRPr="003E4721">
        <w:rPr>
          <w:rFonts w:ascii="Times New Roman" w:hAnsi="Times New Roman" w:cs="Times New Roman"/>
          <w:sz w:val="24"/>
          <w:szCs w:val="24"/>
        </w:rPr>
        <w:lastRenderedPageBreak/>
        <w:t>Bhilawa</w:t>
      </w:r>
      <w:proofErr w:type="spellEnd"/>
      <w:r w:rsidRPr="003E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721">
        <w:rPr>
          <w:rFonts w:ascii="Times New Roman" w:hAnsi="Times New Roman" w:cs="Times New Roman"/>
          <w:sz w:val="24"/>
          <w:szCs w:val="24"/>
        </w:rPr>
        <w:t>Loggar</w:t>
      </w:r>
      <w:proofErr w:type="spellEnd"/>
      <w:r w:rsidRPr="003E4721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Analisis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Penerimaan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Mobile Banking (M-Banking)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dengan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Pengalaman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(Experience)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sebagai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Variabel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Eksternal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dengan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Menggunakan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i/>
          <w:sz w:val="24"/>
        </w:rPr>
        <w:t>Pendekatan</w:t>
      </w:r>
      <w:proofErr w:type="spellEnd"/>
      <w:r w:rsidRPr="003E4721">
        <w:rPr>
          <w:rFonts w:ascii="Times New Roman" w:eastAsia="Times New Roman" w:hAnsi="Times New Roman"/>
          <w:i/>
          <w:sz w:val="24"/>
        </w:rPr>
        <w:t xml:space="preserve"> Technology Acceptance Model (Tam),</w:t>
      </w:r>
      <w:r w:rsidRPr="003E4721">
        <w:rPr>
          <w:rFonts w:ascii="Times New Roman" w:eastAsia="Times New Roman" w:hAnsi="Times New Roman"/>
          <w:sz w:val="24"/>
        </w:rPr>
        <w:t xml:space="preserve"> Surakarta: </w:t>
      </w:r>
      <w:proofErr w:type="spellStart"/>
      <w:r w:rsidRPr="003E4721">
        <w:rPr>
          <w:rFonts w:ascii="Times New Roman" w:eastAsia="Times New Roman" w:hAnsi="Times New Roman"/>
          <w:sz w:val="24"/>
        </w:rPr>
        <w:t>Universitas</w:t>
      </w:r>
      <w:proofErr w:type="spellEnd"/>
      <w:r w:rsidRPr="003E472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sz w:val="24"/>
        </w:rPr>
        <w:t>Sebelas</w:t>
      </w:r>
      <w:proofErr w:type="spellEnd"/>
      <w:r w:rsidRPr="003E472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E4721">
        <w:rPr>
          <w:rFonts w:ascii="Times New Roman" w:eastAsia="Times New Roman" w:hAnsi="Times New Roman"/>
          <w:sz w:val="24"/>
        </w:rPr>
        <w:t>Maret</w:t>
      </w:r>
      <w:proofErr w:type="spellEnd"/>
      <w:r w:rsidRPr="003E4721">
        <w:rPr>
          <w:rFonts w:ascii="Times New Roman" w:eastAsia="Times New Roman" w:hAnsi="Times New Roman"/>
          <w:sz w:val="24"/>
        </w:rPr>
        <w:t>.</w:t>
      </w:r>
    </w:p>
    <w:p w:rsidR="003E1AA0" w:rsidRPr="003E1AA0" w:rsidRDefault="00994F7A" w:rsidP="00F47547">
      <w:pPr>
        <w:spacing w:line="240" w:lineRule="auto"/>
        <w:ind w:left="851" w:hanging="851"/>
        <w:jc w:val="both"/>
        <w:rPr>
          <w:rFonts w:ascii="Times New Roman" w:eastAsia="Times New Roman" w:hAnsi="Times New Roman"/>
          <w:sz w:val="24"/>
        </w:rPr>
      </w:pPr>
      <w:r w:rsidRPr="003E1AA0">
        <w:rPr>
          <w:rFonts w:ascii="Times New Roman" w:hAnsi="Times New Roman" w:cs="Times New Roman"/>
          <w:sz w:val="24"/>
          <w:szCs w:val="24"/>
        </w:rPr>
        <w:t xml:space="preserve">Catherine,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Nyesiga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Kituyi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Mayoka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Geofrey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, Musa B. Moya, &amp; Grace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Aballo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3E1AA0">
        <w:rPr>
          <w:rFonts w:ascii="Times New Roman" w:hAnsi="Times New Roman" w:cs="Times New Roman"/>
          <w:i/>
          <w:sz w:val="24"/>
          <w:szCs w:val="24"/>
        </w:rPr>
        <w:t>Effort Expectancy, Performance Expectancy, Social Influence and Facilitating Conditions as Predictors of Behavioral Intentions to Use ATMS with Fingerprint Authentication in Ugandan Banks</w:t>
      </w:r>
      <w:r w:rsidRPr="003E1AA0">
        <w:rPr>
          <w:rFonts w:ascii="Times New Roman" w:hAnsi="Times New Roman" w:cs="Times New Roman"/>
          <w:sz w:val="24"/>
          <w:szCs w:val="24"/>
        </w:rPr>
        <w:t>, Global Journal of Computer Science and Technology: E-Network, Web, &amp; Security, Vol. 17, Issue 5, Version 1.0.</w:t>
      </w:r>
    </w:p>
    <w:p w:rsidR="00D82D75" w:rsidRDefault="00F10944" w:rsidP="00D82D7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1AA0"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 Pamela S.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Schlindler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3E1AA0">
        <w:rPr>
          <w:rFonts w:ascii="Times New Roman" w:hAnsi="Times New Roman" w:cs="Times New Roman"/>
          <w:i/>
          <w:sz w:val="24"/>
          <w:szCs w:val="24"/>
        </w:rPr>
        <w:t xml:space="preserve">Business Research Methods,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A0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3E1AA0">
        <w:rPr>
          <w:rFonts w:ascii="Times New Roman" w:hAnsi="Times New Roman" w:cs="Times New Roman"/>
          <w:sz w:val="24"/>
          <w:szCs w:val="24"/>
        </w:rPr>
        <w:t>, International Edition, New York: McGraw Hill Irwin.</w:t>
      </w:r>
    </w:p>
    <w:p w:rsidR="00584A93" w:rsidRDefault="00584A93" w:rsidP="00584A93">
      <w:pPr>
        <w:spacing w:line="240" w:lineRule="auto"/>
        <w:ind w:left="851" w:hanging="851"/>
        <w:jc w:val="both"/>
        <w:rPr>
          <w:rFonts w:ascii="Times New Roman" w:eastAsia="Times New Roman" w:hAnsi="Times New Roman"/>
          <w:sz w:val="24"/>
        </w:rPr>
      </w:pPr>
      <w:proofErr w:type="spellStart"/>
      <w:r w:rsidRPr="00D82D75">
        <w:rPr>
          <w:rFonts w:ascii="Times New Roman" w:hAnsi="Times New Roman" w:cs="Times New Roman"/>
          <w:i/>
          <w:sz w:val="24"/>
          <w:szCs w:val="24"/>
        </w:rPr>
        <w:t>Daftar</w:t>
      </w:r>
      <w:proofErr w:type="spellEnd"/>
      <w:r w:rsidRPr="00D82D75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D82D75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D82D75">
        <w:rPr>
          <w:rFonts w:ascii="Times New Roman" w:hAnsi="Times New Roman" w:cs="Times New Roman"/>
          <w:i/>
          <w:sz w:val="24"/>
          <w:szCs w:val="24"/>
        </w:rPr>
        <w:t xml:space="preserve"> Indonesia yang </w:t>
      </w:r>
      <w:proofErr w:type="spellStart"/>
      <w:r w:rsidRPr="00D82D75">
        <w:rPr>
          <w:rFonts w:ascii="Times New Roman" w:hAnsi="Times New Roman" w:cs="Times New Roman"/>
          <w:i/>
          <w:sz w:val="24"/>
          <w:szCs w:val="24"/>
        </w:rPr>
        <w:t>Miliki</w:t>
      </w:r>
      <w:proofErr w:type="spellEnd"/>
      <w:r w:rsidRPr="00D82D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i/>
          <w:sz w:val="24"/>
          <w:szCs w:val="24"/>
        </w:rPr>
        <w:t>Jaringan</w:t>
      </w:r>
      <w:proofErr w:type="spellEnd"/>
      <w:r w:rsidRPr="00D82D7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82D75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D82D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23 November </w:t>
      </w:r>
      <w:hyperlink r:id="rId13" w:history="1">
        <w:r w:rsidRPr="00D82D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https://www.goodnewsfromindonesia.id/2017/08/14/daftar-perusahaan-perbankan-indonesia-yang-miliki-jaringan-di-luar-negeri</w:t>
        </w:r>
      </w:hyperlink>
    </w:p>
    <w:p w:rsidR="00D82D75" w:rsidRDefault="003447A0" w:rsidP="00D82D75">
      <w:pPr>
        <w:spacing w:line="240" w:lineRule="auto"/>
        <w:ind w:left="851" w:hanging="851"/>
        <w:jc w:val="both"/>
        <w:rPr>
          <w:rFonts w:ascii="Times New Roman" w:eastAsia="Times New Roman" w:hAnsi="Times New Roman"/>
          <w:sz w:val="24"/>
        </w:rPr>
      </w:pPr>
      <w:proofErr w:type="spellStart"/>
      <w:r w:rsidRPr="00D82D75">
        <w:rPr>
          <w:rFonts w:ascii="Times New Roman" w:hAnsi="Times New Roman" w:cs="Times New Roman"/>
          <w:sz w:val="24"/>
          <w:szCs w:val="24"/>
        </w:rPr>
        <w:t>Danurdoro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(2016), </w:t>
      </w:r>
      <w:r w:rsidRPr="00D82D75">
        <w:rPr>
          <w:rFonts w:ascii="Times New Roman" w:hAnsi="Times New Roman" w:cs="Times New Roman"/>
          <w:i/>
          <w:sz w:val="24"/>
          <w:szCs w:val="24"/>
        </w:rPr>
        <w:t>The Impact of Perceived Usefulness, Perceived Ease of Use, Subjective Norm, and Experience Toward Student’s Intention to Use Internet Banking</w:t>
      </w:r>
      <w:r w:rsidRPr="00D8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2D75">
        <w:rPr>
          <w:rFonts w:ascii="Times New Roman" w:hAnsi="Times New Roman" w:cs="Times New Roman"/>
          <w:sz w:val="24"/>
          <w:szCs w:val="24"/>
        </w:rPr>
        <w:t xml:space="preserve"> Pembangunan, Vol. 8, No. 1.</w:t>
      </w:r>
    </w:p>
    <w:p w:rsidR="00B733B8" w:rsidRDefault="00BD597B" w:rsidP="00B733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2D75">
        <w:rPr>
          <w:rFonts w:ascii="Times New Roman" w:hAnsi="Times New Roman" w:cs="Times New Roman"/>
          <w:sz w:val="24"/>
          <w:szCs w:val="24"/>
        </w:rPr>
        <w:t xml:space="preserve">Davis, Fred D (1989), </w:t>
      </w:r>
      <w:r w:rsidRPr="00D82D75">
        <w:rPr>
          <w:rFonts w:ascii="Times New Roman" w:hAnsi="Times New Roman" w:cs="Times New Roman"/>
          <w:i/>
          <w:sz w:val="24"/>
          <w:szCs w:val="24"/>
        </w:rPr>
        <w:t>Perceived Usefulness, Perceived Ease of Use, and User Acceptance of Information Technology</w:t>
      </w:r>
      <w:r w:rsidRPr="00D82D75">
        <w:rPr>
          <w:rFonts w:ascii="Times New Roman" w:hAnsi="Times New Roman" w:cs="Times New Roman"/>
          <w:sz w:val="24"/>
          <w:szCs w:val="24"/>
        </w:rPr>
        <w:t>, MIS Quarterly, Vol. 13, No. 3, pp. 319-340.</w:t>
      </w:r>
    </w:p>
    <w:p w:rsidR="00B63CB7" w:rsidRDefault="00B63CB7" w:rsidP="00B63CB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3B8">
        <w:rPr>
          <w:rFonts w:ascii="Times New Roman" w:hAnsi="Times New Roman" w:cs="Times New Roman"/>
          <w:sz w:val="24"/>
          <w:szCs w:val="24"/>
        </w:rPr>
        <w:t>Geisser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, S (1975), </w:t>
      </w:r>
      <w:r w:rsidRPr="00B733B8">
        <w:rPr>
          <w:rFonts w:ascii="Times New Roman" w:hAnsi="Times New Roman" w:cs="Times New Roman"/>
          <w:i/>
          <w:sz w:val="24"/>
          <w:szCs w:val="24"/>
        </w:rPr>
        <w:t>The Predictive Sample Reuse Method with Application</w:t>
      </w:r>
      <w:r w:rsidRPr="00B733B8">
        <w:rPr>
          <w:rFonts w:ascii="Times New Roman" w:hAnsi="Times New Roman" w:cs="Times New Roman"/>
          <w:sz w:val="24"/>
          <w:szCs w:val="24"/>
        </w:rPr>
        <w:t>, Journal of the American Statistical Association, Vol. 74, pp. 153-160.</w:t>
      </w:r>
    </w:p>
    <w:p w:rsidR="00F74178" w:rsidRDefault="00D474AD" w:rsidP="00B63CB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3B8">
        <w:rPr>
          <w:rFonts w:ascii="Times New Roman" w:hAnsi="Times New Roman" w:cs="Times New Roman"/>
          <w:sz w:val="24"/>
          <w:szCs w:val="24"/>
        </w:rPr>
        <w:t>Ghalandari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, Kamal (2012), </w:t>
      </w:r>
      <w:r w:rsidRPr="00B733B8">
        <w:rPr>
          <w:rFonts w:ascii="Times New Roman" w:hAnsi="Times New Roman" w:cs="Times New Roman"/>
          <w:i/>
          <w:sz w:val="24"/>
          <w:szCs w:val="24"/>
        </w:rPr>
        <w:t>The Effect of Performance Expectancy, Effort Expectancy, Social Influence and Facilitating Conditions on Acceptance of E-Banking Services in Iran: The Moderating Role of Age and Gender</w:t>
      </w:r>
      <w:r w:rsidRPr="00B733B8">
        <w:rPr>
          <w:rFonts w:ascii="Times New Roman" w:hAnsi="Times New Roman" w:cs="Times New Roman"/>
          <w:sz w:val="24"/>
          <w:szCs w:val="24"/>
        </w:rPr>
        <w:t>, Middle-East Journal of Scientific Research, Vol. 12, No. 6.</w:t>
      </w:r>
    </w:p>
    <w:p w:rsidR="00D37D03" w:rsidRPr="00F74178" w:rsidRDefault="00D37D03" w:rsidP="00D37D03">
      <w:pPr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733B8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 w:rsidRPr="00B733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8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 (2008), </w:t>
      </w:r>
      <w:r w:rsidRPr="00B733B8">
        <w:rPr>
          <w:rFonts w:ascii="Times New Roman" w:hAnsi="Times New Roman" w:cs="Times New Roman"/>
          <w:i/>
          <w:sz w:val="24"/>
          <w:szCs w:val="24"/>
        </w:rPr>
        <w:t xml:space="preserve">Structural Equation Modeling, </w:t>
      </w:r>
      <w:proofErr w:type="spellStart"/>
      <w:r w:rsidRPr="00B733B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73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33B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7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3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3B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B7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3B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733B8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B733B8">
        <w:rPr>
          <w:rFonts w:ascii="Times New Roman" w:hAnsi="Times New Roman" w:cs="Times New Roman"/>
          <w:i/>
          <w:sz w:val="24"/>
          <w:szCs w:val="24"/>
        </w:rPr>
        <w:t>Lisrel</w:t>
      </w:r>
      <w:proofErr w:type="spellEnd"/>
      <w:r w:rsidRPr="00B733B8">
        <w:rPr>
          <w:rFonts w:ascii="Times New Roman" w:hAnsi="Times New Roman" w:cs="Times New Roman"/>
          <w:i/>
          <w:sz w:val="24"/>
          <w:szCs w:val="24"/>
        </w:rPr>
        <w:t xml:space="preserve"> 8.80</w:t>
      </w:r>
      <w:r w:rsidRPr="00B73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3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 II, Semarang: </w:t>
      </w:r>
      <w:proofErr w:type="spellStart"/>
      <w:r w:rsidRPr="00B733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B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>.</w:t>
      </w:r>
    </w:p>
    <w:p w:rsidR="00D37D03" w:rsidRDefault="00011C0B" w:rsidP="00D37D0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___________,</w:t>
      </w:r>
      <w:r w:rsidR="00D37D03"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Hengky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Latan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 (2014), </w:t>
      </w:r>
      <w:r w:rsidR="00D37D03" w:rsidRPr="00B733B8">
        <w:rPr>
          <w:rFonts w:ascii="Times New Roman" w:hAnsi="Times New Roman" w:cs="Times New Roman"/>
          <w:i/>
          <w:sz w:val="24"/>
          <w:szCs w:val="24"/>
        </w:rPr>
        <w:t xml:space="preserve">Partial Least Square, </w:t>
      </w:r>
      <w:proofErr w:type="spellStart"/>
      <w:r w:rsidR="00D37D03" w:rsidRPr="00B733B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D37D03" w:rsidRPr="00B733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7D03" w:rsidRPr="00B733B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D37D03" w:rsidRPr="00B7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37D03" w:rsidRPr="00B7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D37D03" w:rsidRPr="00B7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D37D03" w:rsidRPr="00B733B8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D37D03" w:rsidRPr="00B733B8"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 w:rsidR="00D37D03" w:rsidRPr="00B733B8">
        <w:rPr>
          <w:rFonts w:ascii="Times New Roman" w:hAnsi="Times New Roman" w:cs="Times New Roman"/>
          <w:i/>
          <w:sz w:val="24"/>
          <w:szCs w:val="24"/>
        </w:rPr>
        <w:t xml:space="preserve"> 4.0,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 II, Semarang: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D03" w:rsidRPr="00B733B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D37D03" w:rsidRPr="00B73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5B" w:rsidRDefault="00682C5B" w:rsidP="00D37D0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33B8">
        <w:rPr>
          <w:rFonts w:ascii="Times New Roman" w:hAnsi="Times New Roman" w:cs="Times New Roman"/>
          <w:i/>
          <w:sz w:val="24"/>
          <w:szCs w:val="24"/>
        </w:rPr>
        <w:t>Google Play BCA Mobile</w:t>
      </w:r>
      <w:r w:rsidRPr="00B73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3B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733B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733B8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4" w:history="1">
        <w:r w:rsidRPr="00B733B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https://play.google.com/store/apps/details?id=com.bca</w:t>
        </w:r>
      </w:hyperlink>
    </w:p>
    <w:p w:rsidR="00E641CD" w:rsidRDefault="00D474AD" w:rsidP="00E641C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3B8">
        <w:rPr>
          <w:rFonts w:ascii="Times New Roman" w:eastAsia="Times New Roman" w:hAnsi="Times New Roman"/>
          <w:sz w:val="24"/>
        </w:rPr>
        <w:t>Grefen</w:t>
      </w:r>
      <w:proofErr w:type="spellEnd"/>
      <w:r w:rsidRPr="00B733B8">
        <w:rPr>
          <w:rFonts w:ascii="Times New Roman" w:eastAsia="Times New Roman" w:hAnsi="Times New Roman"/>
          <w:sz w:val="24"/>
        </w:rPr>
        <w:t xml:space="preserve">, David </w:t>
      </w:r>
      <w:proofErr w:type="spellStart"/>
      <w:r w:rsidRPr="00B733B8">
        <w:rPr>
          <w:rFonts w:ascii="Times New Roman" w:eastAsia="Times New Roman" w:hAnsi="Times New Roman"/>
          <w:sz w:val="24"/>
        </w:rPr>
        <w:t>dan</w:t>
      </w:r>
      <w:proofErr w:type="spellEnd"/>
      <w:r w:rsidRPr="00B73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733B8">
        <w:rPr>
          <w:rFonts w:ascii="Times New Roman" w:eastAsia="Times New Roman" w:hAnsi="Times New Roman"/>
          <w:sz w:val="24"/>
        </w:rPr>
        <w:t>Detmar</w:t>
      </w:r>
      <w:proofErr w:type="spellEnd"/>
      <w:r w:rsidRPr="00B733B8">
        <w:rPr>
          <w:rFonts w:ascii="Times New Roman" w:eastAsia="Times New Roman" w:hAnsi="Times New Roman"/>
          <w:sz w:val="24"/>
        </w:rPr>
        <w:t xml:space="preserve"> Straub (2000), </w:t>
      </w:r>
      <w:r w:rsidRPr="00B733B8">
        <w:rPr>
          <w:rFonts w:ascii="Times New Roman" w:eastAsia="Times New Roman" w:hAnsi="Times New Roman"/>
          <w:i/>
          <w:sz w:val="24"/>
        </w:rPr>
        <w:t>The Relative Importance of Perceived Ease of Use in IS Adoption: A Study of E-Commerce Adoption</w:t>
      </w:r>
      <w:r w:rsidRPr="00B733B8">
        <w:rPr>
          <w:rFonts w:ascii="Times New Roman" w:eastAsia="Times New Roman" w:hAnsi="Times New Roman"/>
          <w:sz w:val="24"/>
        </w:rPr>
        <w:t>, Journal of the Association for Information Systems, Vol. 1, Article 8.</w:t>
      </w:r>
    </w:p>
    <w:p w:rsidR="00F40140" w:rsidRDefault="00E641CD" w:rsidP="00F4014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CD">
        <w:rPr>
          <w:rFonts w:ascii="Times New Roman" w:hAnsi="Times New Roman" w:cs="Times New Roman"/>
          <w:sz w:val="24"/>
          <w:szCs w:val="24"/>
        </w:rPr>
        <w:lastRenderedPageBreak/>
        <w:t>Hamzat</w:t>
      </w:r>
      <w:proofErr w:type="spellEnd"/>
      <w:r w:rsidRPr="00E6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1CD">
        <w:rPr>
          <w:rFonts w:ascii="Times New Roman" w:hAnsi="Times New Roman" w:cs="Times New Roman"/>
          <w:sz w:val="24"/>
          <w:szCs w:val="24"/>
        </w:rPr>
        <w:t>Saheed</w:t>
      </w:r>
      <w:proofErr w:type="spellEnd"/>
      <w:r w:rsidRPr="00E6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1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1CD">
        <w:rPr>
          <w:rFonts w:ascii="Times New Roman" w:hAnsi="Times New Roman" w:cs="Times New Roman"/>
          <w:sz w:val="24"/>
          <w:szCs w:val="24"/>
        </w:rPr>
        <w:t>Iyabo</w:t>
      </w:r>
      <w:proofErr w:type="spellEnd"/>
      <w:r w:rsidRPr="00E6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1CD">
        <w:rPr>
          <w:rFonts w:ascii="Times New Roman" w:hAnsi="Times New Roman" w:cs="Times New Roman"/>
          <w:sz w:val="24"/>
          <w:szCs w:val="24"/>
        </w:rPr>
        <w:t>Mabawonku</w:t>
      </w:r>
      <w:proofErr w:type="spellEnd"/>
      <w:r w:rsidRPr="00E641CD">
        <w:rPr>
          <w:rFonts w:ascii="Times New Roman" w:hAnsi="Times New Roman" w:cs="Times New Roman"/>
          <w:sz w:val="24"/>
          <w:szCs w:val="24"/>
        </w:rPr>
        <w:t xml:space="preserve"> (2018), </w:t>
      </w:r>
      <w:r w:rsidRPr="00E641CD">
        <w:rPr>
          <w:rFonts w:ascii="Times New Roman" w:hAnsi="Times New Roman" w:cs="Times New Roman"/>
          <w:i/>
          <w:sz w:val="24"/>
          <w:szCs w:val="24"/>
        </w:rPr>
        <w:t>Influence of Performance Expectancy and Facilitating Conditions on Use of Digital Library by Engineering Lecturers in universities in South-west, Nigeria</w:t>
      </w:r>
      <w:r w:rsidRPr="00E641CD">
        <w:rPr>
          <w:rFonts w:ascii="Times New Roman" w:hAnsi="Times New Roman" w:cs="Times New Roman"/>
          <w:sz w:val="24"/>
          <w:szCs w:val="24"/>
        </w:rPr>
        <w:t>, E-Journal Library Philosophy and Practice, 1620.</w:t>
      </w:r>
    </w:p>
    <w:p w:rsidR="007D186C" w:rsidRDefault="007D186C" w:rsidP="007D186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140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F4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140">
        <w:rPr>
          <w:rFonts w:ascii="Times New Roman" w:hAnsi="Times New Roman" w:cs="Times New Roman"/>
          <w:i/>
          <w:sz w:val="24"/>
          <w:szCs w:val="24"/>
        </w:rPr>
        <w:t>Daftar</w:t>
      </w:r>
      <w:proofErr w:type="spellEnd"/>
      <w:r w:rsidRPr="00F40140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F40140">
        <w:rPr>
          <w:rFonts w:ascii="Times New Roman" w:hAnsi="Times New Roman" w:cs="Times New Roman"/>
          <w:i/>
          <w:sz w:val="24"/>
          <w:szCs w:val="24"/>
        </w:rPr>
        <w:t>Terbaik</w:t>
      </w:r>
      <w:proofErr w:type="spellEnd"/>
      <w:r w:rsidRPr="00F4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140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F4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140">
        <w:rPr>
          <w:rFonts w:ascii="Times New Roman" w:hAnsi="Times New Roman" w:cs="Times New Roman"/>
          <w:i/>
          <w:sz w:val="24"/>
          <w:szCs w:val="24"/>
        </w:rPr>
        <w:t>Majalah</w:t>
      </w:r>
      <w:proofErr w:type="spellEnd"/>
      <w:r w:rsidRPr="00F40140">
        <w:rPr>
          <w:rFonts w:ascii="Times New Roman" w:hAnsi="Times New Roman" w:cs="Times New Roman"/>
          <w:i/>
          <w:sz w:val="24"/>
          <w:szCs w:val="24"/>
        </w:rPr>
        <w:t xml:space="preserve"> Investor</w:t>
      </w:r>
      <w:r w:rsidRPr="00F40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4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4014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4014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40140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5" w:history="1">
        <w:r w:rsidRPr="00F401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http://www.beritasatu.com/ekonomi/498828-ini-daftar-bank-terbaik-versi-majalah-investor.html</w:t>
        </w:r>
      </w:hyperlink>
    </w:p>
    <w:p w:rsidR="00C172B4" w:rsidRDefault="00F40140" w:rsidP="00C172B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0140">
        <w:rPr>
          <w:rFonts w:ascii="Times New Roman" w:hAnsi="Times New Roman" w:cs="Times New Roman"/>
          <w:sz w:val="24"/>
          <w:szCs w:val="24"/>
        </w:rPr>
        <w:t xml:space="preserve">Islam, K. M. </w:t>
      </w:r>
      <w:proofErr w:type="spellStart"/>
      <w:r w:rsidRPr="00F40140">
        <w:rPr>
          <w:rFonts w:ascii="Times New Roman" w:hAnsi="Times New Roman" w:cs="Times New Roman"/>
          <w:sz w:val="24"/>
          <w:szCs w:val="24"/>
        </w:rPr>
        <w:t>Anwarul</w:t>
      </w:r>
      <w:proofErr w:type="spellEnd"/>
      <w:r w:rsidRPr="00F4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40">
        <w:rPr>
          <w:rFonts w:ascii="Times New Roman" w:hAnsi="Times New Roman" w:cs="Times New Roman"/>
          <w:sz w:val="24"/>
          <w:szCs w:val="24"/>
        </w:rPr>
        <w:t>Umme</w:t>
      </w:r>
      <w:proofErr w:type="spellEnd"/>
      <w:r w:rsidRPr="00F40140">
        <w:rPr>
          <w:rFonts w:ascii="Times New Roman" w:hAnsi="Times New Roman" w:cs="Times New Roman"/>
          <w:sz w:val="24"/>
          <w:szCs w:val="24"/>
        </w:rPr>
        <w:t xml:space="preserve"> Salma (2016), </w:t>
      </w:r>
      <w:r w:rsidRPr="00F40140">
        <w:rPr>
          <w:rFonts w:ascii="Times New Roman" w:hAnsi="Times New Roman" w:cs="Times New Roman"/>
          <w:i/>
          <w:sz w:val="24"/>
          <w:szCs w:val="24"/>
        </w:rPr>
        <w:t>Mobile Banking Operations and Banking Facilities to Rural People in Bangladesh</w:t>
      </w:r>
      <w:r w:rsidRPr="00F40140">
        <w:rPr>
          <w:rFonts w:ascii="Times New Roman" w:hAnsi="Times New Roman" w:cs="Times New Roman"/>
          <w:sz w:val="24"/>
          <w:szCs w:val="24"/>
        </w:rPr>
        <w:t>, International Journal of Finance and Banking Research, Vol. 2, No. 4, pp. 147-162.</w:t>
      </w:r>
    </w:p>
    <w:p w:rsidR="00E56D5A" w:rsidRDefault="00C172B4" w:rsidP="00E56D5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B4">
        <w:rPr>
          <w:rFonts w:ascii="Times New Roman" w:hAnsi="Times New Roman" w:cs="Times New Roman"/>
          <w:sz w:val="24"/>
          <w:szCs w:val="24"/>
        </w:rPr>
        <w:t>Juniwati</w:t>
      </w:r>
      <w:proofErr w:type="spellEnd"/>
      <w:r w:rsidRPr="00C172B4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C172B4">
        <w:rPr>
          <w:rFonts w:ascii="Times New Roman" w:hAnsi="Times New Roman" w:cs="Times New Roman"/>
          <w:i/>
          <w:sz w:val="24"/>
          <w:szCs w:val="24"/>
        </w:rPr>
        <w:t>Influence of Perceived Usefulness, Ease of Use, Risk on Attitude and Intention to Shop Online</w:t>
      </w:r>
      <w:r w:rsidRPr="00C172B4">
        <w:rPr>
          <w:rFonts w:ascii="Times New Roman" w:hAnsi="Times New Roman" w:cs="Times New Roman"/>
          <w:sz w:val="24"/>
          <w:szCs w:val="24"/>
        </w:rPr>
        <w:t>, European Journal of Business and Management, Vol. 6, No. 27.</w:t>
      </w:r>
    </w:p>
    <w:p w:rsidR="007645AE" w:rsidRDefault="00E56D5A" w:rsidP="003B4DF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D5A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Hadri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Susilowati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 (2007), </w:t>
      </w:r>
      <w:proofErr w:type="spellStart"/>
      <w:r w:rsidRPr="00E56D5A">
        <w:rPr>
          <w:rFonts w:ascii="Times New Roman" w:hAnsi="Times New Roman" w:cs="Times New Roman"/>
          <w:i/>
          <w:sz w:val="24"/>
          <w:szCs w:val="24"/>
        </w:rPr>
        <w:t>Determinan</w:t>
      </w:r>
      <w:proofErr w:type="spellEnd"/>
      <w:r w:rsidRPr="00E56D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i/>
          <w:sz w:val="24"/>
          <w:szCs w:val="24"/>
        </w:rPr>
        <w:t>Pengadopsian</w:t>
      </w:r>
      <w:proofErr w:type="spellEnd"/>
      <w:r w:rsidRPr="00E56D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E56D5A">
        <w:rPr>
          <w:rFonts w:ascii="Times New Roman" w:hAnsi="Times New Roman" w:cs="Times New Roman"/>
          <w:i/>
          <w:sz w:val="24"/>
          <w:szCs w:val="24"/>
        </w:rPr>
        <w:t xml:space="preserve"> Internet Banking </w:t>
      </w:r>
      <w:proofErr w:type="spellStart"/>
      <w:r w:rsidRPr="00E56D5A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E56D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E56D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E56D5A">
        <w:rPr>
          <w:rFonts w:ascii="Times New Roman" w:hAnsi="Times New Roman" w:cs="Times New Roman"/>
          <w:i/>
          <w:sz w:val="24"/>
          <w:szCs w:val="24"/>
        </w:rPr>
        <w:t xml:space="preserve"> Daerah Istimewa Yogyakarta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 Auditing Indonesia, Vol. 11, No. 2.</w:t>
      </w:r>
    </w:p>
    <w:p w:rsidR="00103807" w:rsidRDefault="007645AE" w:rsidP="001038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AE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7645AE">
        <w:rPr>
          <w:rFonts w:ascii="Times New Roman" w:hAnsi="Times New Roman" w:cs="Times New Roman"/>
          <w:i/>
          <w:sz w:val="24"/>
          <w:szCs w:val="24"/>
        </w:rPr>
        <w:t xml:space="preserve"> BCA Mobile </w:t>
      </w:r>
      <w:proofErr w:type="spellStart"/>
      <w:r w:rsidRPr="007645AE">
        <w:rPr>
          <w:rFonts w:ascii="Times New Roman" w:hAnsi="Times New Roman" w:cs="Times New Roman"/>
          <w:i/>
          <w:sz w:val="24"/>
          <w:szCs w:val="24"/>
        </w:rPr>
        <w:t>Bermasalah</w:t>
      </w:r>
      <w:proofErr w:type="spellEnd"/>
      <w:r w:rsidRPr="00764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5A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645A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645A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7645AE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6" w:history="1">
        <w:r w:rsidRPr="007645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https://kumparan.com/@kumparanbisnis/layanan-bca-mobile-banking-bermasalah</w:t>
        </w:r>
      </w:hyperlink>
    </w:p>
    <w:p w:rsidR="00103807" w:rsidRDefault="00FE3CDD" w:rsidP="001038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807">
        <w:rPr>
          <w:rFonts w:ascii="Times New Roman" w:hAnsi="Times New Roman" w:cs="Times New Roman"/>
          <w:sz w:val="24"/>
          <w:szCs w:val="24"/>
        </w:rPr>
        <w:t>Leiva</w:t>
      </w:r>
      <w:proofErr w:type="spellEnd"/>
      <w:r w:rsidRPr="00103807">
        <w:rPr>
          <w:rFonts w:ascii="Times New Roman" w:hAnsi="Times New Roman" w:cs="Times New Roman"/>
          <w:sz w:val="24"/>
          <w:szCs w:val="24"/>
        </w:rPr>
        <w:t xml:space="preserve">, F. Munoz˜, S. </w:t>
      </w:r>
      <w:proofErr w:type="spellStart"/>
      <w:r w:rsidRPr="00103807">
        <w:rPr>
          <w:rFonts w:ascii="Times New Roman" w:hAnsi="Times New Roman" w:cs="Times New Roman"/>
          <w:sz w:val="24"/>
          <w:szCs w:val="24"/>
        </w:rPr>
        <w:t>Climent</w:t>
      </w:r>
      <w:proofErr w:type="spellEnd"/>
      <w:r w:rsidRPr="0010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sz w:val="24"/>
          <w:szCs w:val="24"/>
        </w:rPr>
        <w:t>Climent</w:t>
      </w:r>
      <w:proofErr w:type="spellEnd"/>
      <w:r w:rsidRPr="00103807">
        <w:rPr>
          <w:rFonts w:ascii="Times New Roman" w:hAnsi="Times New Roman" w:cs="Times New Roman"/>
          <w:sz w:val="24"/>
          <w:szCs w:val="24"/>
        </w:rPr>
        <w:t xml:space="preserve">, &amp; F. </w:t>
      </w:r>
      <w:proofErr w:type="spellStart"/>
      <w:r w:rsidRPr="00103807">
        <w:rPr>
          <w:rFonts w:ascii="Times New Roman" w:hAnsi="Times New Roman" w:cs="Times New Roman"/>
          <w:sz w:val="24"/>
          <w:szCs w:val="24"/>
        </w:rPr>
        <w:t>Liébana</w:t>
      </w:r>
      <w:proofErr w:type="spellEnd"/>
      <w:r w:rsidRPr="0010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sz w:val="24"/>
          <w:szCs w:val="24"/>
        </w:rPr>
        <w:t>Cabanillas</w:t>
      </w:r>
      <w:proofErr w:type="spellEnd"/>
      <w:r w:rsidRPr="00103807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103807">
        <w:rPr>
          <w:rFonts w:ascii="Times New Roman" w:hAnsi="Times New Roman" w:cs="Times New Roman"/>
          <w:i/>
          <w:sz w:val="24"/>
          <w:szCs w:val="24"/>
        </w:rPr>
        <w:t>Determinants of Intention to Use the Mobile Banking Apps: An Extension of the Classic TAM Model</w:t>
      </w:r>
      <w:r w:rsidRPr="00103807">
        <w:rPr>
          <w:rFonts w:ascii="Times New Roman" w:hAnsi="Times New Roman" w:cs="Times New Roman"/>
          <w:sz w:val="24"/>
          <w:szCs w:val="24"/>
        </w:rPr>
        <w:t>, Spanish Journal of Marketing, Vol. 21, pp. 25-38.</w:t>
      </w:r>
    </w:p>
    <w:p w:rsidR="00103807" w:rsidRDefault="009E2B96" w:rsidP="001038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>Lembaga</w:t>
      </w:r>
      <w:proofErr w:type="spellEnd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>Keuangan</w:t>
      </w:r>
      <w:proofErr w:type="spellEnd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>Pengertian</w:t>
      </w:r>
      <w:proofErr w:type="spellEnd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>Jenis</w:t>
      </w:r>
      <w:proofErr w:type="spellEnd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>Jenis</w:t>
      </w:r>
      <w:proofErr w:type="spellEnd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>dan</w:t>
      </w:r>
      <w:proofErr w:type="spellEnd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>Kegiatan</w:t>
      </w:r>
      <w:proofErr w:type="spellEnd"/>
      <w:r w:rsidRPr="001038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</w:rPr>
        <w:t xml:space="preserve"> Bank</w:t>
      </w:r>
      <w:r w:rsidRPr="0010380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0380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diakses</w:t>
      </w:r>
      <w:proofErr w:type="spellEnd"/>
      <w:r w:rsidRPr="0010380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10380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Oktober</w:t>
      </w:r>
      <w:proofErr w:type="spellEnd"/>
      <w:r w:rsidRPr="0010380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2018,</w:t>
      </w:r>
      <w:r w:rsidRPr="0010380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hyperlink r:id="rId17" w:history="1">
        <w:r w:rsidRPr="001038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https://portal-ilmu.com/lembaga-keuangan-pengertian-jenis-kegiatan-bank/</w:t>
        </w:r>
      </w:hyperlink>
    </w:p>
    <w:p w:rsidR="00103807" w:rsidRPr="008C3A3F" w:rsidRDefault="00FE3CDD" w:rsidP="001038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3807">
        <w:rPr>
          <w:rFonts w:ascii="Times New Roman" w:hAnsi="Times New Roman" w:cs="Times New Roman"/>
          <w:sz w:val="24"/>
          <w:szCs w:val="24"/>
        </w:rPr>
        <w:t xml:space="preserve">Lestari, </w:t>
      </w:r>
      <w:proofErr w:type="spellStart"/>
      <w:r w:rsidRPr="00103807">
        <w:rPr>
          <w:rFonts w:ascii="Times New Roman" w:hAnsi="Times New Roman" w:cs="Times New Roman"/>
          <w:sz w:val="24"/>
          <w:szCs w:val="24"/>
        </w:rPr>
        <w:t>Lita</w:t>
      </w:r>
      <w:proofErr w:type="spellEnd"/>
      <w:r w:rsidRPr="00103807">
        <w:rPr>
          <w:rFonts w:ascii="Times New Roman" w:hAnsi="Times New Roman" w:cs="Times New Roman"/>
          <w:sz w:val="24"/>
          <w:szCs w:val="24"/>
        </w:rPr>
        <w:t xml:space="preserve">. (2016), </w:t>
      </w:r>
      <w:proofErr w:type="spellStart"/>
      <w:r w:rsidRPr="0010380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038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1038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38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1038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038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1038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07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103807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8C3A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3F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Pr="008C3A3F">
        <w:rPr>
          <w:rFonts w:ascii="Times New Roman" w:hAnsi="Times New Roman" w:cs="Times New Roman"/>
          <w:sz w:val="24"/>
          <w:szCs w:val="24"/>
        </w:rPr>
        <w:t xml:space="preserve"> Dharma.</w:t>
      </w:r>
    </w:p>
    <w:p w:rsidR="00103807" w:rsidRPr="008C3A3F" w:rsidRDefault="00AF0DB2" w:rsidP="001038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3A3F">
        <w:rPr>
          <w:rFonts w:ascii="Times New Roman" w:hAnsi="Times New Roman" w:cs="Times New Roman"/>
          <w:i/>
          <w:sz w:val="24"/>
          <w:szCs w:val="24"/>
        </w:rPr>
        <w:t>Logo Bank Central Asia</w:t>
      </w:r>
      <w:r w:rsidRPr="008C3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A3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C3A3F">
        <w:rPr>
          <w:rFonts w:ascii="Times New Roman" w:hAnsi="Times New Roman" w:cs="Times New Roman"/>
          <w:sz w:val="24"/>
          <w:szCs w:val="24"/>
        </w:rPr>
        <w:t xml:space="preserve"> 23 November 2018, </w:t>
      </w:r>
      <w:hyperlink r:id="rId18" w:history="1">
        <w:r w:rsidR="00103807" w:rsidRPr="008C3A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https://id.wikipedia.org/wiki/Bank_Central_Asia</w:t>
        </w:r>
      </w:hyperlink>
    </w:p>
    <w:p w:rsidR="00FB7B3D" w:rsidRDefault="00FE3CDD" w:rsidP="00FB7B3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3F">
        <w:rPr>
          <w:rFonts w:ascii="Times New Roman" w:hAnsi="Times New Roman" w:cs="Times New Roman"/>
          <w:sz w:val="24"/>
          <w:szCs w:val="24"/>
        </w:rPr>
        <w:t>Luthans</w:t>
      </w:r>
      <w:proofErr w:type="spellEnd"/>
      <w:r w:rsidRPr="008C3A3F">
        <w:rPr>
          <w:rFonts w:ascii="Times New Roman" w:hAnsi="Times New Roman" w:cs="Times New Roman"/>
          <w:sz w:val="24"/>
          <w:szCs w:val="24"/>
        </w:rPr>
        <w:t xml:space="preserve">, Fred (2011). </w:t>
      </w:r>
      <w:r w:rsidRPr="008C3A3F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="006238EA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="006238EA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="006238EA">
        <w:rPr>
          <w:rFonts w:ascii="Times New Roman" w:hAnsi="Times New Roman" w:cs="Times New Roman"/>
          <w:sz w:val="24"/>
          <w:szCs w:val="24"/>
        </w:rPr>
        <w:t>.</w:t>
      </w:r>
    </w:p>
    <w:p w:rsidR="00FB7B3D" w:rsidRDefault="00FB7B3D" w:rsidP="00FB7B3D">
      <w:pPr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FB7B3D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FB7B3D">
        <w:rPr>
          <w:rFonts w:ascii="Times New Roman" w:hAnsi="Times New Roman" w:cs="Times New Roman"/>
          <w:i/>
          <w:sz w:val="24"/>
          <w:szCs w:val="24"/>
        </w:rPr>
        <w:t xml:space="preserve"> Gibson Ada 3 </w:t>
      </w:r>
      <w:proofErr w:type="spellStart"/>
      <w:r w:rsidRPr="00FB7B3D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FB7B3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B7B3D">
        <w:rPr>
          <w:rFonts w:ascii="Times New Roman" w:hAnsi="Times New Roman" w:cs="Times New Roman"/>
          <w:i/>
          <w:sz w:val="24"/>
          <w:szCs w:val="24"/>
        </w:rPr>
        <w:t>Berpengaruh</w:t>
      </w:r>
      <w:proofErr w:type="spellEnd"/>
      <w:r w:rsidRPr="00FB7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B3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B7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B3D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FB7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3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B7B3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B7B3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B7B3D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9" w:history="1">
        <w:r w:rsidRPr="00FB7B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https://www.coursehero.com/file/p5rl3tv/Menurut-Gibson-1987-ada-3-faktor-yang-berpengaruh-terhadap-kinerja-1-Faktor/</w:t>
        </w:r>
      </w:hyperlink>
    </w:p>
    <w:p w:rsidR="00C01BCC" w:rsidRPr="00C01BCC" w:rsidRDefault="00C01BCC" w:rsidP="00FB7B3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Moon, Ji Won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 Young Gul (2001), </w:t>
      </w:r>
      <w:r>
        <w:rPr>
          <w:rFonts w:ascii="Times New Roman" w:hAnsi="Times New Roman" w:cs="Times New Roman"/>
          <w:i/>
          <w:sz w:val="24"/>
          <w:szCs w:val="24"/>
        </w:rPr>
        <w:t>Extending the TAM for a World-Wide-Web Context</w:t>
      </w:r>
      <w:r>
        <w:rPr>
          <w:rFonts w:ascii="Times New Roman" w:hAnsi="Times New Roman" w:cs="Times New Roman"/>
          <w:sz w:val="24"/>
          <w:szCs w:val="24"/>
        </w:rPr>
        <w:t>, Journal of Information and Management, Vol. 38, pp. 217-230.</w:t>
      </w:r>
    </w:p>
    <w:p w:rsidR="00FB7B3D" w:rsidRDefault="009304AB" w:rsidP="00FB7B3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3D">
        <w:rPr>
          <w:rFonts w:ascii="Times New Roman" w:eastAsia="Times New Roman" w:hAnsi="Times New Roman" w:cs="Times New Roman"/>
          <w:sz w:val="24"/>
          <w:szCs w:val="24"/>
        </w:rPr>
        <w:t>Mun</w:t>
      </w:r>
      <w:proofErr w:type="spellEnd"/>
      <w:r w:rsidRPr="00FB7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B3D">
        <w:rPr>
          <w:rFonts w:ascii="Times New Roman" w:eastAsia="Times New Roman" w:hAnsi="Times New Roman" w:cs="Times New Roman"/>
          <w:sz w:val="24"/>
          <w:szCs w:val="24"/>
        </w:rPr>
        <w:t>Yeow</w:t>
      </w:r>
      <w:proofErr w:type="spellEnd"/>
      <w:r w:rsidRPr="00FB7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B3D">
        <w:rPr>
          <w:rFonts w:ascii="Times New Roman" w:eastAsia="Times New Roman" w:hAnsi="Times New Roman" w:cs="Times New Roman"/>
          <w:sz w:val="24"/>
          <w:szCs w:val="24"/>
        </w:rPr>
        <w:t>Pooi</w:t>
      </w:r>
      <w:proofErr w:type="spellEnd"/>
      <w:r w:rsidRPr="00FB7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B3D">
        <w:rPr>
          <w:rFonts w:ascii="Times New Roman" w:eastAsia="Times New Roman" w:hAnsi="Times New Roman" w:cs="Times New Roman"/>
          <w:sz w:val="24"/>
          <w:szCs w:val="24"/>
        </w:rPr>
        <w:t>Haliyana</w:t>
      </w:r>
      <w:proofErr w:type="spellEnd"/>
      <w:r w:rsidRPr="00FB7B3D">
        <w:rPr>
          <w:rFonts w:ascii="Times New Roman" w:eastAsia="Times New Roman" w:hAnsi="Times New Roman" w:cs="Times New Roman"/>
          <w:sz w:val="24"/>
          <w:szCs w:val="24"/>
        </w:rPr>
        <w:t xml:space="preserve"> Khalid, &amp; </w:t>
      </w:r>
      <w:proofErr w:type="spellStart"/>
      <w:r w:rsidRPr="00FB7B3D">
        <w:rPr>
          <w:rFonts w:ascii="Times New Roman" w:eastAsia="Times New Roman" w:hAnsi="Times New Roman" w:cs="Times New Roman"/>
          <w:sz w:val="24"/>
          <w:szCs w:val="24"/>
        </w:rPr>
        <w:t>Devika</w:t>
      </w:r>
      <w:proofErr w:type="spellEnd"/>
      <w:r w:rsidRPr="00FB7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B3D">
        <w:rPr>
          <w:rFonts w:ascii="Times New Roman" w:eastAsia="Times New Roman" w:hAnsi="Times New Roman" w:cs="Times New Roman"/>
          <w:sz w:val="24"/>
          <w:szCs w:val="24"/>
        </w:rPr>
        <w:t>Nadarajah</w:t>
      </w:r>
      <w:proofErr w:type="spellEnd"/>
      <w:r w:rsidRPr="00FB7B3D">
        <w:rPr>
          <w:rFonts w:ascii="Times New Roman" w:eastAsia="Times New Roman" w:hAnsi="Times New Roman" w:cs="Times New Roman"/>
          <w:sz w:val="24"/>
          <w:szCs w:val="24"/>
        </w:rPr>
        <w:t xml:space="preserve"> (2017), </w:t>
      </w:r>
      <w:r w:rsidRPr="00FB7B3D">
        <w:rPr>
          <w:rFonts w:ascii="Times New Roman" w:eastAsia="Times New Roman" w:hAnsi="Times New Roman" w:cs="Times New Roman"/>
          <w:i/>
          <w:sz w:val="24"/>
          <w:szCs w:val="24"/>
        </w:rPr>
        <w:t>Millennials’ Perception on Mobile Payment Services in Malaysia</w:t>
      </w:r>
      <w:r w:rsidRPr="00FB7B3D">
        <w:rPr>
          <w:rFonts w:ascii="Times New Roman" w:eastAsia="Times New Roman" w:hAnsi="Times New Roman" w:cs="Times New Roman"/>
          <w:sz w:val="24"/>
          <w:szCs w:val="24"/>
        </w:rPr>
        <w:t>, 4th Information Systems International Conference, Procedia Computer Science, Vol. 124, pp. 397–</w:t>
      </w:r>
      <w:bookmarkStart w:id="0" w:name="_GoBack"/>
      <w:bookmarkEnd w:id="0"/>
      <w:r w:rsidRPr="00FB7B3D">
        <w:rPr>
          <w:rFonts w:ascii="Times New Roman" w:eastAsia="Times New Roman" w:hAnsi="Times New Roman" w:cs="Times New Roman"/>
          <w:sz w:val="24"/>
          <w:szCs w:val="24"/>
        </w:rPr>
        <w:t>404.</w:t>
      </w:r>
    </w:p>
    <w:p w:rsidR="00996E00" w:rsidRDefault="009304AB" w:rsidP="00996E00">
      <w:pPr>
        <w:spacing w:line="240" w:lineRule="auto"/>
        <w:ind w:left="851" w:hanging="851"/>
        <w:jc w:val="both"/>
        <w:rPr>
          <w:rFonts w:ascii="Times New Roman" w:eastAsia="Times New Roman" w:hAnsi="Times New Roman"/>
          <w:sz w:val="24"/>
        </w:rPr>
      </w:pPr>
      <w:proofErr w:type="spellStart"/>
      <w:r w:rsidRPr="00FB7B3D">
        <w:rPr>
          <w:rFonts w:ascii="Times New Roman" w:eastAsia="Times New Roman" w:hAnsi="Times New Roman"/>
          <w:sz w:val="24"/>
        </w:rPr>
        <w:lastRenderedPageBreak/>
        <w:t>Muntianah</w:t>
      </w:r>
      <w:proofErr w:type="spellEnd"/>
      <w:r w:rsidRPr="00FB7B3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B7B3D">
        <w:rPr>
          <w:rFonts w:ascii="Times New Roman" w:eastAsia="Times New Roman" w:hAnsi="Times New Roman"/>
          <w:sz w:val="24"/>
        </w:rPr>
        <w:t>Siti</w:t>
      </w:r>
      <w:proofErr w:type="spellEnd"/>
      <w:r w:rsidRPr="00FB7B3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sz w:val="24"/>
        </w:rPr>
        <w:t>Tutik</w:t>
      </w:r>
      <w:proofErr w:type="spellEnd"/>
      <w:r w:rsidRPr="00FB7B3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B7B3D">
        <w:rPr>
          <w:rFonts w:ascii="Times New Roman" w:eastAsia="Times New Roman" w:hAnsi="Times New Roman"/>
          <w:sz w:val="24"/>
        </w:rPr>
        <w:t>Endang</w:t>
      </w:r>
      <w:proofErr w:type="spellEnd"/>
      <w:r w:rsidRPr="00FB7B3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sz w:val="24"/>
        </w:rPr>
        <w:t>Siti</w:t>
      </w:r>
      <w:proofErr w:type="spellEnd"/>
      <w:r w:rsidRPr="00FB7B3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sz w:val="24"/>
        </w:rPr>
        <w:t>Astuti</w:t>
      </w:r>
      <w:proofErr w:type="spellEnd"/>
      <w:r w:rsidRPr="00FB7B3D">
        <w:rPr>
          <w:rFonts w:ascii="Times New Roman" w:eastAsia="Times New Roman" w:hAnsi="Times New Roman"/>
          <w:sz w:val="24"/>
        </w:rPr>
        <w:t xml:space="preserve">, &amp; Devi Farah </w:t>
      </w:r>
      <w:proofErr w:type="spellStart"/>
      <w:r w:rsidRPr="00FB7B3D">
        <w:rPr>
          <w:rFonts w:ascii="Times New Roman" w:eastAsia="Times New Roman" w:hAnsi="Times New Roman"/>
          <w:sz w:val="24"/>
        </w:rPr>
        <w:t>Azizah</w:t>
      </w:r>
      <w:proofErr w:type="spellEnd"/>
      <w:r w:rsidRPr="00FB7B3D">
        <w:rPr>
          <w:rFonts w:ascii="Times New Roman" w:eastAsia="Times New Roman" w:hAnsi="Times New Roman"/>
          <w:sz w:val="24"/>
        </w:rPr>
        <w:t xml:space="preserve"> (2012),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Pengaruh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Minat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Perilaku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Terhadap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Actual Use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Teknologi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Informasi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dengan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FB7B3D">
        <w:rPr>
          <w:rFonts w:ascii="Times New Roman" w:eastAsia="Times New Roman" w:hAnsi="Times New Roman"/>
          <w:i/>
          <w:sz w:val="24"/>
        </w:rPr>
        <w:t>Pendekatan</w:t>
      </w:r>
      <w:proofErr w:type="spellEnd"/>
      <w:r w:rsidRPr="00FB7B3D">
        <w:rPr>
          <w:rFonts w:ascii="Times New Roman" w:eastAsia="Times New Roman" w:hAnsi="Times New Roman"/>
          <w:i/>
          <w:sz w:val="24"/>
        </w:rPr>
        <w:t xml:space="preserve"> Technology Acceptance Model (TAM)</w:t>
      </w:r>
      <w:r w:rsidRPr="00FB7B3D">
        <w:rPr>
          <w:rFonts w:ascii="Times New Roman" w:eastAsia="Times New Roman" w:hAnsi="Times New Roman"/>
          <w:sz w:val="24"/>
        </w:rPr>
        <w:t>, Profit Vol. 6, No. 1.</w:t>
      </w:r>
    </w:p>
    <w:p w:rsidR="00996E00" w:rsidRDefault="00996E00" w:rsidP="00996E00">
      <w:pPr>
        <w:spacing w:line="240" w:lineRule="auto"/>
        <w:ind w:left="851" w:hanging="851"/>
        <w:jc w:val="both"/>
        <w:rPr>
          <w:rFonts w:ascii="Times New Roman" w:eastAsia="Times New Roman" w:hAnsi="Times New Roman"/>
          <w:sz w:val="24"/>
        </w:rPr>
      </w:pPr>
      <w:proofErr w:type="spellStart"/>
      <w:r w:rsidRPr="00996E00">
        <w:rPr>
          <w:rFonts w:ascii="Times New Roman" w:hAnsi="Times New Roman" w:cs="Times New Roman"/>
          <w:sz w:val="24"/>
          <w:szCs w:val="24"/>
        </w:rPr>
        <w:t>Oentario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Yudianto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Harianto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, &amp; Jenny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96E00">
        <w:rPr>
          <w:rFonts w:ascii="Times New Roman" w:hAnsi="Times New Roman" w:cs="Times New Roman"/>
          <w:i/>
          <w:sz w:val="24"/>
          <w:szCs w:val="24"/>
        </w:rPr>
        <w:t xml:space="preserve"> Usefulness, Ease of Use, Risk </w:t>
      </w: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96E00">
        <w:rPr>
          <w:rFonts w:ascii="Times New Roman" w:hAnsi="Times New Roman" w:cs="Times New Roman"/>
          <w:i/>
          <w:sz w:val="24"/>
          <w:szCs w:val="24"/>
        </w:rPr>
        <w:t xml:space="preserve"> Intention to Buy Online Patisserie </w:t>
      </w: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996E00">
        <w:rPr>
          <w:rFonts w:ascii="Times New Roman" w:hAnsi="Times New Roman" w:cs="Times New Roman"/>
          <w:i/>
          <w:sz w:val="24"/>
          <w:szCs w:val="24"/>
        </w:rPr>
        <w:t xml:space="preserve"> Consumer Attitude </w:t>
      </w: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996E00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96E00">
        <w:rPr>
          <w:rFonts w:ascii="Times New Roman" w:hAnsi="Times New Roman" w:cs="Times New Roman"/>
          <w:i/>
          <w:sz w:val="24"/>
          <w:szCs w:val="24"/>
        </w:rPr>
        <w:t xml:space="preserve"> Di Surabaya</w:t>
      </w:r>
      <w:r w:rsidRPr="00996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, Vol. 11, No. 1. </w:t>
      </w:r>
    </w:p>
    <w:p w:rsidR="00996E00" w:rsidRDefault="00840D6A" w:rsidP="00996E00">
      <w:pPr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Otoritas</w:t>
      </w:r>
      <w:proofErr w:type="spellEnd"/>
      <w:r w:rsidRPr="00996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996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E-Banking,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20" w:history="1">
        <w:r w:rsidRPr="00996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https://sikapiuangmu.ojk.go.id/FrontEnd/CMS/Download/2</w:t>
        </w:r>
      </w:hyperlink>
    </w:p>
    <w:p w:rsidR="00996E00" w:rsidRDefault="00996E00" w:rsidP="00996E0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6E00"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996E00">
        <w:rPr>
          <w:rFonts w:ascii="Times New Roman" w:hAnsi="Times New Roman" w:cs="Times New Roman"/>
          <w:i/>
          <w:sz w:val="24"/>
          <w:szCs w:val="24"/>
        </w:rPr>
        <w:t>____</w:t>
      </w:r>
      <w:r w:rsidRPr="00996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Kantor Bank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 xml:space="preserve"> 23 November 2018,  </w:t>
      </w:r>
      <w:hyperlink r:id="rId21" w:history="1">
        <w:r w:rsidRPr="00996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https://www.ojk.go.id/id/kanal/perbankan/data-dan-statistik/Pages/Daftar-Jaringan-Kantor-Bank-Umum-Indonesia-di-Luar-Negeri.aspx</w:t>
        </w:r>
      </w:hyperlink>
    </w:p>
    <w:p w:rsidR="00320059" w:rsidRDefault="007E498B" w:rsidP="00320059">
      <w:pPr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6E00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996E00">
        <w:rPr>
          <w:rFonts w:ascii="Times New Roman" w:hAnsi="Times New Roman" w:cs="Times New Roman"/>
          <w:i/>
          <w:sz w:val="24"/>
          <w:szCs w:val="24"/>
        </w:rPr>
        <w:t>_</w:t>
      </w:r>
      <w:r w:rsidRPr="00996E00">
        <w:rPr>
          <w:rFonts w:ascii="Times New Roman" w:hAnsi="Times New Roman" w:cs="Times New Roman"/>
          <w:i/>
          <w:sz w:val="24"/>
          <w:szCs w:val="24"/>
        </w:rPr>
        <w:t>___</w:t>
      </w:r>
      <w:r w:rsidR="00840D6A" w:rsidRPr="00996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D6A" w:rsidRPr="00996E0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40D6A"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6A" w:rsidRPr="00996E00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840D6A" w:rsidRPr="00996E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840D6A" w:rsidRPr="00996E0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40D6A" w:rsidRPr="00996E00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="00840D6A" w:rsidRPr="00996E0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40D6A" w:rsidRPr="00996E0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40D6A" w:rsidRPr="00996E0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40D6A" w:rsidRPr="00996E00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22" w:history="1">
        <w:r w:rsidR="00840D6A" w:rsidRPr="00996E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https://www.ojk.go.id/id/kanal/perbankan/data-dan-statistik/statistik-perbankan-indonesia/Pages/Statistik-Perbankan-Indonesia---Juli-2018.aspx</w:t>
        </w:r>
      </w:hyperlink>
    </w:p>
    <w:p w:rsidR="00320059" w:rsidRDefault="00320059" w:rsidP="0032005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059">
        <w:rPr>
          <w:rFonts w:ascii="Times New Roman" w:hAnsi="Times New Roman" w:cs="Times New Roman"/>
          <w:i/>
          <w:sz w:val="24"/>
          <w:szCs w:val="24"/>
        </w:rPr>
        <w:t>Peringkat</w:t>
      </w:r>
      <w:proofErr w:type="spellEnd"/>
      <w:r w:rsidRPr="00320059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320059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320059">
        <w:rPr>
          <w:rFonts w:ascii="Times New Roman" w:hAnsi="Times New Roman" w:cs="Times New Roman"/>
          <w:i/>
          <w:sz w:val="24"/>
          <w:szCs w:val="24"/>
        </w:rPr>
        <w:t xml:space="preserve"> Total </w:t>
      </w:r>
      <w:proofErr w:type="spellStart"/>
      <w:r w:rsidRPr="00320059">
        <w:rPr>
          <w:rFonts w:ascii="Times New Roman" w:hAnsi="Times New Roman" w:cs="Times New Roman"/>
          <w:i/>
          <w:sz w:val="24"/>
          <w:szCs w:val="24"/>
        </w:rPr>
        <w:t>Aset</w:t>
      </w:r>
      <w:proofErr w:type="spellEnd"/>
      <w:r w:rsidRPr="00320059">
        <w:rPr>
          <w:rFonts w:ascii="Times New Roman" w:hAnsi="Times New Roman" w:cs="Times New Roman"/>
          <w:i/>
          <w:sz w:val="24"/>
          <w:szCs w:val="24"/>
        </w:rPr>
        <w:t> per Q2 2018</w:t>
      </w:r>
      <w:r w:rsidRPr="00320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0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2005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23" w:history="1">
        <w:r w:rsidRPr="003200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https://www.kinerjabank.com/bank_rankings?utf8=%E2%9C%93&amp;data_type=5total_aset&amp;periode%5Bquartal%5D=2&amp;periode%5Byear%5D=2018&amp;commit=Filter</w:t>
        </w:r>
      </w:hyperlink>
    </w:p>
    <w:p w:rsidR="0091070E" w:rsidRDefault="00320059" w:rsidP="0091070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059">
        <w:rPr>
          <w:rFonts w:ascii="Times New Roman" w:hAnsi="Times New Roman" w:cs="Times New Roman"/>
          <w:sz w:val="24"/>
          <w:szCs w:val="24"/>
        </w:rPr>
        <w:t>Purwanegara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059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059"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59">
        <w:rPr>
          <w:rFonts w:ascii="Times New Roman" w:hAnsi="Times New Roman" w:cs="Times New Roman"/>
          <w:sz w:val="24"/>
          <w:szCs w:val="24"/>
        </w:rPr>
        <w:t>Apriningsih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320059">
        <w:rPr>
          <w:rFonts w:ascii="Times New Roman" w:hAnsi="Times New Roman" w:cs="Times New Roman"/>
          <w:sz w:val="24"/>
          <w:szCs w:val="24"/>
        </w:rPr>
        <w:t>Febri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5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20059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320059">
        <w:rPr>
          <w:rFonts w:ascii="Times New Roman" w:hAnsi="Times New Roman" w:cs="Times New Roman"/>
          <w:i/>
          <w:sz w:val="24"/>
          <w:szCs w:val="24"/>
        </w:rPr>
        <w:t xml:space="preserve">Snapshot on Indonesia Regulation in Mobile Internet Banking Users Attitudes, </w:t>
      </w:r>
      <w:r w:rsidRPr="00320059">
        <w:rPr>
          <w:rFonts w:ascii="Times New Roman" w:hAnsi="Times New Roman" w:cs="Times New Roman"/>
          <w:sz w:val="24"/>
          <w:szCs w:val="24"/>
        </w:rPr>
        <w:t>Procedia Social and Behavioral Sciences, Vol. 115, pp. 147 – 155.</w:t>
      </w:r>
    </w:p>
    <w:p w:rsidR="00CD7960" w:rsidRDefault="0091070E" w:rsidP="00CD796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70E">
        <w:rPr>
          <w:rFonts w:ascii="Times New Roman" w:hAnsi="Times New Roman" w:cs="Times New Roman"/>
          <w:sz w:val="24"/>
          <w:szCs w:val="24"/>
        </w:rPr>
        <w:t>Sawitri</w:t>
      </w:r>
      <w:proofErr w:type="spellEnd"/>
      <w:r w:rsidRPr="00910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70E">
        <w:rPr>
          <w:rFonts w:ascii="Times New Roman" w:hAnsi="Times New Roman" w:cs="Times New Roman"/>
          <w:sz w:val="24"/>
          <w:szCs w:val="24"/>
        </w:rPr>
        <w:t>Peni</w:t>
      </w:r>
      <w:proofErr w:type="spellEnd"/>
      <w:r w:rsidRPr="0091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0E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91070E">
        <w:rPr>
          <w:rFonts w:ascii="Times New Roman" w:hAnsi="Times New Roman" w:cs="Times New Roman"/>
          <w:sz w:val="24"/>
          <w:szCs w:val="24"/>
        </w:rPr>
        <w:t xml:space="preserve"> Hartanto. 2007. </w:t>
      </w:r>
      <w:r w:rsidRPr="0091070E"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 w:rsidRPr="0091070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0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70E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910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70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1070E">
        <w:rPr>
          <w:rFonts w:ascii="Times New Roman" w:hAnsi="Times New Roman" w:cs="Times New Roman"/>
          <w:i/>
          <w:sz w:val="24"/>
          <w:szCs w:val="24"/>
        </w:rPr>
        <w:t xml:space="preserve"> Lain</w:t>
      </w:r>
      <w:r w:rsidRPr="0091070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1070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1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70E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Pr="0091070E">
        <w:rPr>
          <w:rFonts w:ascii="Times New Roman" w:hAnsi="Times New Roman" w:cs="Times New Roman"/>
          <w:sz w:val="24"/>
          <w:szCs w:val="24"/>
        </w:rPr>
        <w:t>.</w:t>
      </w:r>
    </w:p>
    <w:p w:rsidR="007D6ED5" w:rsidRDefault="007D6ED5" w:rsidP="00CD796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3C759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C75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59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C75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59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C75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59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3C75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59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C75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591">
        <w:rPr>
          <w:rFonts w:ascii="Times New Roman" w:hAnsi="Times New Roman" w:cs="Times New Roman"/>
          <w:i/>
          <w:sz w:val="24"/>
          <w:szCs w:val="24"/>
        </w:rPr>
        <w:t>Pengembangan-Keahlian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E77" w:rsidRDefault="00CD7960" w:rsidP="00044E7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Sering</w:t>
      </w:r>
      <w:proofErr w:type="spellEnd"/>
      <w:r w:rsidRPr="00CD79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Gunakan</w:t>
      </w:r>
      <w:proofErr w:type="spellEnd"/>
      <w:r w:rsidRPr="00CD79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CD7960">
        <w:rPr>
          <w:rFonts w:ascii="Times New Roman" w:hAnsi="Times New Roman" w:cs="Times New Roman"/>
          <w:i/>
          <w:sz w:val="24"/>
          <w:szCs w:val="24"/>
        </w:rPr>
        <w:t xml:space="preserve"> “Mobile Banking”? </w:t>
      </w: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Ikuti</w:t>
      </w:r>
      <w:proofErr w:type="spellEnd"/>
      <w:r w:rsidRPr="00CD79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CD79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CD7960">
        <w:rPr>
          <w:rFonts w:ascii="Times New Roman" w:hAnsi="Times New Roman" w:cs="Times New Roman"/>
          <w:i/>
          <w:sz w:val="24"/>
          <w:szCs w:val="24"/>
        </w:rPr>
        <w:t xml:space="preserve"> Agar </w:t>
      </w: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 w:rsidRPr="00CD79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960">
        <w:rPr>
          <w:rFonts w:ascii="Times New Roman" w:hAnsi="Times New Roman" w:cs="Times New Roman"/>
          <w:i/>
          <w:sz w:val="24"/>
          <w:szCs w:val="24"/>
        </w:rPr>
        <w:t>Aman</w:t>
      </w:r>
      <w:proofErr w:type="spellEnd"/>
      <w:r w:rsidRPr="00CD7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96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D796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D796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D7960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24" w:history="1">
        <w:r w:rsidRPr="00CD79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https://biz.kompas.com/read/2017/09/13/092033928/sering-gunakan-layanan-mobile-banking-ikuti-panduan-ini-agar-transaksi-aman</w:t>
        </w:r>
      </w:hyperlink>
    </w:p>
    <w:p w:rsidR="00905985" w:rsidRDefault="00BC01B1" w:rsidP="009059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4E77">
        <w:rPr>
          <w:rFonts w:ascii="Times New Roman" w:hAnsi="Times New Roman" w:cs="Times New Roman"/>
          <w:sz w:val="24"/>
          <w:szCs w:val="24"/>
        </w:rPr>
        <w:t xml:space="preserve">Shaikh, </w:t>
      </w:r>
      <w:proofErr w:type="spellStart"/>
      <w:r w:rsidRPr="00044E77">
        <w:rPr>
          <w:rFonts w:ascii="Times New Roman" w:hAnsi="Times New Roman" w:cs="Times New Roman"/>
          <w:sz w:val="24"/>
          <w:szCs w:val="24"/>
        </w:rPr>
        <w:t>Aijaz</w:t>
      </w:r>
      <w:proofErr w:type="spellEnd"/>
      <w:r w:rsidRPr="00044E77">
        <w:rPr>
          <w:rFonts w:ascii="Times New Roman" w:hAnsi="Times New Roman" w:cs="Times New Roman"/>
          <w:sz w:val="24"/>
          <w:szCs w:val="24"/>
        </w:rPr>
        <w:t xml:space="preserve"> A, Richard </w:t>
      </w:r>
      <w:proofErr w:type="spellStart"/>
      <w:r w:rsidRPr="00044E77">
        <w:rPr>
          <w:rFonts w:ascii="Times New Roman" w:hAnsi="Times New Roman" w:cs="Times New Roman"/>
          <w:sz w:val="24"/>
          <w:szCs w:val="24"/>
        </w:rPr>
        <w:t>Glavee</w:t>
      </w:r>
      <w:proofErr w:type="spellEnd"/>
      <w:r w:rsidRPr="00044E77">
        <w:rPr>
          <w:rFonts w:ascii="Times New Roman" w:hAnsi="Times New Roman" w:cs="Times New Roman"/>
          <w:sz w:val="24"/>
          <w:szCs w:val="24"/>
        </w:rPr>
        <w:t xml:space="preserve">-Geo, &amp; </w:t>
      </w:r>
      <w:proofErr w:type="spellStart"/>
      <w:r w:rsidRPr="00044E77">
        <w:rPr>
          <w:rFonts w:ascii="Times New Roman" w:hAnsi="Times New Roman" w:cs="Times New Roman"/>
          <w:sz w:val="24"/>
          <w:szCs w:val="24"/>
        </w:rPr>
        <w:t>Heikki</w:t>
      </w:r>
      <w:proofErr w:type="spellEnd"/>
      <w:r w:rsidRPr="0004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E77">
        <w:rPr>
          <w:rFonts w:ascii="Times New Roman" w:hAnsi="Times New Roman" w:cs="Times New Roman"/>
          <w:sz w:val="24"/>
          <w:szCs w:val="24"/>
        </w:rPr>
        <w:t>Karjaluoto</w:t>
      </w:r>
      <w:proofErr w:type="spellEnd"/>
      <w:r w:rsidRPr="00044E77">
        <w:rPr>
          <w:rFonts w:ascii="Times New Roman" w:hAnsi="Times New Roman" w:cs="Times New Roman"/>
          <w:sz w:val="24"/>
          <w:szCs w:val="24"/>
        </w:rPr>
        <w:t xml:space="preserve"> (2018), </w:t>
      </w:r>
      <w:r w:rsidRPr="00044E77">
        <w:rPr>
          <w:rFonts w:ascii="Times New Roman" w:hAnsi="Times New Roman" w:cs="Times New Roman"/>
          <w:i/>
          <w:sz w:val="24"/>
          <w:szCs w:val="24"/>
        </w:rPr>
        <w:t xml:space="preserve">How Relevant Are Risk Perceptions, Effort, and Performance Expectancy in Mobile Banking </w:t>
      </w:r>
      <w:proofErr w:type="gramStart"/>
      <w:r w:rsidRPr="00044E77">
        <w:rPr>
          <w:rFonts w:ascii="Times New Roman" w:hAnsi="Times New Roman" w:cs="Times New Roman"/>
          <w:i/>
          <w:sz w:val="24"/>
          <w:szCs w:val="24"/>
        </w:rPr>
        <w:t>Adoption?</w:t>
      </w:r>
      <w:r w:rsidRPr="00044E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4E77">
        <w:rPr>
          <w:rFonts w:ascii="Times New Roman" w:hAnsi="Times New Roman" w:cs="Times New Roman"/>
          <w:sz w:val="24"/>
          <w:szCs w:val="24"/>
        </w:rPr>
        <w:t xml:space="preserve"> International Journal of E-Business Research, Vol. 14, Issue 2.</w:t>
      </w:r>
    </w:p>
    <w:p w:rsidR="00EA7668" w:rsidRDefault="00905985" w:rsidP="00EA766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FF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1D30FF">
        <w:rPr>
          <w:rFonts w:ascii="Times New Roman" w:hAnsi="Times New Roman" w:cs="Times New Roman"/>
          <w:sz w:val="24"/>
          <w:szCs w:val="24"/>
        </w:rPr>
        <w:t xml:space="preserve">, Bilson. 2004. </w:t>
      </w:r>
      <w:proofErr w:type="spellStart"/>
      <w:r w:rsidRPr="001D30FF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D3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FF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1D3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FF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1D3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FF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1D30F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D30F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D30FF">
        <w:rPr>
          <w:rFonts w:ascii="Times New Roman" w:hAnsi="Times New Roman" w:cs="Times New Roman"/>
          <w:sz w:val="24"/>
          <w:szCs w:val="24"/>
        </w:rPr>
        <w:t>.</w:t>
      </w:r>
    </w:p>
    <w:p w:rsidR="00EA7668" w:rsidRDefault="00EA7668" w:rsidP="00EA766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668">
        <w:rPr>
          <w:rFonts w:ascii="Times New Roman" w:eastAsia="Times New Roman" w:hAnsi="Times New Roman"/>
          <w:sz w:val="24"/>
        </w:rPr>
        <w:lastRenderedPageBreak/>
        <w:t>Suhendro</w:t>
      </w:r>
      <w:proofErr w:type="spellEnd"/>
      <w:r w:rsidRPr="00EA7668">
        <w:rPr>
          <w:rFonts w:ascii="Times New Roman" w:eastAsia="Times New Roman" w:hAnsi="Times New Roman"/>
          <w:sz w:val="24"/>
        </w:rPr>
        <w:t xml:space="preserve">. (2009). </w:t>
      </w:r>
      <w:proofErr w:type="spellStart"/>
      <w:r w:rsidRPr="00EA7668">
        <w:rPr>
          <w:rFonts w:ascii="Times New Roman" w:eastAsia="Times New Roman" w:hAnsi="Times New Roman"/>
          <w:i/>
          <w:sz w:val="24"/>
        </w:rPr>
        <w:t>Pengaruh</w:t>
      </w:r>
      <w:proofErr w:type="spellEnd"/>
      <w:r w:rsidRPr="00EA7668">
        <w:rPr>
          <w:rFonts w:ascii="Times New Roman" w:eastAsia="Times New Roman" w:hAnsi="Times New Roman"/>
          <w:i/>
          <w:sz w:val="24"/>
        </w:rPr>
        <w:t xml:space="preserve"> Perceived Usefulness Dan Perceived Ease of Use </w:t>
      </w:r>
      <w:proofErr w:type="spellStart"/>
      <w:r w:rsidRPr="00EA7668">
        <w:rPr>
          <w:rFonts w:ascii="Times New Roman" w:eastAsia="Times New Roman" w:hAnsi="Times New Roman"/>
          <w:i/>
          <w:sz w:val="24"/>
        </w:rPr>
        <w:t>Dalam</w:t>
      </w:r>
      <w:proofErr w:type="spellEnd"/>
      <w:r w:rsidRPr="00EA7668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EA7668">
        <w:rPr>
          <w:rFonts w:ascii="Times New Roman" w:eastAsia="Times New Roman" w:hAnsi="Times New Roman"/>
          <w:i/>
          <w:sz w:val="24"/>
        </w:rPr>
        <w:t>Penggunaan</w:t>
      </w:r>
      <w:proofErr w:type="spellEnd"/>
      <w:r w:rsidRPr="00EA7668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EA7668">
        <w:rPr>
          <w:rFonts w:ascii="Times New Roman" w:eastAsia="Times New Roman" w:hAnsi="Times New Roman"/>
          <w:i/>
          <w:sz w:val="24"/>
        </w:rPr>
        <w:t>Sistem</w:t>
      </w:r>
      <w:proofErr w:type="spellEnd"/>
      <w:r w:rsidRPr="00EA7668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EA7668">
        <w:rPr>
          <w:rFonts w:ascii="Times New Roman" w:eastAsia="Times New Roman" w:hAnsi="Times New Roman"/>
          <w:i/>
          <w:sz w:val="24"/>
        </w:rPr>
        <w:t>Informasi</w:t>
      </w:r>
      <w:proofErr w:type="spellEnd"/>
      <w:r w:rsidRPr="00EA7668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EA7668">
        <w:rPr>
          <w:rFonts w:ascii="Times New Roman" w:eastAsia="Times New Roman" w:hAnsi="Times New Roman"/>
          <w:i/>
          <w:sz w:val="24"/>
        </w:rPr>
        <w:t>Keuangan</w:t>
      </w:r>
      <w:proofErr w:type="spellEnd"/>
      <w:r w:rsidRPr="00EA7668">
        <w:rPr>
          <w:rFonts w:ascii="Times New Roman" w:eastAsia="Times New Roman" w:hAnsi="Times New Roman"/>
          <w:i/>
          <w:sz w:val="24"/>
        </w:rPr>
        <w:t xml:space="preserve"> Daerah</w:t>
      </w:r>
      <w:r w:rsidRPr="00EA7668">
        <w:rPr>
          <w:rFonts w:ascii="Times New Roman" w:eastAsia="Times New Roman" w:hAnsi="Times New Roman"/>
          <w:sz w:val="24"/>
        </w:rPr>
        <w:t xml:space="preserve">. Surakarta: </w:t>
      </w:r>
      <w:proofErr w:type="spellStart"/>
      <w:r w:rsidRPr="00EA7668">
        <w:rPr>
          <w:rFonts w:ascii="Times New Roman" w:eastAsia="Times New Roman" w:hAnsi="Times New Roman"/>
          <w:sz w:val="24"/>
        </w:rPr>
        <w:t>Universitas</w:t>
      </w:r>
      <w:proofErr w:type="spellEnd"/>
      <w:r w:rsidRPr="00EA76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A7668">
        <w:rPr>
          <w:rFonts w:ascii="Times New Roman" w:eastAsia="Times New Roman" w:hAnsi="Times New Roman"/>
          <w:sz w:val="24"/>
        </w:rPr>
        <w:t>Sebelas</w:t>
      </w:r>
      <w:proofErr w:type="spellEnd"/>
      <w:r w:rsidRPr="00EA76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A7668">
        <w:rPr>
          <w:rFonts w:ascii="Times New Roman" w:eastAsia="Times New Roman" w:hAnsi="Times New Roman"/>
          <w:sz w:val="24"/>
        </w:rPr>
        <w:t>Maret</w:t>
      </w:r>
      <w:proofErr w:type="spellEnd"/>
      <w:r w:rsidRPr="00EA7668">
        <w:rPr>
          <w:rFonts w:ascii="Times New Roman" w:eastAsia="Times New Roman" w:hAnsi="Times New Roman"/>
          <w:sz w:val="24"/>
        </w:rPr>
        <w:t>.</w:t>
      </w:r>
    </w:p>
    <w:p w:rsidR="00EA7668" w:rsidRDefault="00BC01B1" w:rsidP="00EA766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7668">
        <w:rPr>
          <w:rFonts w:ascii="Times New Roman" w:hAnsi="Times New Roman" w:cs="Times New Roman"/>
          <w:sz w:val="24"/>
          <w:szCs w:val="24"/>
        </w:rPr>
        <w:t xml:space="preserve">Suki, </w:t>
      </w:r>
      <w:proofErr w:type="spellStart"/>
      <w:r w:rsidRPr="00EA7668">
        <w:rPr>
          <w:rFonts w:ascii="Times New Roman" w:hAnsi="Times New Roman" w:cs="Times New Roman"/>
          <w:sz w:val="24"/>
          <w:szCs w:val="24"/>
        </w:rPr>
        <w:t>Norazah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sz w:val="24"/>
          <w:szCs w:val="24"/>
        </w:rPr>
        <w:t>Norbayah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 Suki (2011), </w:t>
      </w:r>
      <w:r w:rsidRPr="00EA7668">
        <w:rPr>
          <w:rFonts w:ascii="Times New Roman" w:hAnsi="Times New Roman" w:cs="Times New Roman"/>
          <w:i/>
          <w:sz w:val="24"/>
          <w:szCs w:val="24"/>
        </w:rPr>
        <w:t>Exploring The Relationship Between Perceived Usefulness, Perceived Ease of Use, Perceived Enjoyment, Attitude and Subscribers’ Intention Towards Using 3G Mobile Services</w:t>
      </w:r>
      <w:r w:rsidRPr="00EA7668">
        <w:rPr>
          <w:rFonts w:ascii="Times New Roman" w:hAnsi="Times New Roman" w:cs="Times New Roman"/>
          <w:sz w:val="24"/>
          <w:szCs w:val="24"/>
        </w:rPr>
        <w:t>, Journal of Information Technology Management, Vol. 22, No. 1.</w:t>
      </w:r>
    </w:p>
    <w:p w:rsidR="00A66DE3" w:rsidRDefault="00B352BE" w:rsidP="00A66DE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668"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EA766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EA7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EA7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A7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7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EA766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6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A7668">
        <w:rPr>
          <w:rFonts w:ascii="Times New Roman" w:hAnsi="Times New Roman" w:cs="Times New Roman"/>
          <w:sz w:val="24"/>
          <w:szCs w:val="24"/>
        </w:rPr>
        <w:t>.</w:t>
      </w:r>
    </w:p>
    <w:p w:rsidR="002E39EB" w:rsidRDefault="00A66DE3" w:rsidP="002E39E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DE3">
        <w:rPr>
          <w:rFonts w:ascii="Times New Roman" w:hAnsi="Times New Roman" w:cs="Times New Roman"/>
          <w:sz w:val="24"/>
          <w:szCs w:val="24"/>
        </w:rPr>
        <w:t>Trybou</w:t>
      </w:r>
      <w:proofErr w:type="spellEnd"/>
      <w:r w:rsidRPr="00A66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DE3">
        <w:rPr>
          <w:rFonts w:ascii="Times New Roman" w:hAnsi="Times New Roman" w:cs="Times New Roman"/>
          <w:sz w:val="24"/>
          <w:szCs w:val="24"/>
        </w:rPr>
        <w:t>Jeroen</w:t>
      </w:r>
      <w:proofErr w:type="spellEnd"/>
      <w:r w:rsidRPr="00A66DE3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A66DE3">
        <w:rPr>
          <w:rFonts w:ascii="Times New Roman" w:hAnsi="Times New Roman" w:cs="Times New Roman"/>
          <w:i/>
          <w:sz w:val="24"/>
          <w:szCs w:val="24"/>
        </w:rPr>
        <w:t>Performance Expectancy, Effort Expectancy and Social Influence as Factors Predicting the Acceptance of (Non-) Fluoroscopy-Guided Positioning for Radiographs, And The Relationship with Leadership</w:t>
      </w:r>
      <w:r w:rsidRPr="00A66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DE3">
        <w:rPr>
          <w:rFonts w:ascii="Times New Roman" w:hAnsi="Times New Roman" w:cs="Times New Roman"/>
          <w:sz w:val="24"/>
          <w:szCs w:val="24"/>
        </w:rPr>
        <w:t>Gaëlle</w:t>
      </w:r>
      <w:proofErr w:type="spellEnd"/>
      <w:r w:rsidRPr="00A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E3">
        <w:rPr>
          <w:rFonts w:ascii="Times New Roman" w:hAnsi="Times New Roman" w:cs="Times New Roman"/>
          <w:sz w:val="24"/>
          <w:szCs w:val="24"/>
        </w:rPr>
        <w:t>Vermaut</w:t>
      </w:r>
      <w:proofErr w:type="spellEnd"/>
      <w:r w:rsidRPr="00A6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E3">
        <w:rPr>
          <w:rFonts w:ascii="Times New Roman" w:hAnsi="Times New Roman" w:cs="Times New Roman"/>
          <w:sz w:val="24"/>
          <w:szCs w:val="24"/>
        </w:rPr>
        <w:t>Stamnummer</w:t>
      </w:r>
      <w:proofErr w:type="spellEnd"/>
      <w:r w:rsidRPr="00A66DE3">
        <w:rPr>
          <w:rFonts w:ascii="Times New Roman" w:hAnsi="Times New Roman" w:cs="Times New Roman"/>
          <w:sz w:val="24"/>
          <w:szCs w:val="24"/>
        </w:rPr>
        <w:t>: 01006199.</w:t>
      </w:r>
    </w:p>
    <w:p w:rsidR="002E39EB" w:rsidRDefault="002E39EB" w:rsidP="002E39E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9EB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2E39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39E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2E39EB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Pr="002E39E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E39EB">
        <w:rPr>
          <w:rFonts w:ascii="Times New Roman" w:hAnsi="Times New Roman" w:cs="Times New Roman"/>
          <w:i/>
          <w:sz w:val="24"/>
          <w:szCs w:val="24"/>
        </w:rPr>
        <w:t xml:space="preserve"> 1998</w:t>
      </w:r>
      <w:r w:rsidRPr="002E3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E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E39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E39E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E39EB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25" w:history="1">
        <w:r w:rsidRPr="002E39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http://jdih.bumn.go.id/lihat/UU%20Nomor%2010%20Tahun%201998</w:t>
        </w:r>
      </w:hyperlink>
    </w:p>
    <w:p w:rsidR="004B5BBE" w:rsidRDefault="00941490" w:rsidP="004B5BB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9EB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2E39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39E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2E39EB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2E39E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E39EB">
        <w:rPr>
          <w:rFonts w:ascii="Times New Roman" w:hAnsi="Times New Roman" w:cs="Times New Roman"/>
          <w:i/>
          <w:sz w:val="24"/>
          <w:szCs w:val="24"/>
        </w:rPr>
        <w:t xml:space="preserve"> 2011</w:t>
      </w:r>
      <w:r w:rsidRPr="002E3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E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E39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E39E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E39EB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26" w:history="1">
        <w:r w:rsidR="002E39EB" w:rsidRPr="002E39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https://www.bi.go.id/id/tentang-bi/uu-bi/.../UU%207%20Tahun%202011.pdf</w:t>
        </w:r>
      </w:hyperlink>
    </w:p>
    <w:p w:rsidR="00E269EC" w:rsidRDefault="004B5BBE" w:rsidP="00E269E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BBE">
        <w:rPr>
          <w:rFonts w:ascii="Times New Roman" w:hAnsi="Times New Roman" w:cs="Times New Roman"/>
          <w:sz w:val="24"/>
          <w:szCs w:val="24"/>
        </w:rPr>
        <w:t>Venkatesh</w:t>
      </w:r>
      <w:proofErr w:type="spellEnd"/>
      <w:r w:rsidRPr="004B5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BBE">
        <w:rPr>
          <w:rFonts w:ascii="Times New Roman" w:hAnsi="Times New Roman" w:cs="Times New Roman"/>
          <w:sz w:val="24"/>
          <w:szCs w:val="24"/>
        </w:rPr>
        <w:t>Viswanath</w:t>
      </w:r>
      <w:proofErr w:type="spellEnd"/>
      <w:r w:rsidRPr="004B5BBE">
        <w:rPr>
          <w:rFonts w:ascii="Times New Roman" w:hAnsi="Times New Roman" w:cs="Times New Roman"/>
          <w:sz w:val="24"/>
          <w:szCs w:val="24"/>
        </w:rPr>
        <w:t xml:space="preserve">, James Y. L. Thong, &amp; Xin Xu (2012), </w:t>
      </w:r>
      <w:r w:rsidRPr="004B5BBE">
        <w:rPr>
          <w:rFonts w:ascii="Times New Roman" w:hAnsi="Times New Roman" w:cs="Times New Roman"/>
          <w:i/>
          <w:sz w:val="24"/>
          <w:szCs w:val="24"/>
        </w:rPr>
        <w:t>Consumer Acceptance and Use of Information Technology:  Extending The Unified Theory of Acceptance and Use of Technology</w:t>
      </w:r>
      <w:r w:rsidRPr="004B5BBE">
        <w:rPr>
          <w:rFonts w:ascii="Times New Roman" w:hAnsi="Times New Roman" w:cs="Times New Roman"/>
          <w:sz w:val="24"/>
          <w:szCs w:val="24"/>
        </w:rPr>
        <w:t>, MIS Quarterly, Vol. 36, No. 1, pp. 157-178.</w:t>
      </w:r>
    </w:p>
    <w:p w:rsidR="00E269EC" w:rsidRDefault="00C4206D" w:rsidP="00E269E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69EC">
        <w:rPr>
          <w:rFonts w:ascii="Times New Roman" w:hAnsi="Times New Roman" w:cs="Times New Roman"/>
          <w:sz w:val="24"/>
          <w:szCs w:val="24"/>
        </w:rPr>
        <w:t xml:space="preserve">Wu, Mu-Cheng (2016), </w:t>
      </w:r>
      <w:r w:rsidR="00F06C37" w:rsidRPr="00E269EC">
        <w:rPr>
          <w:rFonts w:ascii="Times New Roman" w:hAnsi="Times New Roman" w:cs="Times New Roman"/>
          <w:i/>
          <w:sz w:val="24"/>
          <w:szCs w:val="24"/>
        </w:rPr>
        <w:t>An Examination of Mobile Application Use Intention through the Unified Theory of Acceptance and Use Technology Model</w:t>
      </w:r>
      <w:r w:rsidRPr="00E269EC">
        <w:rPr>
          <w:rFonts w:ascii="Times New Roman" w:hAnsi="Times New Roman" w:cs="Times New Roman"/>
          <w:sz w:val="24"/>
          <w:szCs w:val="24"/>
        </w:rPr>
        <w:t xml:space="preserve">, </w:t>
      </w:r>
      <w:r w:rsidR="00F06C37" w:rsidRPr="00E269EC">
        <w:rPr>
          <w:rFonts w:ascii="Times New Roman" w:hAnsi="Times New Roman" w:cs="Times New Roman"/>
          <w:sz w:val="24"/>
          <w:szCs w:val="24"/>
        </w:rPr>
        <w:t>The Journal of Internat</w:t>
      </w:r>
      <w:r w:rsidRPr="00E269EC">
        <w:rPr>
          <w:rFonts w:ascii="Times New Roman" w:hAnsi="Times New Roman" w:cs="Times New Roman"/>
          <w:sz w:val="24"/>
          <w:szCs w:val="24"/>
        </w:rPr>
        <w:t>ional Management Studies, Vol.</w:t>
      </w:r>
      <w:r w:rsidR="00F06C37" w:rsidRPr="00E269EC">
        <w:rPr>
          <w:rFonts w:ascii="Times New Roman" w:hAnsi="Times New Roman" w:cs="Times New Roman"/>
          <w:sz w:val="24"/>
          <w:szCs w:val="24"/>
        </w:rPr>
        <w:t xml:space="preserve"> 11</w:t>
      </w:r>
      <w:r w:rsidRPr="00E269EC">
        <w:rPr>
          <w:rFonts w:ascii="Times New Roman" w:hAnsi="Times New Roman" w:cs="Times New Roman"/>
          <w:sz w:val="24"/>
          <w:szCs w:val="24"/>
        </w:rPr>
        <w:t>, No</w:t>
      </w:r>
      <w:r w:rsidR="00C274D4" w:rsidRPr="00E269EC">
        <w:rPr>
          <w:rFonts w:ascii="Times New Roman" w:hAnsi="Times New Roman" w:cs="Times New Roman"/>
          <w:sz w:val="24"/>
          <w:szCs w:val="24"/>
        </w:rPr>
        <w:t>.</w:t>
      </w:r>
      <w:r w:rsidRPr="00E269E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269EC" w:rsidRPr="00E269EC" w:rsidRDefault="00E269EC" w:rsidP="00E269E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9EC">
        <w:rPr>
          <w:rFonts w:ascii="Times New Roman" w:hAnsi="Times New Roman" w:cs="Times New Roman"/>
          <w:sz w:val="24"/>
          <w:szCs w:val="24"/>
        </w:rPr>
        <w:t>Yasa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Kerti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Rara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Ratnaningrum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Sukaatmadja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E269EC">
        <w:rPr>
          <w:rFonts w:ascii="Times New Roman" w:hAnsi="Times New Roman" w:cs="Times New Roman"/>
          <w:i/>
          <w:sz w:val="24"/>
          <w:szCs w:val="24"/>
        </w:rPr>
        <w:t>The Application of Technology Acceptance Model on Internet Banking Users in The City of Denpasar</w:t>
      </w:r>
      <w:r w:rsidRPr="00E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EC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E269EC">
        <w:rPr>
          <w:rFonts w:ascii="Times New Roman" w:hAnsi="Times New Roman" w:cs="Times New Roman"/>
          <w:sz w:val="24"/>
          <w:szCs w:val="24"/>
        </w:rPr>
        <w:t xml:space="preserve"> Vol. 16, No. 2, pp. 93-102.</w:t>
      </w:r>
    </w:p>
    <w:p w:rsidR="0089397F" w:rsidRPr="00E269EC" w:rsidRDefault="00451337" w:rsidP="00D451A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69EC">
        <w:rPr>
          <w:rFonts w:ascii="Times New Roman" w:hAnsi="Times New Roman" w:cs="Times New Roman"/>
          <w:sz w:val="24"/>
          <w:szCs w:val="24"/>
        </w:rPr>
        <w:t>Zhou, Tao (2012),</w:t>
      </w:r>
      <w:r w:rsidR="00AA613D" w:rsidRPr="00E269EC">
        <w:rPr>
          <w:rFonts w:ascii="Times New Roman" w:hAnsi="Times New Roman" w:cs="Times New Roman"/>
          <w:sz w:val="24"/>
          <w:szCs w:val="24"/>
        </w:rPr>
        <w:t xml:space="preserve"> </w:t>
      </w:r>
      <w:r w:rsidRPr="00E269EC">
        <w:rPr>
          <w:rFonts w:ascii="Times New Roman" w:hAnsi="Times New Roman" w:cs="Times New Roman"/>
          <w:i/>
          <w:sz w:val="24"/>
          <w:szCs w:val="24"/>
        </w:rPr>
        <w:t>Examining Location-Based Services Usage from The Perspectives of Unified Theory of Acceptance and U</w:t>
      </w:r>
      <w:r w:rsidR="00AA613D" w:rsidRPr="00E269EC">
        <w:rPr>
          <w:rFonts w:ascii="Times New Roman" w:hAnsi="Times New Roman" w:cs="Times New Roman"/>
          <w:i/>
          <w:sz w:val="24"/>
          <w:szCs w:val="24"/>
        </w:rPr>
        <w:t>se</w:t>
      </w:r>
      <w:r w:rsidRPr="00E269EC">
        <w:rPr>
          <w:rFonts w:ascii="Times New Roman" w:hAnsi="Times New Roman" w:cs="Times New Roman"/>
          <w:i/>
          <w:sz w:val="24"/>
          <w:szCs w:val="24"/>
        </w:rPr>
        <w:t xml:space="preserve"> of Technology and Privacy Risk</w:t>
      </w:r>
      <w:r w:rsidRPr="00E269EC">
        <w:rPr>
          <w:rFonts w:ascii="Times New Roman" w:hAnsi="Times New Roman" w:cs="Times New Roman"/>
          <w:sz w:val="24"/>
          <w:szCs w:val="24"/>
        </w:rPr>
        <w:t>,</w:t>
      </w:r>
      <w:r w:rsidR="00AA613D" w:rsidRPr="00E269EC">
        <w:rPr>
          <w:rFonts w:ascii="Times New Roman" w:hAnsi="Times New Roman" w:cs="Times New Roman"/>
          <w:sz w:val="24"/>
          <w:szCs w:val="24"/>
        </w:rPr>
        <w:t xml:space="preserve"> Journal of Electronic Commerce Research, V</w:t>
      </w:r>
      <w:r w:rsidR="00B434DF" w:rsidRPr="00E269EC">
        <w:rPr>
          <w:rFonts w:ascii="Times New Roman" w:hAnsi="Times New Roman" w:cs="Times New Roman"/>
          <w:sz w:val="24"/>
          <w:szCs w:val="24"/>
        </w:rPr>
        <w:t>ol. 13, No. 2.</w:t>
      </w:r>
    </w:p>
    <w:sectPr w:rsidR="0089397F" w:rsidRPr="00E269EC" w:rsidSect="002E2679">
      <w:footerReference w:type="default" r:id="rId27"/>
      <w:pgSz w:w="11906" w:h="16838" w:code="9"/>
      <w:pgMar w:top="1418" w:right="1418" w:bottom="1418" w:left="1701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FB" w:rsidRDefault="001B42FB" w:rsidP="002C2427">
      <w:pPr>
        <w:spacing w:after="0" w:line="240" w:lineRule="auto"/>
      </w:pPr>
      <w:r>
        <w:separator/>
      </w:r>
    </w:p>
  </w:endnote>
  <w:endnote w:type="continuationSeparator" w:id="0">
    <w:p w:rsidR="001B42FB" w:rsidRDefault="001B42FB" w:rsidP="002C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0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427" w:rsidRDefault="002C2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BCC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2C2427" w:rsidRDefault="002C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FB" w:rsidRDefault="001B42FB" w:rsidP="002C2427">
      <w:pPr>
        <w:spacing w:after="0" w:line="240" w:lineRule="auto"/>
      </w:pPr>
      <w:r>
        <w:separator/>
      </w:r>
    </w:p>
  </w:footnote>
  <w:footnote w:type="continuationSeparator" w:id="0">
    <w:p w:rsidR="001B42FB" w:rsidRDefault="001B42FB" w:rsidP="002C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437283"/>
    <w:multiLevelType w:val="hybridMultilevel"/>
    <w:tmpl w:val="2784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14C"/>
    <w:multiLevelType w:val="hybridMultilevel"/>
    <w:tmpl w:val="2784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37"/>
    <w:rsid w:val="00000C43"/>
    <w:rsid w:val="00011C0B"/>
    <w:rsid w:val="000162A3"/>
    <w:rsid w:val="00026842"/>
    <w:rsid w:val="00042248"/>
    <w:rsid w:val="00044E77"/>
    <w:rsid w:val="00047F93"/>
    <w:rsid w:val="0005326F"/>
    <w:rsid w:val="00053794"/>
    <w:rsid w:val="00062C7A"/>
    <w:rsid w:val="000653BC"/>
    <w:rsid w:val="00066987"/>
    <w:rsid w:val="000813A8"/>
    <w:rsid w:val="00084830"/>
    <w:rsid w:val="0008675A"/>
    <w:rsid w:val="000873BD"/>
    <w:rsid w:val="000965A2"/>
    <w:rsid w:val="000A5F92"/>
    <w:rsid w:val="000A5F98"/>
    <w:rsid w:val="000B0716"/>
    <w:rsid w:val="000B1A05"/>
    <w:rsid w:val="000B32F6"/>
    <w:rsid w:val="000E081F"/>
    <w:rsid w:val="000E5ECD"/>
    <w:rsid w:val="00100B17"/>
    <w:rsid w:val="00100EB2"/>
    <w:rsid w:val="00103807"/>
    <w:rsid w:val="00115F59"/>
    <w:rsid w:val="0012365E"/>
    <w:rsid w:val="00123B4A"/>
    <w:rsid w:val="001414A4"/>
    <w:rsid w:val="00165DFD"/>
    <w:rsid w:val="0017228A"/>
    <w:rsid w:val="00185CAD"/>
    <w:rsid w:val="001B42FB"/>
    <w:rsid w:val="001B5337"/>
    <w:rsid w:val="001C0315"/>
    <w:rsid w:val="001C1D6C"/>
    <w:rsid w:val="001D30FF"/>
    <w:rsid w:val="001D3D9F"/>
    <w:rsid w:val="001E6208"/>
    <w:rsid w:val="001F5425"/>
    <w:rsid w:val="001F6C94"/>
    <w:rsid w:val="001F73C7"/>
    <w:rsid w:val="00202E75"/>
    <w:rsid w:val="00214BA7"/>
    <w:rsid w:val="00222E00"/>
    <w:rsid w:val="00230F9B"/>
    <w:rsid w:val="00236E8A"/>
    <w:rsid w:val="00245390"/>
    <w:rsid w:val="00246495"/>
    <w:rsid w:val="00252BF0"/>
    <w:rsid w:val="00252F70"/>
    <w:rsid w:val="00255972"/>
    <w:rsid w:val="002824A6"/>
    <w:rsid w:val="00287A2C"/>
    <w:rsid w:val="00294F79"/>
    <w:rsid w:val="002A2B5C"/>
    <w:rsid w:val="002C2427"/>
    <w:rsid w:val="002D25D0"/>
    <w:rsid w:val="002D6F6C"/>
    <w:rsid w:val="002E2679"/>
    <w:rsid w:val="002E39EB"/>
    <w:rsid w:val="00307CFC"/>
    <w:rsid w:val="0031683D"/>
    <w:rsid w:val="00320059"/>
    <w:rsid w:val="003447A0"/>
    <w:rsid w:val="0035534E"/>
    <w:rsid w:val="00364E19"/>
    <w:rsid w:val="003665BE"/>
    <w:rsid w:val="00382400"/>
    <w:rsid w:val="003838B6"/>
    <w:rsid w:val="003843AF"/>
    <w:rsid w:val="003A1403"/>
    <w:rsid w:val="003B16C9"/>
    <w:rsid w:val="003B4DFD"/>
    <w:rsid w:val="003C7591"/>
    <w:rsid w:val="003D1ED1"/>
    <w:rsid w:val="003D5AFC"/>
    <w:rsid w:val="003E1AA0"/>
    <w:rsid w:val="003E4721"/>
    <w:rsid w:val="003F2603"/>
    <w:rsid w:val="003F3D90"/>
    <w:rsid w:val="0040095F"/>
    <w:rsid w:val="00415C95"/>
    <w:rsid w:val="00416577"/>
    <w:rsid w:val="00420CA0"/>
    <w:rsid w:val="004237C0"/>
    <w:rsid w:val="00435581"/>
    <w:rsid w:val="00436B59"/>
    <w:rsid w:val="004401F1"/>
    <w:rsid w:val="00443DC1"/>
    <w:rsid w:val="00450016"/>
    <w:rsid w:val="00451337"/>
    <w:rsid w:val="00465F6C"/>
    <w:rsid w:val="00471EFD"/>
    <w:rsid w:val="00472CCC"/>
    <w:rsid w:val="004905E8"/>
    <w:rsid w:val="004A6FE6"/>
    <w:rsid w:val="004A7AF6"/>
    <w:rsid w:val="004B5BBE"/>
    <w:rsid w:val="004C25C9"/>
    <w:rsid w:val="004C3593"/>
    <w:rsid w:val="004C3A7C"/>
    <w:rsid w:val="004C602A"/>
    <w:rsid w:val="004D3A19"/>
    <w:rsid w:val="004D6B17"/>
    <w:rsid w:val="004D728D"/>
    <w:rsid w:val="004F27CD"/>
    <w:rsid w:val="0051052A"/>
    <w:rsid w:val="005379EE"/>
    <w:rsid w:val="005454A6"/>
    <w:rsid w:val="00546A1B"/>
    <w:rsid w:val="00546E8C"/>
    <w:rsid w:val="005529B9"/>
    <w:rsid w:val="00555B36"/>
    <w:rsid w:val="00575993"/>
    <w:rsid w:val="00575BCB"/>
    <w:rsid w:val="00580F06"/>
    <w:rsid w:val="005837CD"/>
    <w:rsid w:val="00583C57"/>
    <w:rsid w:val="00583FCF"/>
    <w:rsid w:val="00584A93"/>
    <w:rsid w:val="0058634E"/>
    <w:rsid w:val="00587259"/>
    <w:rsid w:val="00587937"/>
    <w:rsid w:val="00592D09"/>
    <w:rsid w:val="005A15CD"/>
    <w:rsid w:val="005A5246"/>
    <w:rsid w:val="005C330B"/>
    <w:rsid w:val="005E75E8"/>
    <w:rsid w:val="00601AFA"/>
    <w:rsid w:val="006238EA"/>
    <w:rsid w:val="0064658B"/>
    <w:rsid w:val="006514B4"/>
    <w:rsid w:val="00671417"/>
    <w:rsid w:val="00672929"/>
    <w:rsid w:val="00682C5B"/>
    <w:rsid w:val="00682E03"/>
    <w:rsid w:val="00692476"/>
    <w:rsid w:val="00694DA0"/>
    <w:rsid w:val="00697391"/>
    <w:rsid w:val="006978D4"/>
    <w:rsid w:val="006A6A4C"/>
    <w:rsid w:val="006B3547"/>
    <w:rsid w:val="006B41CD"/>
    <w:rsid w:val="006C38B6"/>
    <w:rsid w:val="006D6545"/>
    <w:rsid w:val="006E208E"/>
    <w:rsid w:val="006E4ED8"/>
    <w:rsid w:val="0070441A"/>
    <w:rsid w:val="00712811"/>
    <w:rsid w:val="00713296"/>
    <w:rsid w:val="00715D9A"/>
    <w:rsid w:val="00742628"/>
    <w:rsid w:val="007432E6"/>
    <w:rsid w:val="0075224C"/>
    <w:rsid w:val="00754364"/>
    <w:rsid w:val="00757C2F"/>
    <w:rsid w:val="007645AE"/>
    <w:rsid w:val="0076575A"/>
    <w:rsid w:val="00770170"/>
    <w:rsid w:val="00786717"/>
    <w:rsid w:val="007966F3"/>
    <w:rsid w:val="00797C37"/>
    <w:rsid w:val="007A3DE8"/>
    <w:rsid w:val="007A5FCA"/>
    <w:rsid w:val="007B5C8C"/>
    <w:rsid w:val="007C1FE8"/>
    <w:rsid w:val="007C3363"/>
    <w:rsid w:val="007C5EF3"/>
    <w:rsid w:val="007C6129"/>
    <w:rsid w:val="007D186C"/>
    <w:rsid w:val="007D6ED5"/>
    <w:rsid w:val="007D789D"/>
    <w:rsid w:val="007D7E36"/>
    <w:rsid w:val="007E498B"/>
    <w:rsid w:val="007F2E93"/>
    <w:rsid w:val="00800E2E"/>
    <w:rsid w:val="008212C3"/>
    <w:rsid w:val="00823BDD"/>
    <w:rsid w:val="008259FA"/>
    <w:rsid w:val="00836AAE"/>
    <w:rsid w:val="00840878"/>
    <w:rsid w:val="00840D6A"/>
    <w:rsid w:val="00842A9B"/>
    <w:rsid w:val="00844933"/>
    <w:rsid w:val="008869A4"/>
    <w:rsid w:val="00893140"/>
    <w:rsid w:val="008935DA"/>
    <w:rsid w:val="0089397F"/>
    <w:rsid w:val="008B7EC4"/>
    <w:rsid w:val="008C3A3F"/>
    <w:rsid w:val="008C3AC9"/>
    <w:rsid w:val="008C3BB7"/>
    <w:rsid w:val="008C64E1"/>
    <w:rsid w:val="008D0D21"/>
    <w:rsid w:val="008D2243"/>
    <w:rsid w:val="008D414D"/>
    <w:rsid w:val="008D5CC1"/>
    <w:rsid w:val="008E6983"/>
    <w:rsid w:val="008F2F78"/>
    <w:rsid w:val="008F7536"/>
    <w:rsid w:val="0090058F"/>
    <w:rsid w:val="0090397A"/>
    <w:rsid w:val="00905985"/>
    <w:rsid w:val="00905C24"/>
    <w:rsid w:val="00906700"/>
    <w:rsid w:val="009067D6"/>
    <w:rsid w:val="009075CB"/>
    <w:rsid w:val="0091070E"/>
    <w:rsid w:val="009123D4"/>
    <w:rsid w:val="00917B85"/>
    <w:rsid w:val="00917DAF"/>
    <w:rsid w:val="009201EE"/>
    <w:rsid w:val="00923725"/>
    <w:rsid w:val="009304AB"/>
    <w:rsid w:val="00933500"/>
    <w:rsid w:val="00941490"/>
    <w:rsid w:val="009470B1"/>
    <w:rsid w:val="00955096"/>
    <w:rsid w:val="009848CE"/>
    <w:rsid w:val="009935D1"/>
    <w:rsid w:val="00994F7A"/>
    <w:rsid w:val="00996E00"/>
    <w:rsid w:val="009A0D3C"/>
    <w:rsid w:val="009C1FED"/>
    <w:rsid w:val="009C2FDE"/>
    <w:rsid w:val="009D6164"/>
    <w:rsid w:val="009E2B96"/>
    <w:rsid w:val="009F04B0"/>
    <w:rsid w:val="009F2A41"/>
    <w:rsid w:val="009F59B3"/>
    <w:rsid w:val="00A03B98"/>
    <w:rsid w:val="00A06CD8"/>
    <w:rsid w:val="00A07E87"/>
    <w:rsid w:val="00A10443"/>
    <w:rsid w:val="00A120CC"/>
    <w:rsid w:val="00A155BE"/>
    <w:rsid w:val="00A26676"/>
    <w:rsid w:val="00A27C6B"/>
    <w:rsid w:val="00A51E73"/>
    <w:rsid w:val="00A553A3"/>
    <w:rsid w:val="00A5617F"/>
    <w:rsid w:val="00A63DA4"/>
    <w:rsid w:val="00A65B59"/>
    <w:rsid w:val="00A66DE3"/>
    <w:rsid w:val="00A7628C"/>
    <w:rsid w:val="00A92280"/>
    <w:rsid w:val="00AA613D"/>
    <w:rsid w:val="00AB4D9A"/>
    <w:rsid w:val="00AC257F"/>
    <w:rsid w:val="00AD3EDB"/>
    <w:rsid w:val="00AD5C4D"/>
    <w:rsid w:val="00AD70A5"/>
    <w:rsid w:val="00AE74FE"/>
    <w:rsid w:val="00AF0DB2"/>
    <w:rsid w:val="00AF3764"/>
    <w:rsid w:val="00B07599"/>
    <w:rsid w:val="00B14543"/>
    <w:rsid w:val="00B21F5B"/>
    <w:rsid w:val="00B239A4"/>
    <w:rsid w:val="00B352BE"/>
    <w:rsid w:val="00B434DF"/>
    <w:rsid w:val="00B60839"/>
    <w:rsid w:val="00B60D00"/>
    <w:rsid w:val="00B63CB7"/>
    <w:rsid w:val="00B733B8"/>
    <w:rsid w:val="00B75946"/>
    <w:rsid w:val="00B818E7"/>
    <w:rsid w:val="00B86218"/>
    <w:rsid w:val="00B97B1C"/>
    <w:rsid w:val="00BA0C9C"/>
    <w:rsid w:val="00BC01B1"/>
    <w:rsid w:val="00BC6C56"/>
    <w:rsid w:val="00BC7FDD"/>
    <w:rsid w:val="00BD1918"/>
    <w:rsid w:val="00BD1A8B"/>
    <w:rsid w:val="00BD26CD"/>
    <w:rsid w:val="00BD3096"/>
    <w:rsid w:val="00BD597B"/>
    <w:rsid w:val="00BD5C79"/>
    <w:rsid w:val="00BD5CFB"/>
    <w:rsid w:val="00BD734C"/>
    <w:rsid w:val="00BE0ECE"/>
    <w:rsid w:val="00BE3B38"/>
    <w:rsid w:val="00BF4EAF"/>
    <w:rsid w:val="00BF5E51"/>
    <w:rsid w:val="00BF6F9B"/>
    <w:rsid w:val="00C01BCC"/>
    <w:rsid w:val="00C07162"/>
    <w:rsid w:val="00C120AE"/>
    <w:rsid w:val="00C13CD2"/>
    <w:rsid w:val="00C172B4"/>
    <w:rsid w:val="00C26152"/>
    <w:rsid w:val="00C26790"/>
    <w:rsid w:val="00C274D4"/>
    <w:rsid w:val="00C36CB2"/>
    <w:rsid w:val="00C4206D"/>
    <w:rsid w:val="00C47425"/>
    <w:rsid w:val="00C61C7B"/>
    <w:rsid w:val="00C71F40"/>
    <w:rsid w:val="00C7417F"/>
    <w:rsid w:val="00C91EBE"/>
    <w:rsid w:val="00CD7504"/>
    <w:rsid w:val="00CD7960"/>
    <w:rsid w:val="00CE1805"/>
    <w:rsid w:val="00CF492D"/>
    <w:rsid w:val="00D01D29"/>
    <w:rsid w:val="00D07C56"/>
    <w:rsid w:val="00D1609E"/>
    <w:rsid w:val="00D31410"/>
    <w:rsid w:val="00D316E2"/>
    <w:rsid w:val="00D37D03"/>
    <w:rsid w:val="00D451AB"/>
    <w:rsid w:val="00D474AD"/>
    <w:rsid w:val="00D57C51"/>
    <w:rsid w:val="00D641AD"/>
    <w:rsid w:val="00D77B38"/>
    <w:rsid w:val="00D823D6"/>
    <w:rsid w:val="00D82D75"/>
    <w:rsid w:val="00D92DF8"/>
    <w:rsid w:val="00D93A43"/>
    <w:rsid w:val="00DA739C"/>
    <w:rsid w:val="00DC174D"/>
    <w:rsid w:val="00DD7A0D"/>
    <w:rsid w:val="00DE7ED7"/>
    <w:rsid w:val="00DF61E8"/>
    <w:rsid w:val="00DF715D"/>
    <w:rsid w:val="00E03F5D"/>
    <w:rsid w:val="00E070B2"/>
    <w:rsid w:val="00E07F74"/>
    <w:rsid w:val="00E202CA"/>
    <w:rsid w:val="00E20DBF"/>
    <w:rsid w:val="00E22B8B"/>
    <w:rsid w:val="00E23AEA"/>
    <w:rsid w:val="00E25FF7"/>
    <w:rsid w:val="00E269EC"/>
    <w:rsid w:val="00E31A6C"/>
    <w:rsid w:val="00E31DE5"/>
    <w:rsid w:val="00E43827"/>
    <w:rsid w:val="00E43CC2"/>
    <w:rsid w:val="00E532A0"/>
    <w:rsid w:val="00E56D5A"/>
    <w:rsid w:val="00E641CD"/>
    <w:rsid w:val="00E665CC"/>
    <w:rsid w:val="00E71785"/>
    <w:rsid w:val="00E77657"/>
    <w:rsid w:val="00E94177"/>
    <w:rsid w:val="00EA1182"/>
    <w:rsid w:val="00EA7668"/>
    <w:rsid w:val="00EC3C13"/>
    <w:rsid w:val="00EC3EFC"/>
    <w:rsid w:val="00ED1F92"/>
    <w:rsid w:val="00EF604E"/>
    <w:rsid w:val="00F03729"/>
    <w:rsid w:val="00F0407D"/>
    <w:rsid w:val="00F06C37"/>
    <w:rsid w:val="00F06FB1"/>
    <w:rsid w:val="00F10944"/>
    <w:rsid w:val="00F12659"/>
    <w:rsid w:val="00F16E20"/>
    <w:rsid w:val="00F3376B"/>
    <w:rsid w:val="00F40140"/>
    <w:rsid w:val="00F47547"/>
    <w:rsid w:val="00F51477"/>
    <w:rsid w:val="00F63861"/>
    <w:rsid w:val="00F74178"/>
    <w:rsid w:val="00F76C18"/>
    <w:rsid w:val="00F83642"/>
    <w:rsid w:val="00F90A4D"/>
    <w:rsid w:val="00F960C9"/>
    <w:rsid w:val="00F97708"/>
    <w:rsid w:val="00FA4F16"/>
    <w:rsid w:val="00FA59C3"/>
    <w:rsid w:val="00FB7B3D"/>
    <w:rsid w:val="00FC1F40"/>
    <w:rsid w:val="00FC7620"/>
    <w:rsid w:val="00FE3CDD"/>
    <w:rsid w:val="00FF00B1"/>
    <w:rsid w:val="00FF1137"/>
    <w:rsid w:val="00FF1DA5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0548"/>
  <w15:chartTrackingRefBased/>
  <w15:docId w15:val="{F0764507-C5C1-42A1-A2F7-923AD200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FD"/>
    <w:pPr>
      <w:spacing w:before="240" w:after="280"/>
    </w:pPr>
  </w:style>
  <w:style w:type="paragraph" w:styleId="Heading1">
    <w:name w:val="heading 1"/>
    <w:basedOn w:val="Normal"/>
    <w:link w:val="Heading1Char"/>
    <w:uiPriority w:val="9"/>
    <w:qFormat/>
    <w:rsid w:val="00165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5D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D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C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27"/>
  </w:style>
  <w:style w:type="paragraph" w:styleId="Footer">
    <w:name w:val="footer"/>
    <w:basedOn w:val="Normal"/>
    <w:link w:val="FooterChar"/>
    <w:uiPriority w:val="99"/>
    <w:unhideWhenUsed/>
    <w:rsid w:val="002C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27"/>
  </w:style>
  <w:style w:type="character" w:styleId="FollowedHyperlink">
    <w:name w:val="FollowedHyperlink"/>
    <w:basedOn w:val="DefaultParagraphFont"/>
    <w:uiPriority w:val="99"/>
    <w:semiHidden/>
    <w:unhideWhenUsed/>
    <w:rsid w:val="003B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a.co.id/mbca" TargetMode="External"/><Relationship Id="rId13" Type="http://schemas.openxmlformats.org/officeDocument/2006/relationships/hyperlink" Target="https://www.goodnewsfromindonesia.id/2017/08/14/daftar-perusahaan-perbankan-indonesia-yang-miliki-jaringan-di-luar-negeri" TargetMode="External"/><Relationship Id="rId18" Type="http://schemas.openxmlformats.org/officeDocument/2006/relationships/hyperlink" Target="https://id.wikipedia.org/wiki/Bank_Central_Asia" TargetMode="External"/><Relationship Id="rId26" Type="http://schemas.openxmlformats.org/officeDocument/2006/relationships/hyperlink" Target="https://www.bi.go.id/id/tentang-bi/uu-bi/.../UU%207%20Tahun%2020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jk.go.id/id/kanal/perbankan/data-dan-statistik/Pages/Daftar-Jaringan-Kantor-Bank-Umum-Indonesia-di-Luar-Negeri.aspx" TargetMode="External"/><Relationship Id="rId7" Type="http://schemas.openxmlformats.org/officeDocument/2006/relationships/hyperlink" Target="https://itunes.apple.com/id/app/bca-mobile/id551587254?l=id&amp;mt=8" TargetMode="External"/><Relationship Id="rId12" Type="http://schemas.openxmlformats.org/officeDocument/2006/relationships/hyperlink" Target="file:///D:/Data/IDM/Documents/C%20Profil%20Perusahaan.pdf" TargetMode="External"/><Relationship Id="rId17" Type="http://schemas.openxmlformats.org/officeDocument/2006/relationships/hyperlink" Target="https://portal-ilmu.com/lembaga-keuangan-pengertian-jenis-kegiatan-bank/" TargetMode="External"/><Relationship Id="rId25" Type="http://schemas.openxmlformats.org/officeDocument/2006/relationships/hyperlink" Target="http://jdih.bumn.go.id/lihat/UU%20Nomor%2010%20Tahun%2019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mparan.com/@kumparanbisnis/layanan-bca-mobile-banking-bermasalah" TargetMode="External"/><Relationship Id="rId20" Type="http://schemas.openxmlformats.org/officeDocument/2006/relationships/hyperlink" Target="https://sikapiuangmu.ojk.go.id/FrontEnd/CMS/Download/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/Data/IDM/Documents/20180323-laporan-tahunan-2017-ID.pdf" TargetMode="External"/><Relationship Id="rId24" Type="http://schemas.openxmlformats.org/officeDocument/2006/relationships/hyperlink" Target="https://biz.kompas.com/read/2017/09/13/092033928/sering-gunakan-layanan-mobile-banking-ikuti-panduan-ini-agar-transaksi-am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ritasatu.com/ekonomi/498828-ini-daftar-bank-terbaik-versi-majalah-investor.html" TargetMode="External"/><Relationship Id="rId23" Type="http://schemas.openxmlformats.org/officeDocument/2006/relationships/hyperlink" Target="https://www.kinerjabank.com/bank_rankings?utf8=%E2%9C%93&amp;data_type=5total_aset&amp;periode%5Bquartal%5D=2&amp;periode%5Byear%5D=2018&amp;commit=Fil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/Data/IDM/Documents/20180801-Laporan-Keberlanjutan-2017.pdf" TargetMode="External"/><Relationship Id="rId19" Type="http://schemas.openxmlformats.org/officeDocument/2006/relationships/hyperlink" Target="https://www.coursehero.com/file/p5rl3tv/Menurut-Gibson-1987-ada-3-faktor-yang-berpengaruh-terhadap-kinerja-1-Fak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a.co.id/id/Tentang-BCA/Korporasi/Cari-Tahu-Tentang-BCA" TargetMode="External"/><Relationship Id="rId14" Type="http://schemas.openxmlformats.org/officeDocument/2006/relationships/hyperlink" Target="https://play.google.com/store/apps/details?id=com.bca" TargetMode="External"/><Relationship Id="rId22" Type="http://schemas.openxmlformats.org/officeDocument/2006/relationships/hyperlink" Target="https://www.ojk.go.id/id/kanal/perbankan/data-dan-statistik/statistik-perbankan-indonesia/Pages/Statistik-Perbankan-Indonesia---Juli-2018.asp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460</cp:revision>
  <dcterms:created xsi:type="dcterms:W3CDTF">2018-12-11T15:31:00Z</dcterms:created>
  <dcterms:modified xsi:type="dcterms:W3CDTF">2018-12-18T08:17:00Z</dcterms:modified>
</cp:coreProperties>
</file>