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AF" w:rsidRDefault="007F4EAF" w:rsidP="007F4EAF">
      <w:pPr>
        <w:spacing w:line="240" w:lineRule="auto"/>
        <w:jc w:val="center"/>
        <w:rPr>
          <w:rFonts w:ascii="Times New Roman" w:hAnsi="Times New Roman" w:cs="Times New Roman"/>
          <w:b/>
          <w:sz w:val="24"/>
        </w:rPr>
      </w:pPr>
      <w:r w:rsidRPr="007F4EAF">
        <w:rPr>
          <w:rFonts w:ascii="Times New Roman" w:hAnsi="Times New Roman" w:cs="Times New Roman"/>
          <w:b/>
          <w:sz w:val="24"/>
        </w:rPr>
        <w:t>ABSTRACT</w:t>
      </w:r>
    </w:p>
    <w:p w:rsidR="00490C91" w:rsidRPr="007F4EAF" w:rsidRDefault="00490C91" w:rsidP="007F4EAF">
      <w:pPr>
        <w:spacing w:line="240" w:lineRule="auto"/>
        <w:jc w:val="center"/>
        <w:rPr>
          <w:rFonts w:ascii="Times New Roman" w:hAnsi="Times New Roman" w:cs="Times New Roman"/>
          <w:b/>
          <w:sz w:val="24"/>
        </w:rPr>
      </w:pPr>
    </w:p>
    <w:p w:rsidR="007F4EAF" w:rsidRPr="007F4EAF" w:rsidRDefault="007F4EAF" w:rsidP="007F4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7F4EAF">
        <w:rPr>
          <w:rFonts w:ascii="Times New Roman" w:eastAsia="Times New Roman" w:hAnsi="Times New Roman" w:cs="Times New Roman"/>
          <w:sz w:val="24"/>
          <w:szCs w:val="20"/>
        </w:rPr>
        <w:t xml:space="preserve">Cindy Callista </w:t>
      </w:r>
      <w:proofErr w:type="spellStart"/>
      <w:r w:rsidRPr="007F4EAF">
        <w:rPr>
          <w:rFonts w:ascii="Times New Roman" w:eastAsia="Times New Roman" w:hAnsi="Times New Roman" w:cs="Times New Roman"/>
          <w:sz w:val="24"/>
          <w:szCs w:val="20"/>
        </w:rPr>
        <w:t>Kunnardy</w:t>
      </w:r>
      <w:proofErr w:type="spellEnd"/>
      <w:r w:rsidRPr="007F4EAF">
        <w:rPr>
          <w:rFonts w:ascii="Times New Roman" w:eastAsia="Times New Roman" w:hAnsi="Times New Roman" w:cs="Times New Roman"/>
          <w:sz w:val="24"/>
          <w:szCs w:val="20"/>
        </w:rPr>
        <w:t xml:space="preserve"> / 25150126 </w:t>
      </w:r>
      <w:r w:rsidRPr="007F4EAF">
        <w:rPr>
          <w:rFonts w:ascii="Times New Roman" w:eastAsia="Times New Roman" w:hAnsi="Times New Roman" w:cs="Times New Roman"/>
          <w:sz w:val="24"/>
          <w:szCs w:val="24"/>
        </w:rPr>
        <w:t xml:space="preserve">/ 2015 / The Influence of Perceived Usefulness, Perceived Ease of Use and Performance Expectancy </w:t>
      </w:r>
      <w:r w:rsidRPr="007F4EAF">
        <w:rPr>
          <w:rFonts w:ascii="Times New Roman" w:eastAsia="Times New Roman" w:hAnsi="Times New Roman" w:cs="Times New Roman"/>
          <w:color w:val="212121"/>
          <w:sz w:val="24"/>
          <w:szCs w:val="24"/>
          <w:lang w:val="en"/>
        </w:rPr>
        <w:t xml:space="preserve">on Intention to Use </w:t>
      </w:r>
      <w:r w:rsidR="00FD17D6">
        <w:rPr>
          <w:rFonts w:ascii="Times New Roman" w:eastAsia="Times New Roman" w:hAnsi="Times New Roman" w:cs="Times New Roman"/>
          <w:color w:val="212121"/>
          <w:sz w:val="24"/>
          <w:szCs w:val="24"/>
          <w:lang w:val="en"/>
        </w:rPr>
        <w:t>Mediated by Attitude at</w:t>
      </w:r>
      <w:r w:rsidRPr="007F4EAF">
        <w:rPr>
          <w:rFonts w:ascii="Times New Roman" w:eastAsia="Times New Roman" w:hAnsi="Times New Roman" w:cs="Times New Roman"/>
          <w:color w:val="212121"/>
          <w:sz w:val="24"/>
          <w:szCs w:val="24"/>
          <w:lang w:val="en"/>
        </w:rPr>
        <w:t xml:space="preserve"> Bank Central Asia’s Mobile Banking.</w:t>
      </w:r>
    </w:p>
    <w:p w:rsidR="007F4EAF" w:rsidRPr="007F4EAF" w:rsidRDefault="007F4EAF" w:rsidP="007F4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rPr>
      </w:pPr>
    </w:p>
    <w:p w:rsidR="007F4EAF" w:rsidRPr="007F4EAF" w:rsidRDefault="007F4EAF" w:rsidP="007F4EAF">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7F4EAF">
        <w:rPr>
          <w:rFonts w:ascii="Times New Roman" w:eastAsia="Times New Roman" w:hAnsi="Times New Roman" w:cs="Times New Roman"/>
          <w:sz w:val="24"/>
          <w:szCs w:val="24"/>
        </w:rPr>
        <w:tab/>
        <w:t xml:space="preserve">Mobile banking is a service that provide and assist customer to perform banking transactions through smartphones. </w:t>
      </w:r>
      <w:r w:rsidRPr="007F4EAF">
        <w:rPr>
          <w:rFonts w:ascii="Times New Roman" w:eastAsia="Times New Roman" w:hAnsi="Times New Roman" w:cs="Times New Roman"/>
          <w:sz w:val="24"/>
          <w:szCs w:val="24"/>
          <w:lang w:val="en"/>
        </w:rPr>
        <w:t xml:space="preserve">Bank Central Asia is one of the bank that provide banking transaction using mobile banking application. </w:t>
      </w:r>
      <w:r w:rsidRPr="007F4EAF">
        <w:rPr>
          <w:rFonts w:ascii="Times New Roman" w:eastAsia="Times New Roman" w:hAnsi="Times New Roman" w:cs="Times New Roman"/>
          <w:sz w:val="24"/>
          <w:szCs w:val="24"/>
          <w:shd w:val="clear" w:color="auto" w:fill="FFFFFF"/>
        </w:rPr>
        <w:t xml:space="preserve">Although various facilities have been provided by Bank Central Asia, there are still some risks and problems in using Bank Central Asia's mobile banking. </w:t>
      </w:r>
      <w:r w:rsidRPr="007F4EAF">
        <w:rPr>
          <w:rFonts w:ascii="Times New Roman" w:eastAsia="Times New Roman" w:hAnsi="Times New Roman" w:cs="Times New Roman"/>
          <w:sz w:val="24"/>
          <w:szCs w:val="24"/>
          <w:lang w:val="en"/>
        </w:rPr>
        <w:t xml:space="preserve">Previous researchers who used the Technology Acceptance Model (TAM), focused on which factors were considered the most significant towards Intention to Use mobile banking such as Perceived Usefulness, Perceived Ease of Use and Performance Expectancy through Attitude as mediation. This is why the reason researcher is interested to research about </w:t>
      </w:r>
      <w:r w:rsidRPr="007F4EAF">
        <w:rPr>
          <w:rFonts w:ascii="Times New Roman" w:eastAsia="Times New Roman" w:hAnsi="Times New Roman" w:cs="Times New Roman"/>
          <w:sz w:val="24"/>
          <w:szCs w:val="24"/>
        </w:rPr>
        <w:t xml:space="preserve">The Influence of Perceived Usefulness, Perceived Ease of Use and Performance Expectancy </w:t>
      </w:r>
      <w:r w:rsidR="000D020B">
        <w:rPr>
          <w:rFonts w:ascii="Times New Roman" w:eastAsia="Times New Roman" w:hAnsi="Times New Roman" w:cs="Times New Roman"/>
          <w:sz w:val="24"/>
          <w:szCs w:val="24"/>
          <w:lang w:val="en"/>
        </w:rPr>
        <w:t>on Intention to Use Mediated by Attitude at</w:t>
      </w:r>
      <w:r w:rsidRPr="007F4EAF">
        <w:rPr>
          <w:rFonts w:ascii="Times New Roman" w:eastAsia="Times New Roman" w:hAnsi="Times New Roman" w:cs="Times New Roman"/>
          <w:sz w:val="24"/>
          <w:szCs w:val="24"/>
          <w:lang w:val="en"/>
        </w:rPr>
        <w:t xml:space="preserve"> Bank Central Asia</w:t>
      </w:r>
      <w:r w:rsidR="000D020B">
        <w:rPr>
          <w:rFonts w:ascii="Times New Roman" w:eastAsia="Times New Roman" w:hAnsi="Times New Roman" w:cs="Times New Roman"/>
          <w:sz w:val="24"/>
          <w:szCs w:val="24"/>
          <w:lang w:val="en"/>
        </w:rPr>
        <w:t>’s</w:t>
      </w:r>
      <w:bookmarkStart w:id="0" w:name="_GoBack"/>
      <w:bookmarkEnd w:id="0"/>
      <w:r w:rsidRPr="007F4EAF">
        <w:rPr>
          <w:rFonts w:ascii="Times New Roman" w:eastAsia="Times New Roman" w:hAnsi="Times New Roman" w:cs="Times New Roman"/>
          <w:sz w:val="24"/>
          <w:szCs w:val="24"/>
          <w:lang w:val="en"/>
        </w:rPr>
        <w:t xml:space="preserve"> Mobile Banking.</w:t>
      </w:r>
    </w:p>
    <w:p w:rsidR="007F4EAF" w:rsidRPr="007F4EAF" w:rsidRDefault="007F4EAF" w:rsidP="007F4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7F4EAF" w:rsidRPr="007F4EAF" w:rsidRDefault="007F4EAF" w:rsidP="007F4E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F4EAF">
        <w:rPr>
          <w:rFonts w:ascii="Times New Roman" w:eastAsia="Times New Roman" w:hAnsi="Times New Roman" w:cs="Times New Roman"/>
          <w:sz w:val="24"/>
          <w:szCs w:val="24"/>
          <w:lang w:val="en"/>
        </w:rPr>
        <w:tab/>
        <w:t xml:space="preserve">Theory that used to support this research was the definition of </w:t>
      </w:r>
      <w:r w:rsidRPr="007F4EAF">
        <w:rPr>
          <w:rFonts w:ascii="Times New Roman" w:eastAsia="Times New Roman" w:hAnsi="Times New Roman" w:cs="Times New Roman"/>
          <w:sz w:val="24"/>
          <w:szCs w:val="24"/>
        </w:rPr>
        <w:t xml:space="preserve">Perceived Usefulness, Perceived Ease of Use, Performance Expectancy, Attitude and Intention to Use. </w:t>
      </w:r>
      <w:r w:rsidRPr="007F4EAF">
        <w:rPr>
          <w:rFonts w:ascii="Times New Roman" w:eastAsia="Times New Roman" w:hAnsi="Times New Roman" w:cs="Times New Roman"/>
          <w:color w:val="212121"/>
          <w:sz w:val="24"/>
          <w:szCs w:val="24"/>
          <w:lang w:val="en"/>
        </w:rPr>
        <w:t xml:space="preserve">And also supported by the theory of relationships between </w:t>
      </w:r>
      <w:r w:rsidRPr="007F4EAF">
        <w:rPr>
          <w:rFonts w:ascii="Times New Roman" w:eastAsia="Times New Roman" w:hAnsi="Times New Roman" w:cs="Times New Roman"/>
          <w:sz w:val="24"/>
          <w:szCs w:val="24"/>
        </w:rPr>
        <w:t>Perceived Usefulness with Attitude, Perceived Ease of Use with Attitude, Performance Expectancy with Attitude, Attitude with Intention to Use, Perceived Usefulness with Intention to Use, Perceived Ease of Use with Intention to Use, Performance Expectancy with Intention to Use.</w:t>
      </w:r>
    </w:p>
    <w:p w:rsidR="007F4EAF" w:rsidRPr="007F4EAF" w:rsidRDefault="007F4EAF" w:rsidP="007F4E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F4EAF" w:rsidRPr="007F4EAF" w:rsidRDefault="007F4EAF" w:rsidP="007F4E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F4EAF">
        <w:rPr>
          <w:rFonts w:ascii="Times New Roman" w:eastAsia="Times New Roman" w:hAnsi="Times New Roman" w:cs="Times New Roman"/>
          <w:sz w:val="24"/>
          <w:szCs w:val="24"/>
        </w:rPr>
        <w:tab/>
        <w:t xml:space="preserve">The object of this research is Bank Central Asia’s mobile banking application. The method of data collection in this study was using communication method and non-probability sampling with </w:t>
      </w:r>
      <w:r w:rsidRPr="007F4EAF">
        <w:rPr>
          <w:rFonts w:ascii="Times New Roman" w:eastAsia="Times New Roman" w:hAnsi="Times New Roman" w:cs="Times New Roman"/>
          <w:sz w:val="24"/>
          <w:szCs w:val="24"/>
          <w:lang w:val="en"/>
        </w:rPr>
        <w:t xml:space="preserve">judgmental sampling techniques. Therefore, a questionnaire was distributed online through Google Docs for 110 respondents who used </w:t>
      </w:r>
      <w:r w:rsidRPr="007F4EAF">
        <w:rPr>
          <w:rFonts w:ascii="Times New Roman" w:eastAsia="Times New Roman" w:hAnsi="Times New Roman" w:cs="Times New Roman"/>
          <w:sz w:val="24"/>
          <w:szCs w:val="24"/>
        </w:rPr>
        <w:t xml:space="preserve">Bank Central Asia’s mobile banking. The procedure that used to test was structural equation model using </w:t>
      </w:r>
      <w:proofErr w:type="spellStart"/>
      <w:r w:rsidRPr="007F4EAF">
        <w:rPr>
          <w:rFonts w:ascii="Times New Roman" w:eastAsia="Times New Roman" w:hAnsi="Times New Roman" w:cs="Times New Roman"/>
          <w:sz w:val="24"/>
          <w:szCs w:val="24"/>
        </w:rPr>
        <w:t>WarpPLS</w:t>
      </w:r>
      <w:proofErr w:type="spellEnd"/>
      <w:r w:rsidRPr="007F4EAF">
        <w:rPr>
          <w:rFonts w:ascii="Times New Roman" w:eastAsia="Times New Roman" w:hAnsi="Times New Roman" w:cs="Times New Roman"/>
          <w:sz w:val="24"/>
          <w:szCs w:val="24"/>
        </w:rPr>
        <w:t xml:space="preserve"> 6.0 and SPSS 25.0.</w:t>
      </w:r>
    </w:p>
    <w:p w:rsidR="007F4EAF" w:rsidRPr="007F4EAF" w:rsidRDefault="007F4EAF" w:rsidP="007F4E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F4EAF" w:rsidRPr="007F4EAF" w:rsidRDefault="007F4EAF" w:rsidP="007F4E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7F4EAF">
        <w:rPr>
          <w:rFonts w:ascii="Times New Roman" w:eastAsia="Times New Roman" w:hAnsi="Times New Roman" w:cs="Times New Roman"/>
          <w:sz w:val="24"/>
          <w:szCs w:val="24"/>
          <w:lang w:val="en"/>
        </w:rPr>
        <w:tab/>
        <w:t xml:space="preserve">The result showed that Perceived Usefulness affect positive but not significant impact towards Attitude, </w:t>
      </w:r>
      <w:r w:rsidRPr="007F4EAF">
        <w:rPr>
          <w:rFonts w:ascii="Times New Roman" w:eastAsia="Times New Roman" w:hAnsi="Times New Roman" w:cs="Times New Roman"/>
          <w:color w:val="212121"/>
          <w:sz w:val="24"/>
          <w:szCs w:val="24"/>
          <w:lang w:val="en"/>
        </w:rPr>
        <w:t>Perceived Ease of Use and Performance Expectancy affect positive and significant impact towards Attitude, Attitude affect positive and significant impact towards Intention to Use, Perceived Usefulness is proven to have a direct positive effect on Intention to Use, but there is not enough evidence that Perceived Usefulness</w:t>
      </w:r>
      <w:r w:rsidRPr="007F4EAF">
        <w:rPr>
          <w:rFonts w:ascii="Times New Roman" w:eastAsia="Times New Roman" w:hAnsi="Times New Roman" w:cs="Times New Roman"/>
          <w:color w:val="212121"/>
          <w:sz w:val="24"/>
          <w:szCs w:val="24"/>
        </w:rPr>
        <w:t xml:space="preserve"> has an indirect positive effect on Intention to Use, </w:t>
      </w:r>
      <w:r w:rsidRPr="007F4EAF">
        <w:rPr>
          <w:rFonts w:ascii="Times New Roman" w:eastAsia="Times New Roman" w:hAnsi="Times New Roman" w:cs="Times New Roman"/>
          <w:color w:val="212121"/>
          <w:sz w:val="24"/>
          <w:szCs w:val="24"/>
          <w:lang w:val="en"/>
        </w:rPr>
        <w:t>Perceived Ease of Use is not proven to have a direct positive effect on Intention to Use, but it proved to have a positive indirect effect on Intention to Use. Performance Expectancy is not proven to have a direct positive effect on Intention to Use, but it is proven to have an indirect positive effect on Intention to Use.</w:t>
      </w:r>
    </w:p>
    <w:p w:rsidR="007F4EAF" w:rsidRPr="007F4EAF" w:rsidRDefault="007F4EAF" w:rsidP="007F4E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7F4EAF" w:rsidRPr="007F4EAF" w:rsidRDefault="007F4EAF" w:rsidP="007F4EA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r w:rsidRPr="007F4EAF">
        <w:rPr>
          <w:rFonts w:ascii="Times New Roman" w:eastAsia="Times New Roman" w:hAnsi="Times New Roman" w:cs="Times New Roman"/>
          <w:color w:val="212121"/>
          <w:sz w:val="24"/>
          <w:szCs w:val="24"/>
          <w:lang w:val="en"/>
        </w:rPr>
        <w:tab/>
        <w:t>The conclusion of this study was all the hypotheses has been proven positive but there were also some hypotheses that proven not significant either directly or indirectly.</w:t>
      </w:r>
    </w:p>
    <w:p w:rsidR="00336982" w:rsidRDefault="00336982"/>
    <w:sectPr w:rsidR="00336982" w:rsidSect="00490C91">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84" w:rsidRDefault="00415584" w:rsidP="007F4EAF">
      <w:pPr>
        <w:spacing w:after="0" w:line="240" w:lineRule="auto"/>
      </w:pPr>
      <w:r>
        <w:separator/>
      </w:r>
    </w:p>
  </w:endnote>
  <w:endnote w:type="continuationSeparator" w:id="0">
    <w:p w:rsidR="00415584" w:rsidRDefault="00415584" w:rsidP="007F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AF" w:rsidRDefault="007F4E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434100"/>
      <w:docPartObj>
        <w:docPartGallery w:val="Page Numbers (Bottom of Page)"/>
        <w:docPartUnique/>
      </w:docPartObj>
    </w:sdtPr>
    <w:sdtEndPr>
      <w:rPr>
        <w:noProof/>
      </w:rPr>
    </w:sdtEndPr>
    <w:sdtContent>
      <w:p w:rsidR="007F4EAF" w:rsidRDefault="007F4EAF">
        <w:pPr>
          <w:pStyle w:val="Footer"/>
          <w:jc w:val="center"/>
        </w:pPr>
        <w:r>
          <w:fldChar w:fldCharType="begin"/>
        </w:r>
        <w:r>
          <w:instrText xml:space="preserve"> PAGE   \* MERGEFORMAT </w:instrText>
        </w:r>
        <w:r>
          <w:fldChar w:fldCharType="separate"/>
        </w:r>
        <w:r w:rsidR="000D020B">
          <w:rPr>
            <w:noProof/>
          </w:rPr>
          <w:t>iv</w:t>
        </w:r>
        <w:r>
          <w:rPr>
            <w:noProof/>
          </w:rPr>
          <w:fldChar w:fldCharType="end"/>
        </w:r>
      </w:p>
    </w:sdtContent>
  </w:sdt>
  <w:p w:rsidR="007F4EAF" w:rsidRDefault="007F4E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AF" w:rsidRDefault="007F4E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84" w:rsidRDefault="00415584" w:rsidP="007F4EAF">
      <w:pPr>
        <w:spacing w:after="0" w:line="240" w:lineRule="auto"/>
      </w:pPr>
      <w:r>
        <w:separator/>
      </w:r>
    </w:p>
  </w:footnote>
  <w:footnote w:type="continuationSeparator" w:id="0">
    <w:p w:rsidR="00415584" w:rsidRDefault="00415584" w:rsidP="007F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AF" w:rsidRDefault="007F4E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AF" w:rsidRDefault="007F4E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AF" w:rsidRDefault="007F4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AF"/>
    <w:rsid w:val="000737F8"/>
    <w:rsid w:val="000D020B"/>
    <w:rsid w:val="00336982"/>
    <w:rsid w:val="00415584"/>
    <w:rsid w:val="00490C91"/>
    <w:rsid w:val="00684767"/>
    <w:rsid w:val="007F4EAF"/>
    <w:rsid w:val="009010C3"/>
    <w:rsid w:val="00FD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DFFA"/>
  <w15:chartTrackingRefBased/>
  <w15:docId w15:val="{4F03F623-3421-4C0E-AB45-9130B2A3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EAF"/>
  </w:style>
  <w:style w:type="paragraph" w:styleId="Footer">
    <w:name w:val="footer"/>
    <w:basedOn w:val="Normal"/>
    <w:link w:val="FooterChar"/>
    <w:uiPriority w:val="99"/>
    <w:unhideWhenUsed/>
    <w:rsid w:val="007F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601D-E4C0-402B-BE37-50F56C71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callista</dc:creator>
  <cp:keywords/>
  <dc:description/>
  <cp:lastModifiedBy>cindy callista</cp:lastModifiedBy>
  <cp:revision>4</cp:revision>
  <dcterms:created xsi:type="dcterms:W3CDTF">2019-03-21T17:10:00Z</dcterms:created>
  <dcterms:modified xsi:type="dcterms:W3CDTF">2019-03-22T14:15:00Z</dcterms:modified>
</cp:coreProperties>
</file>