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01" w:rsidRDefault="00A81A01" w:rsidP="00A81A01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A81A01" w:rsidRDefault="00A81A01" w:rsidP="00A81A01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A81A01" w:rsidRPr="008C3E47" w:rsidRDefault="00A81A01" w:rsidP="00A81A01">
      <w:pPr>
        <w:pStyle w:val="ListParagraph"/>
        <w:numPr>
          <w:ilvl w:val="0"/>
          <w:numId w:val="2"/>
        </w:num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Simpulan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81A01" w:rsidRDefault="00A81A01" w:rsidP="00A81A0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3E47">
        <w:rPr>
          <w:rFonts w:ascii="Times New Roman" w:hAnsi="Times New Roman" w:cs="Times New Roman"/>
          <w:sz w:val="24"/>
          <w:szCs w:val="24"/>
          <w:lang w:val="en-US"/>
        </w:rPr>
        <w:t xml:space="preserve">Berdasarkan </w:t>
      </w:r>
      <w:proofErr w:type="spellStart"/>
      <w:r w:rsidRPr="008C3E47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8C3E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3E47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8C3E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3E47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Pr="008C3E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A81A01" w:rsidRPr="007963A1" w:rsidRDefault="00A81A01" w:rsidP="00A81A0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07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KOI Thé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Mall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Kelapa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Gading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A81A01" w:rsidRPr="007963A1" w:rsidRDefault="00A81A01" w:rsidP="00A81A0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07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KOI Thé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Mall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Kelapa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Gading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A81A01" w:rsidRPr="007963A1" w:rsidRDefault="00A81A01" w:rsidP="00A81A0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07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KOI Thé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Mall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Kelapa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Gading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A81A01" w:rsidRPr="007963A1" w:rsidRDefault="00A81A01" w:rsidP="00A81A0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07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KOI Thé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Mall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</w:p>
    <w:p w:rsidR="00A81A01" w:rsidRPr="007963A1" w:rsidRDefault="00A81A01" w:rsidP="00A81A0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07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KOI Thé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Mall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</w:p>
    <w:p w:rsidR="00A81A01" w:rsidRPr="007963A1" w:rsidRDefault="00A81A01" w:rsidP="00A81A0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3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Saran </w:t>
      </w:r>
    </w:p>
    <w:p w:rsidR="00A81A01" w:rsidRPr="00301013" w:rsidRDefault="00A81A01" w:rsidP="00A81A0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63A1">
        <w:rPr>
          <w:rFonts w:ascii="Times New Roman" w:hAnsi="Times New Roman" w:cs="Times New Roman"/>
          <w:sz w:val="24"/>
          <w:szCs w:val="24"/>
          <w:lang w:val="en-US"/>
        </w:rPr>
        <w:t>Berdasar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dijabarkan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A81A01" w:rsidRDefault="00A81A01" w:rsidP="00A81A01">
      <w:pPr>
        <w:pStyle w:val="ListParagraph"/>
        <w:numPr>
          <w:ilvl w:val="6"/>
          <w:numId w:val="1"/>
        </w:numPr>
        <w:spacing w:line="480" w:lineRule="auto"/>
        <w:ind w:left="567" w:hanging="77"/>
        <w:jc w:val="both"/>
        <w:rPr>
          <w:rFonts w:ascii="Times New Roman" w:hAnsi="Times New Roman" w:cs="Times New Roman"/>
          <w:sz w:val="24"/>
          <w:szCs w:val="24"/>
        </w:rPr>
      </w:pPr>
      <w:r w:rsidRPr="00ED1EB7">
        <w:rPr>
          <w:rFonts w:ascii="Times New Roman" w:hAnsi="Times New Roman" w:cs="Times New Roman"/>
          <w:sz w:val="24"/>
          <w:szCs w:val="24"/>
        </w:rPr>
        <w:t>Bagi perusahaan</w:t>
      </w:r>
    </w:p>
    <w:p w:rsidR="00A81A01" w:rsidRPr="002F42F0" w:rsidRDefault="00A81A01" w:rsidP="00A81A01">
      <w:pPr>
        <w:pStyle w:val="ListParagraph"/>
        <w:numPr>
          <w:ilvl w:val="0"/>
          <w:numId w:val="4"/>
        </w:numPr>
        <w:spacing w:line="480" w:lineRule="auto"/>
        <w:ind w:hanging="21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ED1EB7">
        <w:rPr>
          <w:rFonts w:ascii="Times New Roman" w:hAnsi="Times New Roman" w:cs="Times New Roman"/>
          <w:sz w:val="24"/>
          <w:szCs w:val="24"/>
        </w:rPr>
        <w:t>Dari penelitian ini terbukti</w:t>
      </w:r>
      <w:r>
        <w:rPr>
          <w:rFonts w:ascii="Times New Roman" w:hAnsi="Times New Roman" w:cs="Times New Roman"/>
          <w:sz w:val="24"/>
          <w:szCs w:val="24"/>
        </w:rPr>
        <w:t xml:space="preserve"> bahwa kualitas produk tidak berpengaruh terhadap kepuasan pelanggan, maka dari itu peneliti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menyarankan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r w:rsidRPr="007D50A5">
        <w:rPr>
          <w:rFonts w:ascii="Times New Roman" w:hAnsi="Times New Roman" w:cs="Times New Roman"/>
          <w:i/>
          <w:sz w:val="24"/>
          <w:szCs w:val="24"/>
        </w:rPr>
        <w:t>KOI Thé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Mall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kadaluarsa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50A5">
        <w:rPr>
          <w:rFonts w:ascii="Times New Roman" w:hAnsi="Times New Roman" w:cs="Times New Roman"/>
          <w:i/>
          <w:sz w:val="24"/>
          <w:szCs w:val="24"/>
        </w:rPr>
        <w:t>KOI Thé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terendah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3.6566.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ditawarkan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KOI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disimpan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lama,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kadaluarsa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diminum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J</w:t>
      </w:r>
      <w:r>
        <w:rPr>
          <w:rFonts w:ascii="Times New Roman" w:hAnsi="Times New Roman" w:cs="Times New Roman"/>
          <w:sz w:val="24"/>
          <w:szCs w:val="24"/>
        </w:rPr>
        <w:t xml:space="preserve">adi disarankan karyawan </w:t>
      </w:r>
      <w:r w:rsidRPr="007D50A5">
        <w:rPr>
          <w:rFonts w:ascii="Times New Roman" w:hAnsi="Times New Roman" w:cs="Times New Roman"/>
          <w:i/>
          <w:sz w:val="24"/>
          <w:szCs w:val="24"/>
        </w:rPr>
        <w:t>KOI Thé</w:t>
      </w:r>
      <w:r>
        <w:rPr>
          <w:rFonts w:ascii="Times New Roman" w:hAnsi="Times New Roman" w:cs="Times New Roman"/>
          <w:sz w:val="24"/>
          <w:szCs w:val="24"/>
        </w:rPr>
        <w:t xml:space="preserve"> Mall Kelapa Gading 1 menyarankan kepada setiap pelanggan yang membeli minuman </w:t>
      </w:r>
      <w:r w:rsidRPr="007D50A5">
        <w:rPr>
          <w:rFonts w:ascii="Times New Roman" w:hAnsi="Times New Roman" w:cs="Times New Roman"/>
          <w:i/>
          <w:sz w:val="24"/>
          <w:szCs w:val="24"/>
        </w:rPr>
        <w:t>KOI Thé</w:t>
      </w:r>
      <w:r>
        <w:rPr>
          <w:rFonts w:ascii="Times New Roman" w:hAnsi="Times New Roman" w:cs="Times New Roman"/>
          <w:sz w:val="24"/>
          <w:szCs w:val="24"/>
        </w:rPr>
        <w:t xml:space="preserve"> agar diminum langsung, maka seharusnya perusahaan memberikan instruksi produk kepada pelanggan, contohnya dengan cara menuliskan tips cara minum yang tepat yaitu diminum secara langsung.</w:t>
      </w:r>
    </w:p>
    <w:p w:rsidR="00A81A01" w:rsidRPr="00A912F8" w:rsidRDefault="00A81A01" w:rsidP="00A81A01">
      <w:pPr>
        <w:pStyle w:val="ListParagraph"/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 Dari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menyarankan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r w:rsidRPr="002D07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KOI Thé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Mall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07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KOI Thé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benar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rata-rata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terendah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4.2323.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khusus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terlatih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minuman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memahami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keinginan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kebutuhan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kepuasan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AF73FA" w:rsidRDefault="00A81A01" w:rsidP="00A81A01"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07A4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07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B07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C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B07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07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C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B07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07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07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C"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 w:rsidRPr="00B07A4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proofErr w:type="spellStart"/>
      <w:r w:rsidRPr="00B07A4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07A4C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B07A4C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B07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C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B07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C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B07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07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C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B07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A4C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B07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C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B07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07A4C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B07A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7A4C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B07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C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B07A4C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B07A4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07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C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B07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07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07A4C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B07A4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07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B07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07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C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B07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07A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07A4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07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C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B07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07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C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B07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07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A4C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B07A4C">
        <w:rPr>
          <w:rFonts w:ascii="Times New Roman" w:hAnsi="Times New Roman" w:cs="Times New Roman"/>
          <w:sz w:val="24"/>
          <w:szCs w:val="24"/>
        </w:rPr>
        <w:t>.</w:t>
      </w:r>
    </w:p>
    <w:sectPr w:rsidR="00AF7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46E3"/>
    <w:multiLevelType w:val="hybridMultilevel"/>
    <w:tmpl w:val="31B421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4CB078FC">
      <w:start w:val="1"/>
      <w:numFmt w:val="upperLetter"/>
      <w:lvlText w:val="%3."/>
      <w:lvlJc w:val="left"/>
      <w:pPr>
        <w:ind w:left="786" w:hanging="360"/>
      </w:pPr>
      <w:rPr>
        <w:rFonts w:hint="default"/>
      </w:rPr>
    </w:lvl>
    <w:lvl w:ilvl="3" w:tplc="500AE2E8">
      <w:start w:val="1"/>
      <w:numFmt w:val="decimal"/>
      <w:lvlText w:val="(%4)"/>
      <w:lvlJc w:val="left"/>
      <w:pPr>
        <w:ind w:left="1637" w:hanging="360"/>
      </w:pPr>
      <w:rPr>
        <w:rFonts w:ascii="Times New Roman" w:eastAsia="Malgun Gothic" w:hAnsi="Times New Roman" w:cs="Times New Roman"/>
      </w:rPr>
    </w:lvl>
    <w:lvl w:ilvl="4" w:tplc="8D8A6270">
      <w:start w:val="1"/>
      <w:numFmt w:val="decimal"/>
      <w:lvlText w:val="%5."/>
      <w:lvlJc w:val="left"/>
      <w:pPr>
        <w:ind w:left="786" w:hanging="360"/>
      </w:pPr>
      <w:rPr>
        <w:rFonts w:hint="default"/>
      </w:rPr>
    </w:lvl>
    <w:lvl w:ilvl="5" w:tplc="57F838BA">
      <w:start w:val="1"/>
      <w:numFmt w:val="lowerLetter"/>
      <w:lvlText w:val="%6."/>
      <w:lvlJc w:val="left"/>
      <w:pPr>
        <w:ind w:left="360" w:hanging="360"/>
      </w:pPr>
      <w:rPr>
        <w:rFonts w:hint="default"/>
        <w:b w:val="0"/>
      </w:rPr>
    </w:lvl>
    <w:lvl w:ilvl="6" w:tplc="0409000F">
      <w:start w:val="1"/>
      <w:numFmt w:val="decimal"/>
      <w:lvlText w:val="%7."/>
      <w:lvlJc w:val="left"/>
      <w:pPr>
        <w:ind w:left="4897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26DC1"/>
    <w:multiLevelType w:val="hybridMultilevel"/>
    <w:tmpl w:val="C13A706C"/>
    <w:lvl w:ilvl="0" w:tplc="04090019">
      <w:start w:val="1"/>
      <w:numFmt w:val="lowerLetter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F64165E"/>
    <w:multiLevelType w:val="hybridMultilevel"/>
    <w:tmpl w:val="26A29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23E46"/>
    <w:multiLevelType w:val="hybridMultilevel"/>
    <w:tmpl w:val="720C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01"/>
    <w:rsid w:val="00A81A01"/>
    <w:rsid w:val="00A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BE844-77B4-42E9-9935-197D0C41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1A01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A81A01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2019-03-25T04:59:00Z</dcterms:created>
  <dcterms:modified xsi:type="dcterms:W3CDTF">2019-03-25T05:00:00Z</dcterms:modified>
</cp:coreProperties>
</file>