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AF" w:rsidRPr="00A826AF" w:rsidRDefault="00A826AF" w:rsidP="00A826AF">
      <w:pPr>
        <w:spacing w:line="72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DAFTAR PUSTAKA</w:t>
      </w:r>
    </w:p>
    <w:p w:rsidR="00A826AF" w:rsidRPr="00A826AF" w:rsidRDefault="00A826AF" w:rsidP="00A826AF">
      <w:pPr>
        <w:spacing w:line="72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Ananda, 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zka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F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aranisa dan Harimukti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Wandebori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The Impact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f Drugstore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Makeup Product Reviews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y Beauty Vlogger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Youtube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Towards Purchase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Intention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y Undergraduate Students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 Indonesia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International Conference on 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Ethics of Business, Economics, and Social Science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pp.255-263.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Anggraeni, Rima Dwi, Edriana Pangestuti, dan Lussy Deasyana Rahma Devita. (2018).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Pengaruh Endorsement Beauty Vlogger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 xml:space="preserve">terhadap Minat Beli Make Up Brand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 xml:space="preserve">Lokal (Survey pada Peminat Kosmetik LT Pro yang Dipengaruhi oleh Video Vlog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Ini Vindy di Kota Malang)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Jurnal Administrasi Bisnis, vol.60 no.1.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Cambridge Dictionary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10 Oktober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https://dictionary.cambridge.org/dictionary/english/endorsement.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Cooper, Donald R. dan Pamela S. Schindler. (2014).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Business Research Methods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12. USA: McGraw-Hill/Irwin.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Duyen, Tran Nhu My. (2016). Thesis: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Beauty Bloggers’s Influence on Vietnamese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Young Consumers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Saimaa University of Applied Sciences.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Dwi, Achmad Sigit.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Perkembangan Pasar Industri Kosmetik Di Indonesia,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 xml:space="preserve">2010-2015.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Diakses 27 November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https://twitter.com/achmad_sigitdw/status/805776999549538304.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Ellora, Devina.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Mengenal Produk-Produk Cosrx Lebih Dekat dalam Acara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Meet &amp; Greet with Sunny Dahye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17 Desember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https://journal.sociolla.com/beauty/meet-greet-with-sunny-dahye-dan-cosrx/.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Epa.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Industri Kosmetik Nasional Tumbuh 20%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22 November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http://id.beritasatu.com/home/industri-kosmetik-nasional-tumbuh-20/173431%. 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Ferdinand, Augusty. (2014).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Manajemen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5. Semarang: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Universitas Diponegoro Press.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Fred, Stephanie. (2015). Thesis: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Examining Endorsement and Viewership Effects on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the Source Credibility of YouTubers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University of South Florida.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Ghozali, H. Imam.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Aplikasi Analisis Multivariete dengan Program IBM SPSS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23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Edisi 8. Semarang: Badan Penerbit Universitas Diponegoro.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Handayani, Maulida Sri.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Saat Kosmetik Halal Memimpin Pasar.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Diakses 10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Oktober 2018. https://tirto.id/saat-kosmetik-halal-memimpin-pasar-bP4r.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Have, C.E Ten. (2017). Thesis: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Beauty Vloggers and Their Influence on Consumer-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Buying Intentions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Erasmus University Rotterdam.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Kamus Besar Bahasa Indonesia (KBBI).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Diakses 10 Oktober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https://kbbi.web.id/selebriti.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Keller, Kevin Lane. (2013).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Strategic Brand Management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4. England: Pearson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Education Limited.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Kementerian Perencanaan Pembangunan Nasional (Bappenas).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2018, Jumlah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Penduduk Indonesia Mencapai 265 Juta Jiwa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17 Desember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https://databoks.katadata.co.id/datapublish/2018/05/18/2018-jumlah-penduduk-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indonesia-mencapai-265-juta-jiwa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Kotler, Philip dan Kevin Lane Keller.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Marketing Management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15.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England: Pearson Education Limited.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Lien, C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he-Hui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Miin-Jye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We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Li-Ching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Huang,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dan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Kuo-Lung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Wu. (2015).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Online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Hotel Booking: The Effects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f Brand Image, Price, Trust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nd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Value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 Purchase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Intentions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. 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Asia Pacific Management Review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vol.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20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4,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pp.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210-218.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Lindblad, J. (2013). Thesis: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Fashion Blogs and Advertisement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Haaga-Helia University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of Applied Science.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Marketeers. (2015).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Strategi Wardah Garap Segmen YWN.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Diakses 10 Oktober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http://marketeers.com/strategi-wardah-garap-segmen-ywn/.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Martin, Gail. Z. (2017).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The Essential Social Media Marketing Handbook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New Jersey: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The Career Press.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McCormick, K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arla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Celebrity Endorsements: Influence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f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Product-Endorser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Match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o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n Millennials Attitudes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nd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Purchase Intentions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. 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Journal of 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R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etailing</w:t>
      </w:r>
      <w:proofErr w:type="spellEnd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and 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ab/>
        <w:t>C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onsumer</w:t>
      </w:r>
      <w:proofErr w:type="spellEnd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S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ervices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vol.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32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pp.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39-45.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Nandini, Widya.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Momentum Kosmetik Lokal Unjuk Gigi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17 Desember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2018. https://katadata.co.id/infografik/2018/09/17/momentum-kosmetik-lokal-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unjuk-gigi.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Nihlah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, Z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ahrotun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Deliana W. </w:t>
      </w: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Latuihamallo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Aries </w:t>
      </w: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Susanty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dan Ratna </w:t>
      </w: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Purwaningsih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(2018).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Analisis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Pengaruh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Perceived Value, Citra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Merek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Kualitas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Layanan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terhadap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Minat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Beli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Keputusan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Pembelian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dengan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Word of Mouth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sebagai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Variabel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Moderasi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(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Studi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Kasus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Pengguna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Kosmetik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Merek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Wardah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di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Universitas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Diponegoro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)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. IENACO (Industrial Engineering National Conference) 6 2018.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Pixability.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The Digital Beauty Counter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Purwandi, Lilik dan Hasanuddin Ali. (2016).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Indonesia 2020: The Urban Middle Class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 xml:space="preserve">Millenials.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Jakarta: Alvara Strategi Indonesia.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Rantanen, J. (2017). Thesis: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Celebrity Endorsement in Social Media Marketing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Haaga-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Helia University of Applied Sciences.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Schiffman, Leon G. dan Joseph L Wisenblit. (2015).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Consumer Behavior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11e.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England: Pearson Education Limited.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Sekaran, Uma dan Roger Bougie. (2017).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untuk Bisnis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Edisi 6.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Buku II. Jakarta: Salemba Empat.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Shimp, Terence A. (2014).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Komunikasi Pemasaran Terpadu dalam Periklanan dan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Promosi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 Edisi 8. Jakarta: Salemba Empat.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Sociolla. (2017).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Glossary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10 Oktober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https://journal.sociolla.com/bjglossary/beauty-vlogger/.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Suhay Salim.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Wardah InstaPerfect Review + Tutorial + Swatches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Diakses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tanggal 17 Desember 2018. https://www.youtube.com/watch?v=EIQj3uE0fOA.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Suliyanto. (2018).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Bisnis untuk Skripsi, Tesis, dan Disertasi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Yogyakarta: Andi Offset.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Survey Bizteka-CCI. (2015).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Perkembangan Pasar Industri Kosmetik di Indonesia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Diakses pada tanggal 10 Oktober 2018. https://cci-indonesia.com/perkembangan-pasar-industri-kosmetik-di-indonesia-2010-2015/.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We Are Social. (2017).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Salip Facebook, Youtube yang Paling Aktif di Indonesia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Diakses pada tanggal 10 Oktober 2018.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https://databoks.katadata.co.id/datapublish/2017/03/16/salip-facebook-youtube-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paling-aktif-di-indonesia. 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Widodo, W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ulan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easy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uspita Sari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&amp;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M. Kholid </w:t>
      </w:r>
      <w:proofErr w:type="spellStart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Mawardi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(2017).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Pengaruh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Beauty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Vlogger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Terhadap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Source Characteristics Serta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Dampaknya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Terhadap</w:t>
      </w:r>
      <w:proofErr w:type="spellEnd"/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Purchase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Intention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. 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Jurnal</w:t>
      </w:r>
      <w:proofErr w:type="spellEnd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Administrasi</w:t>
      </w:r>
      <w:proofErr w:type="spellEnd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Bisnis</w:t>
      </w:r>
      <w:proofErr w:type="spellEnd"/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, 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>vol.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47</w:t>
      </w:r>
      <w:r w:rsidRPr="00A826AF"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>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1,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pp.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en-GB"/>
        </w:rPr>
        <w:t>63-69.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Wijaya, Bambang Sukma. (2013).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Dimensions of Brand Image: A Conceptual Review </w:t>
      </w:r>
      <w:r w:rsidRPr="00A826AF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ab/>
        <w:t>From the Perspective of Brand Communication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European Journal of Business and </w:t>
      </w:r>
      <w:r w:rsidRPr="00A826A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Management, vol.5, no.31.</w:t>
      </w: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A826AF" w:rsidRPr="00A826AF" w:rsidRDefault="00A826AF" w:rsidP="00A826AF">
      <w:pPr>
        <w:spacing w:line="48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5194" w:rsidRDefault="00B75194">
      <w:bookmarkStart w:id="0" w:name="_GoBack"/>
      <w:bookmarkEnd w:id="0"/>
    </w:p>
    <w:sectPr w:rsidR="00B7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AF"/>
    <w:rsid w:val="00A826AF"/>
    <w:rsid w:val="00B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9B937-279B-43E8-98DD-EF121935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1</cp:revision>
  <dcterms:created xsi:type="dcterms:W3CDTF">2019-04-02T07:37:00Z</dcterms:created>
  <dcterms:modified xsi:type="dcterms:W3CDTF">2019-04-02T07:37:00Z</dcterms:modified>
</cp:coreProperties>
</file>