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C06" w:rsidRDefault="00C25C06" w:rsidP="00C25C06">
      <w:pPr>
        <w:pStyle w:val="ListParagraph"/>
        <w:tabs>
          <w:tab w:val="left" w:pos="720"/>
        </w:tabs>
        <w:spacing w:line="480" w:lineRule="auto"/>
        <w:ind w:left="1800"/>
        <w:jc w:val="center"/>
        <w:outlineLvl w:val="0"/>
        <w:rPr>
          <w:b/>
          <w:lang w:val="en-US"/>
        </w:rPr>
      </w:pPr>
      <w:bookmarkStart w:id="0" w:name="_Toc15071193"/>
      <w:r>
        <w:rPr>
          <w:b/>
          <w:lang w:val="en-US"/>
        </w:rPr>
        <w:t>BAB V</w:t>
      </w:r>
      <w:bookmarkEnd w:id="0"/>
    </w:p>
    <w:p w:rsidR="00C25C06" w:rsidRDefault="00C25C06" w:rsidP="00C25C06">
      <w:pPr>
        <w:pStyle w:val="ListParagraph"/>
        <w:tabs>
          <w:tab w:val="left" w:pos="720"/>
        </w:tabs>
        <w:spacing w:line="480" w:lineRule="auto"/>
        <w:ind w:left="1800"/>
        <w:jc w:val="center"/>
        <w:rPr>
          <w:b/>
          <w:lang w:val="en-US"/>
        </w:rPr>
      </w:pPr>
      <w:r>
        <w:rPr>
          <w:b/>
          <w:lang w:val="en-US"/>
        </w:rPr>
        <w:t>KESIMPULAN DAN SARAN</w:t>
      </w:r>
    </w:p>
    <w:p w:rsidR="00C25C06" w:rsidRDefault="00C25C06" w:rsidP="00C25C06">
      <w:pPr>
        <w:pStyle w:val="ListParagraph"/>
        <w:tabs>
          <w:tab w:val="left" w:pos="720"/>
        </w:tabs>
        <w:spacing w:line="480" w:lineRule="auto"/>
        <w:ind w:left="1800"/>
        <w:jc w:val="center"/>
        <w:rPr>
          <w:b/>
          <w:lang w:val="en-US"/>
        </w:rPr>
      </w:pPr>
    </w:p>
    <w:p w:rsidR="00C25C06" w:rsidRDefault="00C25C06" w:rsidP="00C25C06">
      <w:pPr>
        <w:pStyle w:val="ListParagraph"/>
        <w:numPr>
          <w:ilvl w:val="0"/>
          <w:numId w:val="1"/>
        </w:numPr>
        <w:tabs>
          <w:tab w:val="left" w:pos="720"/>
        </w:tabs>
        <w:spacing w:line="480" w:lineRule="auto"/>
        <w:jc w:val="left"/>
        <w:outlineLvl w:val="1"/>
        <w:rPr>
          <w:b/>
          <w:lang w:val="en-US"/>
        </w:rPr>
      </w:pPr>
      <w:bookmarkStart w:id="1" w:name="_Toc15071194"/>
      <w:r>
        <w:rPr>
          <w:b/>
          <w:lang w:val="en-US"/>
        </w:rPr>
        <w:t>Kesimpulan</w:t>
      </w:r>
      <w:bookmarkEnd w:id="1"/>
    </w:p>
    <w:p w:rsidR="00C25C06" w:rsidRPr="00877BA1" w:rsidRDefault="00C25C06" w:rsidP="00C25C06">
      <w:pPr>
        <w:pStyle w:val="ListParagraph"/>
        <w:spacing w:line="480" w:lineRule="auto"/>
        <w:ind w:firstLine="720"/>
        <w:rPr>
          <w:lang w:val="en-US"/>
        </w:rPr>
      </w:pPr>
      <w:r>
        <w:rPr>
          <w:lang w:val="en-US"/>
        </w:rPr>
        <w:t>Berdasarkan hasil penelitian yang telah dilakukan, maka dapat diambil beberapa kesimpulan untuk menjawab batasan masalah yang ada adalah sebagai berikut:</w:t>
      </w:r>
    </w:p>
    <w:p w:rsidR="00C25C06" w:rsidRPr="00B1213F" w:rsidRDefault="00C25C06" w:rsidP="00C25C06">
      <w:pPr>
        <w:pStyle w:val="ListParagraph"/>
        <w:numPr>
          <w:ilvl w:val="0"/>
          <w:numId w:val="2"/>
        </w:numPr>
        <w:tabs>
          <w:tab w:val="left" w:pos="1080"/>
        </w:tabs>
        <w:spacing w:line="480" w:lineRule="auto"/>
        <w:rPr>
          <w:color w:val="000000" w:themeColor="text1"/>
          <w:lang w:val="en-US"/>
        </w:rPr>
      </w:pPr>
      <w:r w:rsidRPr="00B1213F">
        <w:rPr>
          <w:i/>
          <w:color w:val="000000" w:themeColor="text1"/>
          <w:lang w:val="en-US"/>
        </w:rPr>
        <w:t>Quick Ratio</w:t>
      </w:r>
      <w:r w:rsidRPr="00B1213F">
        <w:rPr>
          <w:color w:val="000000" w:themeColor="text1"/>
          <w:lang w:val="en-US"/>
        </w:rPr>
        <w:t xml:space="preserve"> (QR) </w:t>
      </w:r>
      <w:r>
        <w:rPr>
          <w:color w:val="000000" w:themeColor="text1"/>
          <w:lang w:val="en-US"/>
        </w:rPr>
        <w:t xml:space="preserve">tidak berpengaruh terhadap </w:t>
      </w:r>
      <w:r w:rsidRPr="00B1213F">
        <w:rPr>
          <w:i/>
          <w:color w:val="000000" w:themeColor="text1"/>
          <w:lang w:val="en-US"/>
        </w:rPr>
        <w:t>return</w:t>
      </w:r>
      <w:r>
        <w:rPr>
          <w:color w:val="000000" w:themeColor="text1"/>
          <w:lang w:val="en-US"/>
        </w:rPr>
        <w:t xml:space="preserve"> saham pada perusahaan manufaktur sektor industri barang konsumsi yang terdaftar di BEI periode 2015-2017.</w:t>
      </w:r>
    </w:p>
    <w:p w:rsidR="00C25C06" w:rsidRPr="00E15568" w:rsidRDefault="00C25C06" w:rsidP="00C25C06">
      <w:pPr>
        <w:pStyle w:val="ListParagraph"/>
        <w:numPr>
          <w:ilvl w:val="0"/>
          <w:numId w:val="2"/>
        </w:numPr>
        <w:tabs>
          <w:tab w:val="left" w:pos="1080"/>
        </w:tabs>
        <w:spacing w:line="480" w:lineRule="auto"/>
        <w:rPr>
          <w:color w:val="000000" w:themeColor="text1"/>
          <w:lang w:val="en-US"/>
        </w:rPr>
      </w:pPr>
      <w:r w:rsidRPr="00B1213F">
        <w:rPr>
          <w:i/>
          <w:color w:val="000000" w:themeColor="text1"/>
          <w:lang w:val="en-US"/>
        </w:rPr>
        <w:t>Earning Per Share</w:t>
      </w:r>
      <w:r w:rsidRPr="00B1213F">
        <w:rPr>
          <w:color w:val="000000" w:themeColor="text1"/>
          <w:lang w:val="en-US"/>
        </w:rPr>
        <w:t xml:space="preserve"> (EPS) berpengaruh </w:t>
      </w:r>
      <w:r>
        <w:rPr>
          <w:color w:val="000000" w:themeColor="text1"/>
          <w:lang w:val="en-US"/>
        </w:rPr>
        <w:t xml:space="preserve">terhadap </w:t>
      </w:r>
      <w:r w:rsidRPr="00B1213F">
        <w:rPr>
          <w:i/>
          <w:color w:val="000000" w:themeColor="text1"/>
          <w:lang w:val="en-US"/>
        </w:rPr>
        <w:t>return</w:t>
      </w:r>
      <w:r>
        <w:rPr>
          <w:color w:val="000000" w:themeColor="text1"/>
          <w:lang w:val="en-US"/>
        </w:rPr>
        <w:t xml:space="preserve"> saham</w:t>
      </w:r>
      <w:r w:rsidRPr="00E15568">
        <w:rPr>
          <w:color w:val="000000" w:themeColor="text1"/>
          <w:lang w:val="en-US"/>
        </w:rPr>
        <w:t xml:space="preserve"> </w:t>
      </w:r>
      <w:r>
        <w:rPr>
          <w:color w:val="000000" w:themeColor="text1"/>
          <w:lang w:val="en-US"/>
        </w:rPr>
        <w:t>pada perusahaan manufaktur sektor industri barang konsumsi yang terdaftar di BEI periode 2015-2017.</w:t>
      </w:r>
    </w:p>
    <w:p w:rsidR="00C25C06" w:rsidRPr="00E15568" w:rsidRDefault="00C25C06" w:rsidP="00C25C06">
      <w:pPr>
        <w:pStyle w:val="ListParagraph"/>
        <w:numPr>
          <w:ilvl w:val="0"/>
          <w:numId w:val="2"/>
        </w:numPr>
        <w:tabs>
          <w:tab w:val="left" w:pos="1080"/>
        </w:tabs>
        <w:spacing w:line="480" w:lineRule="auto"/>
        <w:rPr>
          <w:color w:val="000000" w:themeColor="text1"/>
          <w:lang w:val="en-US"/>
        </w:rPr>
      </w:pPr>
      <w:r w:rsidRPr="00B1213F">
        <w:rPr>
          <w:i/>
          <w:color w:val="000000" w:themeColor="text1"/>
          <w:lang w:val="en-US"/>
        </w:rPr>
        <w:t>Total Asset Turnover</w:t>
      </w:r>
      <w:r w:rsidRPr="00B1213F">
        <w:rPr>
          <w:color w:val="000000" w:themeColor="text1"/>
          <w:lang w:val="en-US"/>
        </w:rPr>
        <w:t xml:space="preserve"> (TATO) </w:t>
      </w:r>
      <w:r>
        <w:rPr>
          <w:color w:val="000000" w:themeColor="text1"/>
          <w:lang w:val="en-US"/>
        </w:rPr>
        <w:t xml:space="preserve">tidak berpengaruh terhadap </w:t>
      </w:r>
      <w:r w:rsidRPr="00B1213F">
        <w:rPr>
          <w:i/>
          <w:color w:val="000000" w:themeColor="text1"/>
          <w:lang w:val="en-US"/>
        </w:rPr>
        <w:t>return</w:t>
      </w:r>
      <w:r>
        <w:rPr>
          <w:color w:val="000000" w:themeColor="text1"/>
          <w:lang w:val="en-US"/>
        </w:rPr>
        <w:t xml:space="preserve"> saham</w:t>
      </w:r>
      <w:r w:rsidRPr="00E15568">
        <w:rPr>
          <w:color w:val="000000" w:themeColor="text1"/>
          <w:lang w:val="en-US"/>
        </w:rPr>
        <w:t xml:space="preserve"> </w:t>
      </w:r>
      <w:r>
        <w:rPr>
          <w:color w:val="000000" w:themeColor="text1"/>
          <w:lang w:val="en-US"/>
        </w:rPr>
        <w:t>pada perusahaan manufaktur sektor industri barang konsumsi yang terdaftar di BEI periode 2015-2017.</w:t>
      </w:r>
    </w:p>
    <w:p w:rsidR="00C25C06" w:rsidRPr="00E15568" w:rsidRDefault="00C25C06" w:rsidP="00C25C06">
      <w:pPr>
        <w:pStyle w:val="ListParagraph"/>
        <w:numPr>
          <w:ilvl w:val="0"/>
          <w:numId w:val="2"/>
        </w:numPr>
        <w:tabs>
          <w:tab w:val="left" w:pos="1080"/>
        </w:tabs>
        <w:spacing w:line="480" w:lineRule="auto"/>
        <w:rPr>
          <w:color w:val="000000" w:themeColor="text1"/>
          <w:lang w:val="en-US"/>
        </w:rPr>
      </w:pPr>
      <w:r w:rsidRPr="00B1213F">
        <w:rPr>
          <w:i/>
          <w:color w:val="000000" w:themeColor="text1"/>
          <w:lang w:val="en-US"/>
        </w:rPr>
        <w:t>Debt to Equity Ratio</w:t>
      </w:r>
      <w:r w:rsidRPr="00B1213F">
        <w:rPr>
          <w:color w:val="000000" w:themeColor="text1"/>
          <w:lang w:val="en-US"/>
        </w:rPr>
        <w:t xml:space="preserve"> (DER) </w:t>
      </w:r>
      <w:r>
        <w:rPr>
          <w:color w:val="000000" w:themeColor="text1"/>
          <w:lang w:val="en-US"/>
        </w:rPr>
        <w:t xml:space="preserve">tidak berpengaruh terhadap </w:t>
      </w:r>
      <w:r w:rsidRPr="00B1213F">
        <w:rPr>
          <w:i/>
          <w:color w:val="000000" w:themeColor="text1"/>
          <w:lang w:val="en-US"/>
        </w:rPr>
        <w:t>return</w:t>
      </w:r>
      <w:r>
        <w:rPr>
          <w:color w:val="000000" w:themeColor="text1"/>
          <w:lang w:val="en-US"/>
        </w:rPr>
        <w:t xml:space="preserve"> saham pada perusahaan manufaktur sektor industri barang konsumsi yang terdaftar di BEI periode 2015-2017.</w:t>
      </w:r>
    </w:p>
    <w:p w:rsidR="00C25C06" w:rsidRDefault="00C25C06" w:rsidP="00C25C06">
      <w:pPr>
        <w:pStyle w:val="ListParagraph"/>
        <w:tabs>
          <w:tab w:val="left" w:pos="1080"/>
        </w:tabs>
        <w:spacing w:line="480" w:lineRule="auto"/>
        <w:ind w:left="1080"/>
        <w:rPr>
          <w:i/>
          <w:lang w:val="en-US"/>
        </w:rPr>
      </w:pPr>
    </w:p>
    <w:p w:rsidR="00C25C06" w:rsidRDefault="00C25C06" w:rsidP="00C25C06">
      <w:pPr>
        <w:pStyle w:val="ListParagraph"/>
        <w:tabs>
          <w:tab w:val="left" w:pos="1080"/>
        </w:tabs>
        <w:spacing w:line="480" w:lineRule="auto"/>
        <w:ind w:left="1080"/>
        <w:rPr>
          <w:i/>
          <w:lang w:val="en-US"/>
        </w:rPr>
      </w:pPr>
    </w:p>
    <w:p w:rsidR="00C25C06" w:rsidRDefault="00C25C06" w:rsidP="00C25C06">
      <w:pPr>
        <w:pStyle w:val="ListParagraph"/>
        <w:tabs>
          <w:tab w:val="left" w:pos="1080"/>
        </w:tabs>
        <w:spacing w:line="480" w:lineRule="auto"/>
        <w:ind w:left="1080"/>
        <w:rPr>
          <w:i/>
          <w:lang w:val="en-US"/>
        </w:rPr>
      </w:pPr>
    </w:p>
    <w:p w:rsidR="00C25C06" w:rsidRDefault="00C25C06" w:rsidP="00C25C06">
      <w:pPr>
        <w:pStyle w:val="ListParagraph"/>
        <w:tabs>
          <w:tab w:val="left" w:pos="1080"/>
        </w:tabs>
        <w:spacing w:line="480" w:lineRule="auto"/>
        <w:ind w:left="1080"/>
        <w:rPr>
          <w:i/>
          <w:lang w:val="en-US"/>
        </w:rPr>
      </w:pPr>
    </w:p>
    <w:p w:rsidR="00C25C06" w:rsidRDefault="00C25C06" w:rsidP="00C25C06">
      <w:pPr>
        <w:pStyle w:val="ListParagraph"/>
        <w:tabs>
          <w:tab w:val="left" w:pos="1080"/>
        </w:tabs>
        <w:spacing w:line="480" w:lineRule="auto"/>
        <w:ind w:left="1080"/>
        <w:rPr>
          <w:i/>
          <w:lang w:val="en-US"/>
        </w:rPr>
      </w:pPr>
    </w:p>
    <w:p w:rsidR="00C25C06" w:rsidRDefault="00C25C06" w:rsidP="00C25C06">
      <w:pPr>
        <w:pStyle w:val="ListParagraph"/>
        <w:tabs>
          <w:tab w:val="left" w:pos="1080"/>
        </w:tabs>
        <w:spacing w:line="480" w:lineRule="auto"/>
        <w:ind w:left="1080"/>
        <w:rPr>
          <w:i/>
          <w:lang w:val="en-US"/>
        </w:rPr>
      </w:pPr>
    </w:p>
    <w:p w:rsidR="00C25C06" w:rsidRPr="002B7E69" w:rsidRDefault="00C25C06" w:rsidP="002B7E69">
      <w:pPr>
        <w:tabs>
          <w:tab w:val="left" w:pos="1080"/>
        </w:tabs>
        <w:spacing w:line="480" w:lineRule="auto"/>
        <w:rPr>
          <w:i/>
        </w:rPr>
      </w:pPr>
    </w:p>
    <w:p w:rsidR="00C25C06" w:rsidRDefault="00C25C06" w:rsidP="00C25C06">
      <w:pPr>
        <w:pStyle w:val="ListParagraph"/>
        <w:numPr>
          <w:ilvl w:val="0"/>
          <w:numId w:val="1"/>
        </w:numPr>
        <w:tabs>
          <w:tab w:val="left" w:pos="1080"/>
        </w:tabs>
        <w:spacing w:line="480" w:lineRule="auto"/>
        <w:outlineLvl w:val="1"/>
        <w:rPr>
          <w:b/>
          <w:lang w:val="en-US"/>
        </w:rPr>
      </w:pPr>
      <w:bookmarkStart w:id="2" w:name="_Toc15071195"/>
      <w:bookmarkStart w:id="3" w:name="_GoBack"/>
      <w:bookmarkEnd w:id="3"/>
      <w:r>
        <w:rPr>
          <w:b/>
          <w:lang w:val="en-US"/>
        </w:rPr>
        <w:lastRenderedPageBreak/>
        <w:t>Saran</w:t>
      </w:r>
      <w:bookmarkEnd w:id="2"/>
    </w:p>
    <w:p w:rsidR="00C25C06" w:rsidRPr="00170223" w:rsidRDefault="00C25C06" w:rsidP="00C25C06">
      <w:pPr>
        <w:pStyle w:val="ListParagraph"/>
        <w:tabs>
          <w:tab w:val="left" w:pos="1080"/>
        </w:tabs>
        <w:spacing w:line="480" w:lineRule="auto"/>
        <w:ind w:firstLine="720"/>
        <w:rPr>
          <w:lang w:val="en-US"/>
        </w:rPr>
      </w:pPr>
      <w:r>
        <w:rPr>
          <w:lang w:val="en-US"/>
        </w:rPr>
        <w:t xml:space="preserve">Berdasarkan hasil analisis dan kesimpulan yang telah diuraikan serta mengingat adanya keterbatasan dalam penelitian ini, maka peneliti ingin memberikan beberapa saran yang diharapkan dapat membantu peneliti berikutnya dalam melakukan penelitian lebih lanjut. Berikut beberapa saran peneliti untuk penulis selanjutnya, antara lain : </w:t>
      </w:r>
    </w:p>
    <w:p w:rsidR="00C25C06" w:rsidRPr="001376ED" w:rsidRDefault="00C25C06" w:rsidP="00C25C06">
      <w:pPr>
        <w:pStyle w:val="ListParagraph"/>
        <w:numPr>
          <w:ilvl w:val="0"/>
          <w:numId w:val="3"/>
        </w:numPr>
        <w:tabs>
          <w:tab w:val="left" w:pos="1080"/>
        </w:tabs>
        <w:spacing w:line="480" w:lineRule="auto"/>
        <w:rPr>
          <w:color w:val="000000" w:themeColor="text1"/>
          <w:lang w:val="en-US"/>
        </w:rPr>
      </w:pPr>
      <w:r w:rsidRPr="001376ED">
        <w:rPr>
          <w:color w:val="000000" w:themeColor="text1"/>
          <w:lang w:val="en-US"/>
        </w:rPr>
        <w:t>Bagi peneliti selanjutnya:</w:t>
      </w:r>
    </w:p>
    <w:p w:rsidR="00C25C06" w:rsidRPr="001376ED" w:rsidRDefault="00C25C06" w:rsidP="00C25C06">
      <w:pPr>
        <w:pStyle w:val="ListParagraph"/>
        <w:numPr>
          <w:ilvl w:val="0"/>
          <w:numId w:val="4"/>
        </w:numPr>
        <w:tabs>
          <w:tab w:val="left" w:pos="1080"/>
        </w:tabs>
        <w:spacing w:line="480" w:lineRule="auto"/>
        <w:rPr>
          <w:color w:val="000000" w:themeColor="text1"/>
          <w:lang w:val="en-US"/>
        </w:rPr>
      </w:pPr>
      <w:r w:rsidRPr="001376ED">
        <w:rPr>
          <w:color w:val="000000" w:themeColor="text1"/>
          <w:lang w:val="en-US"/>
        </w:rPr>
        <w:t>Menambah periode penelitian untuk mendapatkan hasil yang lebih baik lagi dikarenakan hasil penelitian ini hanya 3 tahun.</w:t>
      </w:r>
    </w:p>
    <w:p w:rsidR="00C25C06" w:rsidRPr="001376ED" w:rsidRDefault="00C25C06" w:rsidP="00C25C06">
      <w:pPr>
        <w:pStyle w:val="ListParagraph"/>
        <w:numPr>
          <w:ilvl w:val="0"/>
          <w:numId w:val="4"/>
        </w:numPr>
        <w:tabs>
          <w:tab w:val="left" w:pos="1080"/>
        </w:tabs>
        <w:spacing w:line="480" w:lineRule="auto"/>
        <w:rPr>
          <w:color w:val="000000" w:themeColor="text1"/>
          <w:lang w:val="en-US"/>
        </w:rPr>
      </w:pPr>
      <w:r w:rsidRPr="001376ED">
        <w:rPr>
          <w:color w:val="000000" w:themeColor="text1"/>
          <w:lang w:val="en-US"/>
        </w:rPr>
        <w:t>Menggunakan variabel independen yang lebih banyak untuk mendapatkan hasil yang lebih baik dikarenakan hasil penelitian ini memiliki tingkat R</w:t>
      </w:r>
      <w:r w:rsidRPr="001376ED">
        <w:rPr>
          <w:color w:val="000000" w:themeColor="text1"/>
          <w:vertAlign w:val="superscript"/>
          <w:lang w:val="en-US"/>
        </w:rPr>
        <w:t>2</w:t>
      </w:r>
      <w:r w:rsidRPr="001376ED">
        <w:rPr>
          <w:color w:val="000000" w:themeColor="text1"/>
          <w:lang w:val="en-US"/>
        </w:rPr>
        <w:t xml:space="preserve"> yang lemah.</w:t>
      </w:r>
    </w:p>
    <w:p w:rsidR="00C25C06" w:rsidRDefault="00C25C06" w:rsidP="00C25C06">
      <w:pPr>
        <w:pStyle w:val="ListParagraph"/>
        <w:numPr>
          <w:ilvl w:val="0"/>
          <w:numId w:val="4"/>
        </w:numPr>
        <w:tabs>
          <w:tab w:val="left" w:pos="1080"/>
        </w:tabs>
        <w:spacing w:line="480" w:lineRule="auto"/>
        <w:rPr>
          <w:color w:val="000000" w:themeColor="text1"/>
          <w:lang w:val="en-US"/>
        </w:rPr>
      </w:pPr>
      <w:r w:rsidRPr="001376ED">
        <w:rPr>
          <w:color w:val="000000" w:themeColor="text1"/>
          <w:lang w:val="en-US"/>
        </w:rPr>
        <w:t>Melihat hipotesis yang membuktikan tidak terdapat pengaruh antara variabel independen dengan variabel dependen dengan menggunakan perusahaan manufaktur sektor industri barang konsumsi sebagai objek penelitian, maka peneliti menyarankan agar dalam penelitian selanjutnya yang serupa dengan menggunakan sektor-sektor lain sebagai objek penelitian.</w:t>
      </w:r>
    </w:p>
    <w:p w:rsidR="00315D90" w:rsidRDefault="00315D90"/>
    <w:sectPr w:rsidR="00315D90" w:rsidSect="002B7E69">
      <w:footerReference w:type="default" r:id="rId7"/>
      <w:pgSz w:w="11907" w:h="16839" w:code="9"/>
      <w:pgMar w:top="1440" w:right="1440" w:bottom="1440" w:left="1440" w:header="720" w:footer="720" w:gutter="0"/>
      <w:pgNumType w:start="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156" w:rsidRDefault="00BE4156" w:rsidP="00AB41BB">
      <w:pPr>
        <w:spacing w:after="0" w:line="240" w:lineRule="auto"/>
      </w:pPr>
      <w:r>
        <w:separator/>
      </w:r>
    </w:p>
  </w:endnote>
  <w:endnote w:type="continuationSeparator" w:id="0">
    <w:p w:rsidR="00BE4156" w:rsidRDefault="00BE4156" w:rsidP="00AB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18445"/>
      <w:docPartObj>
        <w:docPartGallery w:val="Page Numbers (Bottom of Page)"/>
        <w:docPartUnique/>
      </w:docPartObj>
    </w:sdtPr>
    <w:sdtEndPr>
      <w:rPr>
        <w:noProof/>
      </w:rPr>
    </w:sdtEndPr>
    <w:sdtContent>
      <w:p w:rsidR="00AB41BB" w:rsidRDefault="00AB41BB">
        <w:pPr>
          <w:pStyle w:val="Footer"/>
          <w:jc w:val="center"/>
        </w:pPr>
        <w:r>
          <w:fldChar w:fldCharType="begin"/>
        </w:r>
        <w:r>
          <w:instrText xml:space="preserve"> PAGE   \* MERGEFORMAT </w:instrText>
        </w:r>
        <w:r>
          <w:fldChar w:fldCharType="separate"/>
        </w:r>
        <w:r w:rsidR="002B7E69">
          <w:rPr>
            <w:noProof/>
          </w:rPr>
          <w:t>62</w:t>
        </w:r>
        <w:r>
          <w:rPr>
            <w:noProof/>
          </w:rPr>
          <w:fldChar w:fldCharType="end"/>
        </w:r>
      </w:p>
    </w:sdtContent>
  </w:sdt>
  <w:p w:rsidR="00AB41BB" w:rsidRDefault="00AB4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156" w:rsidRDefault="00BE4156" w:rsidP="00AB41BB">
      <w:pPr>
        <w:spacing w:after="0" w:line="240" w:lineRule="auto"/>
      </w:pPr>
      <w:r>
        <w:separator/>
      </w:r>
    </w:p>
  </w:footnote>
  <w:footnote w:type="continuationSeparator" w:id="0">
    <w:p w:rsidR="00BE4156" w:rsidRDefault="00BE4156" w:rsidP="00AB4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B72F3"/>
    <w:multiLevelType w:val="hybridMultilevel"/>
    <w:tmpl w:val="2548C080"/>
    <w:lvl w:ilvl="0" w:tplc="BF20C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D35561"/>
    <w:multiLevelType w:val="hybridMultilevel"/>
    <w:tmpl w:val="F0EE9CE6"/>
    <w:lvl w:ilvl="0" w:tplc="1DFE0E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F3643E"/>
    <w:multiLevelType w:val="hybridMultilevel"/>
    <w:tmpl w:val="ABB6D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34581"/>
    <w:multiLevelType w:val="hybridMultilevel"/>
    <w:tmpl w:val="6DFCD14A"/>
    <w:lvl w:ilvl="0" w:tplc="7AF48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06"/>
    <w:rsid w:val="002B7E69"/>
    <w:rsid w:val="00315D90"/>
    <w:rsid w:val="003E08E6"/>
    <w:rsid w:val="00AB41BB"/>
    <w:rsid w:val="00BE4156"/>
    <w:rsid w:val="00C2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7F857-3C94-4D49-A697-4DB11749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C06"/>
    <w:pPr>
      <w:spacing w:after="200" w:line="276" w:lineRule="auto"/>
      <w:ind w:left="720"/>
      <w:contextualSpacing/>
      <w:jc w:val="both"/>
    </w:pPr>
    <w:rPr>
      <w:rFonts w:ascii="Times New Roman" w:hAnsi="Times New Roman"/>
      <w:noProof/>
      <w:sz w:val="24"/>
      <w:lang w:val="id-ID"/>
    </w:rPr>
  </w:style>
  <w:style w:type="paragraph" w:styleId="Header">
    <w:name w:val="header"/>
    <w:basedOn w:val="Normal"/>
    <w:link w:val="HeaderChar"/>
    <w:uiPriority w:val="99"/>
    <w:unhideWhenUsed/>
    <w:rsid w:val="00AB4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BB"/>
  </w:style>
  <w:style w:type="paragraph" w:styleId="Footer">
    <w:name w:val="footer"/>
    <w:basedOn w:val="Normal"/>
    <w:link w:val="FooterChar"/>
    <w:uiPriority w:val="99"/>
    <w:unhideWhenUsed/>
    <w:rsid w:val="00AB4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Bertha</dc:creator>
  <cp:keywords/>
  <dc:description/>
  <cp:lastModifiedBy>Angelina Bertha</cp:lastModifiedBy>
  <cp:revision>3</cp:revision>
  <dcterms:created xsi:type="dcterms:W3CDTF">2019-08-16T08:36:00Z</dcterms:created>
  <dcterms:modified xsi:type="dcterms:W3CDTF">2019-08-19T08:29:00Z</dcterms:modified>
</cp:coreProperties>
</file>