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CC1" w:rsidRPr="000B635B" w:rsidRDefault="00297CC1" w:rsidP="00297CC1">
      <w:pPr>
        <w:spacing w:line="480" w:lineRule="auto"/>
        <w:jc w:val="center"/>
        <w:rPr>
          <w:b/>
          <w:szCs w:val="28"/>
          <w:lang w:val="id-ID"/>
        </w:rPr>
      </w:pPr>
      <w:bookmarkStart w:id="0" w:name="_GoBack"/>
      <w:bookmarkEnd w:id="0"/>
      <w:r w:rsidRPr="000B635B">
        <w:rPr>
          <w:b/>
          <w:szCs w:val="28"/>
          <w:lang w:val="id-ID"/>
        </w:rPr>
        <w:t>BAB I</w:t>
      </w:r>
    </w:p>
    <w:p w:rsidR="00297CC1" w:rsidRPr="000B635B" w:rsidRDefault="00297CC1" w:rsidP="00297CC1">
      <w:pPr>
        <w:spacing w:line="480" w:lineRule="auto"/>
        <w:jc w:val="center"/>
        <w:rPr>
          <w:b/>
          <w:szCs w:val="28"/>
          <w:lang w:val="id-ID"/>
        </w:rPr>
      </w:pPr>
      <w:r w:rsidRPr="000B635B">
        <w:rPr>
          <w:b/>
          <w:szCs w:val="28"/>
          <w:lang w:val="id-ID"/>
        </w:rPr>
        <w:t>PENDAHULUAN</w:t>
      </w:r>
    </w:p>
    <w:p w:rsidR="00297CC1" w:rsidRPr="000B635B" w:rsidRDefault="00297CC1" w:rsidP="00297CC1">
      <w:pPr>
        <w:spacing w:line="480" w:lineRule="auto"/>
        <w:jc w:val="center"/>
        <w:rPr>
          <w:b/>
          <w:sz w:val="28"/>
          <w:szCs w:val="28"/>
          <w:lang w:val="id-ID"/>
        </w:rPr>
      </w:pPr>
    </w:p>
    <w:p w:rsidR="00297CC1" w:rsidRPr="000B635B" w:rsidRDefault="00297CC1" w:rsidP="00297CC1">
      <w:pPr>
        <w:pStyle w:val="ListParagraph"/>
        <w:numPr>
          <w:ilvl w:val="0"/>
          <w:numId w:val="1"/>
        </w:numPr>
        <w:spacing w:line="480" w:lineRule="auto"/>
        <w:ind w:left="284" w:hanging="284"/>
        <w:jc w:val="both"/>
        <w:rPr>
          <w:b/>
          <w:lang w:val="id-ID"/>
        </w:rPr>
      </w:pPr>
      <w:r w:rsidRPr="000B635B">
        <w:rPr>
          <w:b/>
          <w:lang w:val="id-ID"/>
        </w:rPr>
        <w:t>Latar Belakang Masalah</w:t>
      </w:r>
    </w:p>
    <w:p w:rsidR="00297CC1" w:rsidRPr="000B635B" w:rsidRDefault="00297CC1" w:rsidP="00297CC1">
      <w:pPr>
        <w:tabs>
          <w:tab w:val="left" w:pos="284"/>
        </w:tabs>
        <w:spacing w:line="480" w:lineRule="auto"/>
        <w:ind w:left="284" w:firstLine="283"/>
        <w:jc w:val="both"/>
        <w:rPr>
          <w:lang w:val="id-ID"/>
        </w:rPr>
      </w:pPr>
      <w:r w:rsidRPr="000B635B">
        <w:rPr>
          <w:lang w:val="id-ID"/>
        </w:rPr>
        <w:t xml:space="preserve">Pendirian sebuah perusahaan </w:t>
      </w:r>
      <w:proofErr w:type="spellStart"/>
      <w:r w:rsidRPr="000B635B">
        <w:rPr>
          <w:lang w:val="en-US"/>
        </w:rPr>
        <w:t>didasari</w:t>
      </w:r>
      <w:proofErr w:type="spellEnd"/>
      <w:r w:rsidRPr="000B635B">
        <w:rPr>
          <w:lang w:val="en-US"/>
        </w:rPr>
        <w:t xml:space="preserve"> </w:t>
      </w:r>
      <w:proofErr w:type="spellStart"/>
      <w:r w:rsidRPr="000B635B">
        <w:rPr>
          <w:lang w:val="en-US"/>
        </w:rPr>
        <w:t>oleh</w:t>
      </w:r>
      <w:proofErr w:type="spellEnd"/>
      <w:r w:rsidRPr="000B635B">
        <w:rPr>
          <w:lang w:val="en-US"/>
        </w:rPr>
        <w:t xml:space="preserve"> </w:t>
      </w:r>
      <w:proofErr w:type="spellStart"/>
      <w:r w:rsidRPr="000B635B">
        <w:rPr>
          <w:lang w:val="en-US"/>
        </w:rPr>
        <w:t>tujuan</w:t>
      </w:r>
      <w:proofErr w:type="spellEnd"/>
      <w:r w:rsidRPr="000B635B">
        <w:rPr>
          <w:lang w:val="en-US"/>
        </w:rPr>
        <w:t xml:space="preserve"> yang </w:t>
      </w:r>
      <w:proofErr w:type="spellStart"/>
      <w:r w:rsidRPr="000B635B">
        <w:rPr>
          <w:lang w:val="en-US"/>
        </w:rPr>
        <w:t>akan</w:t>
      </w:r>
      <w:proofErr w:type="spellEnd"/>
      <w:r w:rsidRPr="000B635B">
        <w:rPr>
          <w:lang w:val="en-US"/>
        </w:rPr>
        <w:t xml:space="preserve"> </w:t>
      </w:r>
      <w:proofErr w:type="spellStart"/>
      <w:r w:rsidRPr="000B635B">
        <w:rPr>
          <w:lang w:val="en-US"/>
        </w:rPr>
        <w:t>dicapai</w:t>
      </w:r>
      <w:proofErr w:type="spellEnd"/>
      <w:r w:rsidRPr="000B635B">
        <w:rPr>
          <w:lang w:val="id-ID"/>
        </w:rPr>
        <w:t xml:space="preserve">. Tujuan perusahaan yang pertama adalah untuk mencapai keuntungan maksimal atau laba yang sebesar-besarnya. Tujuan perusahaan yang kedua adalah meningkatkan kemakmuran pemilik perusahaan atau pemegang saham. Sedangkan tujuan perusahaan yang ketiga adalah meningkatkan nilai perusahaan yang dapat tercermin pada harga saham perusahaan. Ketiga tujuan perusahaan tersebut sebenarnya secara substansial tidak banyak berbeda. Hanya saja penekanan yang ingin dicapai oleh masing-masing perusahaan berbeda antara yang satu dengan yang lainnya. (Harjito, 2005 dalam </w:t>
      </w:r>
      <w:r w:rsidRPr="000B635B">
        <w:rPr>
          <w:color w:val="222222"/>
          <w:lang w:val="id-ID"/>
        </w:rPr>
        <w:t>Aditama, D. S., 2013</w:t>
      </w:r>
      <w:r w:rsidRPr="000B635B">
        <w:rPr>
          <w:lang w:val="id-ID"/>
        </w:rPr>
        <w:t>)</w:t>
      </w:r>
    </w:p>
    <w:p w:rsidR="00297CC1" w:rsidRPr="000B635B" w:rsidRDefault="00297CC1" w:rsidP="00297CC1">
      <w:pPr>
        <w:tabs>
          <w:tab w:val="left" w:pos="284"/>
        </w:tabs>
        <w:spacing w:line="480" w:lineRule="auto"/>
        <w:ind w:left="284" w:firstLine="283"/>
        <w:jc w:val="both"/>
        <w:rPr>
          <w:lang w:val="id-ID"/>
        </w:rPr>
      </w:pPr>
      <w:r w:rsidRPr="000B635B">
        <w:rPr>
          <w:lang w:val="id-ID"/>
        </w:rPr>
        <w:t>Tujuan jangka Panjang perusahaan adalah meningkatkan nilai perusahaan</w:t>
      </w:r>
      <w:r w:rsidRPr="000B635B">
        <w:rPr>
          <w:lang w:val="en-US"/>
        </w:rPr>
        <w:t xml:space="preserve">. </w:t>
      </w:r>
      <w:r w:rsidRPr="000B635B">
        <w:rPr>
          <w:lang w:val="id-ID"/>
        </w:rPr>
        <w:t xml:space="preserve">Memaksimalkan nilai pemegang saham dapat ditempuh dengan memaksimalkan nilai sekarang atau </w:t>
      </w:r>
      <w:r w:rsidRPr="000B635B">
        <w:rPr>
          <w:i/>
          <w:lang w:val="id-ID"/>
        </w:rPr>
        <w:t xml:space="preserve">present value </w:t>
      </w:r>
      <w:r w:rsidRPr="000B635B">
        <w:rPr>
          <w:lang w:val="id-ID"/>
        </w:rPr>
        <w:t xml:space="preserve">semua keuntungan pemegang saham yang diharapkan dapat diperoleh dimasa depan (Titin Herawati 2013). Menurut (Aries, 2011 dalam Dewi Martha Sofia &amp; Lena Farida, 2017) nilai perusahaan merupakan hasil kerja manajemen dari beberapa dimensi diantaranya adalah arus kas bersih dan biaya modal perusahaan. Nilai perusahaan </w:t>
      </w:r>
      <w:r w:rsidRPr="000B635B">
        <w:rPr>
          <w:lang w:val="en-US"/>
        </w:rPr>
        <w:t xml:space="preserve">yang </w:t>
      </w:r>
      <w:proofErr w:type="spellStart"/>
      <w:r w:rsidRPr="000B635B">
        <w:rPr>
          <w:lang w:val="en-US"/>
        </w:rPr>
        <w:t>tinggi</w:t>
      </w:r>
      <w:proofErr w:type="spellEnd"/>
      <w:r w:rsidRPr="000B635B">
        <w:rPr>
          <w:lang w:val="en-US"/>
        </w:rPr>
        <w:t xml:space="preserve"> </w:t>
      </w:r>
      <w:r w:rsidRPr="000B635B">
        <w:rPr>
          <w:lang w:val="id-ID"/>
        </w:rPr>
        <w:t>dapat men</w:t>
      </w:r>
      <w:proofErr w:type="spellStart"/>
      <w:r w:rsidRPr="000B635B">
        <w:rPr>
          <w:lang w:val="en-US"/>
        </w:rPr>
        <w:t>cerminkan</w:t>
      </w:r>
      <w:proofErr w:type="spellEnd"/>
      <w:r w:rsidRPr="000B635B">
        <w:rPr>
          <w:lang w:val="id-ID"/>
        </w:rPr>
        <w:t xml:space="preserve"> kemakmuran bagi para pemegang saham, sehingga para pemegang saham akan menginvestasikan modalnya kepada perusahaan tersebut (Tendi Haruman, 2008). </w:t>
      </w:r>
    </w:p>
    <w:p w:rsidR="00297CC1" w:rsidRPr="000B635B" w:rsidRDefault="00297CC1" w:rsidP="00297CC1">
      <w:pPr>
        <w:tabs>
          <w:tab w:val="left" w:pos="284"/>
        </w:tabs>
        <w:spacing w:line="480" w:lineRule="auto"/>
        <w:ind w:left="284" w:firstLine="283"/>
        <w:jc w:val="both"/>
        <w:rPr>
          <w:lang w:val="id-ID"/>
        </w:rPr>
      </w:pPr>
      <w:r w:rsidRPr="000B635B">
        <w:rPr>
          <w:lang w:val="id-ID"/>
        </w:rPr>
        <w:t xml:space="preserve">Menurut Analisa (2011), nilai perusahaan dapat pula dipengaruhi oleh besar kecilnya profitabilitas yang dihasilkan oleh perusahaan. Profitabilitas adalah kemampuan suatu </w:t>
      </w:r>
      <w:r w:rsidRPr="000B635B">
        <w:rPr>
          <w:lang w:val="id-ID"/>
        </w:rPr>
        <w:lastRenderedPageBreak/>
        <w:t>perusahaan untuk menghasilkan laba selama periode tertentu.Rasio profitabilitas adalah kemampuan perusahaan memperoleh laba dalam hubungannya dengan penjualan, total aktiva maupun modal sendiri (Sartono, 2010:122  dalam Ari Sri Mahatma Dewi 2013). Apabila profitabilitas perusahaan baik maka para stakeholders yang terdiri dari kreditur, supplier, dan juga investor akan melihat sejauh mana perusahaan dapat menghasilkan laba dari penjualan dan investasi perusahaan. Dengan baiknya kinerja perusahaan akan meningkatkan pula nilai perusahaan (Bhekti Fitri Prasetyorini, 2013).</w:t>
      </w:r>
    </w:p>
    <w:p w:rsidR="00297CC1" w:rsidRPr="000B635B" w:rsidRDefault="00297CC1" w:rsidP="00297CC1">
      <w:pPr>
        <w:tabs>
          <w:tab w:val="left" w:pos="284"/>
        </w:tabs>
        <w:spacing w:line="480" w:lineRule="auto"/>
        <w:ind w:left="284" w:firstLine="283"/>
        <w:jc w:val="both"/>
        <w:rPr>
          <w:lang w:val="id-ID"/>
        </w:rPr>
      </w:pPr>
      <w:r w:rsidRPr="000B635B">
        <w:rPr>
          <w:lang w:val="id-ID"/>
        </w:rPr>
        <w:t>Penelitian profitabilitas terhadap nilai perusahaan menunjukan hasil yang kontradiktif. Menurut Hidayati (2014), Prasetyorini (2013), Alfredo Mahendra, Dj Luh Gede Sri Artini dan A.A Gede Suarjaya (2012), Dewi dan Wirajaya (2013),Umi Mardiyati, Gatot Nazir Ahmad, dan Ria Putri (2012),Titin Herawati (2013) menunjukan bahwa profitabilitas berpengaruh signifikan positif terhadap nilai perusahaan, sementaraApriada dan Suardikha (2016), Hemawan dan Maf’ulah (2014) hasil penelitian menunjukan bahwa profitabilitas tidak berpengaruh terhadap nilai perusahaan.</w:t>
      </w:r>
    </w:p>
    <w:p w:rsidR="00297CC1" w:rsidRPr="000B635B" w:rsidRDefault="00297CC1" w:rsidP="00297CC1">
      <w:pPr>
        <w:tabs>
          <w:tab w:val="left" w:pos="284"/>
        </w:tabs>
        <w:spacing w:line="480" w:lineRule="auto"/>
        <w:ind w:left="284" w:firstLine="283"/>
        <w:jc w:val="both"/>
      </w:pPr>
      <w:proofErr w:type="spellStart"/>
      <w:proofErr w:type="gramStart"/>
      <w:r w:rsidRPr="000B635B">
        <w:t>Nilai</w:t>
      </w:r>
      <w:proofErr w:type="spellEnd"/>
      <w:r w:rsidRPr="000B635B">
        <w:t xml:space="preserve"> </w:t>
      </w:r>
      <w:proofErr w:type="spellStart"/>
      <w:r w:rsidRPr="000B635B">
        <w:t>perusahaan</w:t>
      </w:r>
      <w:proofErr w:type="spellEnd"/>
      <w:r w:rsidRPr="000B635B">
        <w:t xml:space="preserve"> </w:t>
      </w:r>
      <w:proofErr w:type="spellStart"/>
      <w:r w:rsidRPr="000B635B">
        <w:t>dapat</w:t>
      </w:r>
      <w:proofErr w:type="spellEnd"/>
      <w:r w:rsidRPr="000B635B">
        <w:t xml:space="preserve"> </w:t>
      </w:r>
      <w:proofErr w:type="spellStart"/>
      <w:r w:rsidRPr="000B635B">
        <w:t>dilihat</w:t>
      </w:r>
      <w:proofErr w:type="spellEnd"/>
      <w:r w:rsidRPr="000B635B">
        <w:t xml:space="preserve"> </w:t>
      </w:r>
      <w:proofErr w:type="spellStart"/>
      <w:r w:rsidRPr="000B635B">
        <w:t>dari</w:t>
      </w:r>
      <w:proofErr w:type="spellEnd"/>
      <w:r w:rsidRPr="000B635B">
        <w:t xml:space="preserve"> </w:t>
      </w:r>
      <w:r w:rsidRPr="000B635B">
        <w:rPr>
          <w:i/>
        </w:rPr>
        <w:t xml:space="preserve">Price to Book Value </w:t>
      </w:r>
      <w:r w:rsidRPr="000B635B">
        <w:t xml:space="preserve">(PBV) yang </w:t>
      </w:r>
      <w:proofErr w:type="spellStart"/>
      <w:r w:rsidRPr="000B635B">
        <w:t>merupakan</w:t>
      </w:r>
      <w:proofErr w:type="spellEnd"/>
      <w:r w:rsidRPr="000B635B">
        <w:t xml:space="preserve"> </w:t>
      </w:r>
      <w:proofErr w:type="spellStart"/>
      <w:r w:rsidRPr="000B635B">
        <w:t>perbandingan</w:t>
      </w:r>
      <w:proofErr w:type="spellEnd"/>
      <w:r w:rsidRPr="000B635B">
        <w:t xml:space="preserve"> </w:t>
      </w:r>
      <w:proofErr w:type="spellStart"/>
      <w:r w:rsidRPr="000B635B">
        <w:t>antara</w:t>
      </w:r>
      <w:proofErr w:type="spellEnd"/>
      <w:r w:rsidRPr="000B635B">
        <w:t xml:space="preserve"> </w:t>
      </w:r>
      <w:proofErr w:type="spellStart"/>
      <w:r w:rsidRPr="000B635B">
        <w:t>harga</w:t>
      </w:r>
      <w:proofErr w:type="spellEnd"/>
      <w:r w:rsidRPr="000B635B">
        <w:t xml:space="preserve"> </w:t>
      </w:r>
      <w:proofErr w:type="spellStart"/>
      <w:r w:rsidRPr="000B635B">
        <w:t>saham</w:t>
      </w:r>
      <w:proofErr w:type="spellEnd"/>
      <w:r w:rsidRPr="000B635B">
        <w:t xml:space="preserve"> </w:t>
      </w:r>
      <w:proofErr w:type="spellStart"/>
      <w:r w:rsidRPr="000B635B">
        <w:t>dengan</w:t>
      </w:r>
      <w:proofErr w:type="spellEnd"/>
      <w:r w:rsidRPr="000B635B">
        <w:t xml:space="preserve"> </w:t>
      </w:r>
      <w:proofErr w:type="spellStart"/>
      <w:r w:rsidRPr="000B635B">
        <w:t>nilai</w:t>
      </w:r>
      <w:proofErr w:type="spellEnd"/>
      <w:r w:rsidRPr="000B635B">
        <w:t xml:space="preserve"> </w:t>
      </w:r>
      <w:proofErr w:type="spellStart"/>
      <w:r w:rsidRPr="000B635B">
        <w:t>buku</w:t>
      </w:r>
      <w:proofErr w:type="spellEnd"/>
      <w:r w:rsidRPr="000B635B">
        <w:t xml:space="preserve"> per </w:t>
      </w:r>
      <w:proofErr w:type="spellStart"/>
      <w:r w:rsidRPr="000B635B">
        <w:t>lembar</w:t>
      </w:r>
      <w:proofErr w:type="spellEnd"/>
      <w:r w:rsidRPr="000B635B">
        <w:t xml:space="preserve"> </w:t>
      </w:r>
      <w:proofErr w:type="spellStart"/>
      <w:r w:rsidRPr="000B635B">
        <w:t>saham</w:t>
      </w:r>
      <w:proofErr w:type="spellEnd"/>
      <w:r w:rsidRPr="000B635B">
        <w:t xml:space="preserve"> (</w:t>
      </w:r>
      <w:proofErr w:type="spellStart"/>
      <w:r w:rsidRPr="000B635B">
        <w:t>Ang</w:t>
      </w:r>
      <w:proofErr w:type="spellEnd"/>
      <w:r w:rsidRPr="000B635B">
        <w:t xml:space="preserve">, 1997 </w:t>
      </w:r>
      <w:proofErr w:type="spellStart"/>
      <w:r w:rsidRPr="000B635B">
        <w:t>dalam</w:t>
      </w:r>
      <w:proofErr w:type="spellEnd"/>
      <w:r w:rsidRPr="000B635B">
        <w:t xml:space="preserve"> </w:t>
      </w:r>
      <w:proofErr w:type="spellStart"/>
      <w:r w:rsidRPr="000B635B">
        <w:t>Azhari</w:t>
      </w:r>
      <w:proofErr w:type="spellEnd"/>
      <w:r w:rsidRPr="000B635B">
        <w:t xml:space="preserve"> </w:t>
      </w:r>
      <w:proofErr w:type="spellStart"/>
      <w:r w:rsidRPr="000B635B">
        <w:t>Hidayat</w:t>
      </w:r>
      <w:proofErr w:type="spellEnd"/>
      <w:r w:rsidRPr="000B635B">
        <w:t>, 2013).</w:t>
      </w:r>
      <w:proofErr w:type="spellStart"/>
      <w:r w:rsidRPr="000B635B">
        <w:t>Berdasarkan</w:t>
      </w:r>
      <w:proofErr w:type="spellEnd"/>
      <w:r w:rsidRPr="000B635B">
        <w:t xml:space="preserve"> </w:t>
      </w:r>
      <w:proofErr w:type="spellStart"/>
      <w:r w:rsidRPr="000B635B">
        <w:t>perbandingan</w:t>
      </w:r>
      <w:proofErr w:type="spellEnd"/>
      <w:r w:rsidRPr="000B635B">
        <w:t xml:space="preserve"> </w:t>
      </w:r>
      <w:proofErr w:type="spellStart"/>
      <w:r w:rsidRPr="000B635B">
        <w:t>tersebut</w:t>
      </w:r>
      <w:proofErr w:type="spellEnd"/>
      <w:r w:rsidRPr="000B635B">
        <w:t xml:space="preserve"> </w:t>
      </w:r>
      <w:proofErr w:type="spellStart"/>
      <w:r w:rsidRPr="000B635B">
        <w:t>maka</w:t>
      </w:r>
      <w:proofErr w:type="spellEnd"/>
      <w:r w:rsidRPr="000B635B">
        <w:t xml:space="preserve"> </w:t>
      </w:r>
      <w:proofErr w:type="spellStart"/>
      <w:r w:rsidRPr="000B635B">
        <w:t>dapat</w:t>
      </w:r>
      <w:proofErr w:type="spellEnd"/>
      <w:r w:rsidRPr="000B635B">
        <w:t xml:space="preserve"> </w:t>
      </w:r>
      <w:proofErr w:type="spellStart"/>
      <w:r w:rsidRPr="000B635B">
        <w:t>diketahui</w:t>
      </w:r>
      <w:proofErr w:type="spellEnd"/>
      <w:r w:rsidRPr="000B635B">
        <w:t xml:space="preserve"> </w:t>
      </w:r>
      <w:proofErr w:type="spellStart"/>
      <w:r w:rsidRPr="000B635B">
        <w:t>apakah</w:t>
      </w:r>
      <w:proofErr w:type="spellEnd"/>
      <w:r w:rsidRPr="000B635B">
        <w:t xml:space="preserve"> </w:t>
      </w:r>
      <w:proofErr w:type="spellStart"/>
      <w:r w:rsidRPr="000B635B">
        <w:t>harga</w:t>
      </w:r>
      <w:proofErr w:type="spellEnd"/>
      <w:r w:rsidRPr="000B635B">
        <w:t xml:space="preserve"> </w:t>
      </w:r>
      <w:proofErr w:type="spellStart"/>
      <w:r w:rsidRPr="000B635B">
        <w:t>saham</w:t>
      </w:r>
      <w:proofErr w:type="spellEnd"/>
      <w:r w:rsidRPr="000B635B">
        <w:t xml:space="preserve"> </w:t>
      </w:r>
      <w:proofErr w:type="spellStart"/>
      <w:r w:rsidRPr="000B635B">
        <w:t>berada</w:t>
      </w:r>
      <w:proofErr w:type="spellEnd"/>
      <w:r w:rsidRPr="000B635B">
        <w:t xml:space="preserve"> </w:t>
      </w:r>
      <w:proofErr w:type="spellStart"/>
      <w:r w:rsidRPr="000B635B">
        <w:t>diatas</w:t>
      </w:r>
      <w:proofErr w:type="spellEnd"/>
      <w:r w:rsidRPr="000B635B">
        <w:t xml:space="preserve"> </w:t>
      </w:r>
      <w:proofErr w:type="spellStart"/>
      <w:r w:rsidRPr="000B635B">
        <w:t>atau</w:t>
      </w:r>
      <w:proofErr w:type="spellEnd"/>
      <w:r w:rsidRPr="000B635B">
        <w:t xml:space="preserve"> di </w:t>
      </w:r>
      <w:proofErr w:type="spellStart"/>
      <w:r w:rsidRPr="000B635B">
        <w:t>bawah</w:t>
      </w:r>
      <w:proofErr w:type="spellEnd"/>
      <w:r w:rsidRPr="000B635B">
        <w:t xml:space="preserve"> </w:t>
      </w:r>
      <w:proofErr w:type="spellStart"/>
      <w:r w:rsidRPr="000B635B">
        <w:t>nilai</w:t>
      </w:r>
      <w:proofErr w:type="spellEnd"/>
      <w:r w:rsidRPr="000B635B">
        <w:t xml:space="preserve"> </w:t>
      </w:r>
      <w:proofErr w:type="spellStart"/>
      <w:r w:rsidRPr="000B635B">
        <w:t>buku</w:t>
      </w:r>
      <w:proofErr w:type="spellEnd"/>
      <w:r w:rsidRPr="000B635B">
        <w:t>.</w:t>
      </w:r>
      <w:proofErr w:type="gramEnd"/>
      <w:r w:rsidRPr="000B635B">
        <w:t xml:space="preserve"> PBV yang </w:t>
      </w:r>
      <w:proofErr w:type="spellStart"/>
      <w:r w:rsidRPr="000B635B">
        <w:t>tinggi</w:t>
      </w:r>
      <w:proofErr w:type="spellEnd"/>
      <w:r w:rsidRPr="000B635B">
        <w:t xml:space="preserve"> </w:t>
      </w:r>
      <w:proofErr w:type="spellStart"/>
      <w:proofErr w:type="gramStart"/>
      <w:r w:rsidRPr="000B635B">
        <w:t>akan</w:t>
      </w:r>
      <w:proofErr w:type="spellEnd"/>
      <w:proofErr w:type="gramEnd"/>
      <w:r w:rsidRPr="000B635B">
        <w:t xml:space="preserve"> </w:t>
      </w:r>
      <w:proofErr w:type="spellStart"/>
      <w:r w:rsidRPr="000B635B">
        <w:t>membuat</w:t>
      </w:r>
      <w:proofErr w:type="spellEnd"/>
      <w:r w:rsidRPr="000B635B">
        <w:t xml:space="preserve"> investor </w:t>
      </w:r>
      <w:proofErr w:type="spellStart"/>
      <w:r w:rsidRPr="000B635B">
        <w:t>percaya</w:t>
      </w:r>
      <w:proofErr w:type="spellEnd"/>
      <w:r w:rsidRPr="000B635B">
        <w:t xml:space="preserve"> </w:t>
      </w:r>
      <w:proofErr w:type="spellStart"/>
      <w:r w:rsidRPr="000B635B">
        <w:t>atas</w:t>
      </w:r>
      <w:proofErr w:type="spellEnd"/>
      <w:r w:rsidRPr="000B635B">
        <w:t xml:space="preserve"> </w:t>
      </w:r>
      <w:proofErr w:type="spellStart"/>
      <w:r w:rsidRPr="000B635B">
        <w:t>prospek</w:t>
      </w:r>
      <w:proofErr w:type="spellEnd"/>
      <w:r w:rsidRPr="000B635B">
        <w:t xml:space="preserve"> </w:t>
      </w:r>
      <w:proofErr w:type="spellStart"/>
      <w:r w:rsidRPr="000B635B">
        <w:t>perusahaan</w:t>
      </w:r>
      <w:proofErr w:type="spellEnd"/>
      <w:r w:rsidRPr="000B635B">
        <w:t xml:space="preserve"> </w:t>
      </w:r>
      <w:proofErr w:type="spellStart"/>
      <w:r w:rsidRPr="000B635B">
        <w:t>kedepan</w:t>
      </w:r>
      <w:proofErr w:type="spellEnd"/>
      <w:r w:rsidRPr="000B635B">
        <w:t xml:space="preserve">. </w:t>
      </w:r>
    </w:p>
    <w:p w:rsidR="00297CC1" w:rsidRPr="000B635B" w:rsidRDefault="00297CC1" w:rsidP="00297CC1">
      <w:pPr>
        <w:tabs>
          <w:tab w:val="left" w:pos="284"/>
        </w:tabs>
        <w:spacing w:line="480" w:lineRule="auto"/>
        <w:ind w:left="284" w:firstLine="283"/>
        <w:jc w:val="both"/>
      </w:pPr>
      <w:proofErr w:type="spellStart"/>
      <w:proofErr w:type="gramStart"/>
      <w:r w:rsidRPr="000B635B">
        <w:t>Besarnya</w:t>
      </w:r>
      <w:proofErr w:type="spellEnd"/>
      <w:r w:rsidRPr="000B635B">
        <w:t xml:space="preserve"> PBV </w:t>
      </w:r>
      <w:proofErr w:type="spellStart"/>
      <w:r w:rsidRPr="000B635B">
        <w:t>tidak</w:t>
      </w:r>
      <w:proofErr w:type="spellEnd"/>
      <w:r w:rsidRPr="000B635B">
        <w:t xml:space="preserve"> </w:t>
      </w:r>
      <w:proofErr w:type="spellStart"/>
      <w:r w:rsidRPr="000B635B">
        <w:t>terlepas</w:t>
      </w:r>
      <w:proofErr w:type="spellEnd"/>
      <w:r w:rsidRPr="000B635B">
        <w:t xml:space="preserve"> </w:t>
      </w:r>
      <w:proofErr w:type="spellStart"/>
      <w:r w:rsidRPr="000B635B">
        <w:t>dari</w:t>
      </w:r>
      <w:proofErr w:type="spellEnd"/>
      <w:r w:rsidRPr="000B635B">
        <w:t xml:space="preserve"> </w:t>
      </w:r>
      <w:proofErr w:type="spellStart"/>
      <w:r w:rsidRPr="000B635B">
        <w:t>beberapa</w:t>
      </w:r>
      <w:proofErr w:type="spellEnd"/>
      <w:r w:rsidRPr="000B635B">
        <w:t xml:space="preserve"> </w:t>
      </w:r>
      <w:proofErr w:type="spellStart"/>
      <w:r w:rsidRPr="000B635B">
        <w:t>kebijakan</w:t>
      </w:r>
      <w:proofErr w:type="spellEnd"/>
      <w:r w:rsidRPr="000B635B">
        <w:t xml:space="preserve"> yang </w:t>
      </w:r>
      <w:proofErr w:type="spellStart"/>
      <w:r w:rsidRPr="000B635B">
        <w:t>diambil</w:t>
      </w:r>
      <w:proofErr w:type="spellEnd"/>
      <w:r w:rsidRPr="000B635B">
        <w:t xml:space="preserve"> </w:t>
      </w:r>
      <w:proofErr w:type="spellStart"/>
      <w:r w:rsidRPr="000B635B">
        <w:t>perusahaan.Salah</w:t>
      </w:r>
      <w:proofErr w:type="spellEnd"/>
      <w:r w:rsidRPr="000B635B">
        <w:t xml:space="preserve"> </w:t>
      </w:r>
      <w:proofErr w:type="spellStart"/>
      <w:r w:rsidRPr="000B635B">
        <w:t>satu</w:t>
      </w:r>
      <w:proofErr w:type="spellEnd"/>
      <w:r w:rsidRPr="000B635B">
        <w:t xml:space="preserve"> </w:t>
      </w:r>
      <w:proofErr w:type="spellStart"/>
      <w:r w:rsidRPr="000B635B">
        <w:t>kebijakan</w:t>
      </w:r>
      <w:proofErr w:type="spellEnd"/>
      <w:r w:rsidRPr="000B635B">
        <w:t xml:space="preserve"> yang </w:t>
      </w:r>
      <w:proofErr w:type="spellStart"/>
      <w:r w:rsidRPr="000B635B">
        <w:t>sangat</w:t>
      </w:r>
      <w:proofErr w:type="spellEnd"/>
      <w:r w:rsidRPr="000B635B">
        <w:t xml:space="preserve"> sensitive </w:t>
      </w:r>
      <w:proofErr w:type="spellStart"/>
      <w:r w:rsidRPr="000B635B">
        <w:t>terhadap</w:t>
      </w:r>
      <w:proofErr w:type="spellEnd"/>
      <w:r w:rsidRPr="000B635B">
        <w:t xml:space="preserve"> PBV </w:t>
      </w:r>
      <w:proofErr w:type="spellStart"/>
      <w:r w:rsidRPr="000B635B">
        <w:t>adalah</w:t>
      </w:r>
      <w:proofErr w:type="spellEnd"/>
      <w:r w:rsidRPr="000B635B">
        <w:t xml:space="preserve"> </w:t>
      </w:r>
      <w:proofErr w:type="spellStart"/>
      <w:r w:rsidRPr="000B635B">
        <w:t>kebijakan</w:t>
      </w:r>
      <w:proofErr w:type="spellEnd"/>
      <w:r w:rsidRPr="000B635B">
        <w:t xml:space="preserve"> </w:t>
      </w:r>
      <w:proofErr w:type="spellStart"/>
      <w:r w:rsidRPr="000B635B">
        <w:t>hutang</w:t>
      </w:r>
      <w:proofErr w:type="spellEnd"/>
      <w:r w:rsidRPr="000B635B">
        <w:t xml:space="preserve"> (</w:t>
      </w:r>
      <w:proofErr w:type="spellStart"/>
      <w:r w:rsidRPr="000B635B">
        <w:t>Euis</w:t>
      </w:r>
      <w:proofErr w:type="spellEnd"/>
      <w:r w:rsidRPr="000B635B">
        <w:t xml:space="preserve"> </w:t>
      </w:r>
      <w:proofErr w:type="spellStart"/>
      <w:r w:rsidRPr="000B635B">
        <w:t>dan</w:t>
      </w:r>
      <w:proofErr w:type="spellEnd"/>
      <w:r w:rsidRPr="000B635B">
        <w:t xml:space="preserve"> </w:t>
      </w:r>
      <w:proofErr w:type="spellStart"/>
      <w:r w:rsidRPr="000B635B">
        <w:t>Taswan</w:t>
      </w:r>
      <w:proofErr w:type="spellEnd"/>
      <w:r w:rsidRPr="000B635B">
        <w:t xml:space="preserve">, 2002 </w:t>
      </w:r>
      <w:proofErr w:type="spellStart"/>
      <w:r w:rsidRPr="000B635B">
        <w:t>dalam</w:t>
      </w:r>
      <w:proofErr w:type="spellEnd"/>
      <w:r w:rsidRPr="000B635B">
        <w:t xml:space="preserve"> </w:t>
      </w:r>
      <w:proofErr w:type="spellStart"/>
      <w:r w:rsidRPr="000B635B">
        <w:t>Azhari</w:t>
      </w:r>
      <w:proofErr w:type="spellEnd"/>
      <w:r w:rsidRPr="000B635B">
        <w:t xml:space="preserve"> </w:t>
      </w:r>
      <w:proofErr w:type="spellStart"/>
      <w:r w:rsidRPr="000B635B">
        <w:t>Hidayat</w:t>
      </w:r>
      <w:proofErr w:type="spellEnd"/>
      <w:r w:rsidRPr="000B635B">
        <w:t xml:space="preserve">, 2013), </w:t>
      </w:r>
      <w:proofErr w:type="spellStart"/>
      <w:r w:rsidRPr="000B635B">
        <w:t>nilai</w:t>
      </w:r>
      <w:proofErr w:type="spellEnd"/>
      <w:r w:rsidRPr="000B635B">
        <w:t xml:space="preserve"> </w:t>
      </w:r>
      <w:proofErr w:type="spellStart"/>
      <w:r w:rsidRPr="000B635B">
        <w:t>perusahaan</w:t>
      </w:r>
      <w:proofErr w:type="spellEnd"/>
      <w:r w:rsidRPr="000B635B">
        <w:t xml:space="preserve"> </w:t>
      </w:r>
      <w:proofErr w:type="spellStart"/>
      <w:r w:rsidRPr="000B635B">
        <w:t>dapat</w:t>
      </w:r>
      <w:proofErr w:type="spellEnd"/>
      <w:r w:rsidRPr="000B635B">
        <w:t xml:space="preserve"> </w:t>
      </w:r>
      <w:proofErr w:type="spellStart"/>
      <w:r w:rsidRPr="000B635B">
        <w:t>ditingkatkan</w:t>
      </w:r>
      <w:proofErr w:type="spellEnd"/>
      <w:r w:rsidRPr="000B635B">
        <w:t xml:space="preserve"> </w:t>
      </w:r>
      <w:proofErr w:type="spellStart"/>
      <w:r w:rsidRPr="000B635B">
        <w:t>melalui</w:t>
      </w:r>
      <w:proofErr w:type="spellEnd"/>
      <w:r w:rsidRPr="000B635B">
        <w:t xml:space="preserve"> </w:t>
      </w:r>
      <w:proofErr w:type="spellStart"/>
      <w:r w:rsidRPr="000B635B">
        <w:t>kebijakan</w:t>
      </w:r>
      <w:proofErr w:type="spellEnd"/>
      <w:r w:rsidRPr="000B635B">
        <w:t xml:space="preserve"> </w:t>
      </w:r>
      <w:proofErr w:type="spellStart"/>
      <w:r w:rsidRPr="000B635B">
        <w:lastRenderedPageBreak/>
        <w:t>hutang</w:t>
      </w:r>
      <w:proofErr w:type="spellEnd"/>
      <w:r w:rsidRPr="000B635B">
        <w:t>.</w:t>
      </w:r>
      <w:proofErr w:type="gramEnd"/>
      <w:r w:rsidRPr="000B635B">
        <w:t xml:space="preserve"> </w:t>
      </w:r>
      <w:proofErr w:type="spellStart"/>
      <w:r w:rsidRPr="000B635B">
        <w:t>Dalam</w:t>
      </w:r>
      <w:proofErr w:type="spellEnd"/>
      <w:r w:rsidRPr="000B635B">
        <w:t xml:space="preserve"> </w:t>
      </w:r>
      <w:proofErr w:type="spellStart"/>
      <w:r w:rsidRPr="000B635B">
        <w:t>rangka</w:t>
      </w:r>
      <w:proofErr w:type="spellEnd"/>
      <w:r w:rsidRPr="000B635B">
        <w:t xml:space="preserve"> </w:t>
      </w:r>
      <w:proofErr w:type="spellStart"/>
      <w:r w:rsidRPr="000B635B">
        <w:t>meningkatkan</w:t>
      </w:r>
      <w:proofErr w:type="spellEnd"/>
      <w:r w:rsidRPr="000B635B">
        <w:t xml:space="preserve"> </w:t>
      </w:r>
      <w:proofErr w:type="spellStart"/>
      <w:r w:rsidRPr="000B635B">
        <w:t>nilai</w:t>
      </w:r>
      <w:proofErr w:type="spellEnd"/>
      <w:r w:rsidRPr="000B635B">
        <w:t xml:space="preserve"> </w:t>
      </w:r>
      <w:proofErr w:type="spellStart"/>
      <w:r w:rsidRPr="000B635B">
        <w:t>perusahaan</w:t>
      </w:r>
      <w:proofErr w:type="spellEnd"/>
      <w:r w:rsidRPr="000B635B">
        <w:t xml:space="preserve">, </w:t>
      </w:r>
      <w:proofErr w:type="spellStart"/>
      <w:r w:rsidRPr="000B635B">
        <w:t>pemegang</w:t>
      </w:r>
      <w:proofErr w:type="spellEnd"/>
      <w:r w:rsidRPr="000B635B">
        <w:t xml:space="preserve"> </w:t>
      </w:r>
      <w:proofErr w:type="spellStart"/>
      <w:r w:rsidRPr="000B635B">
        <w:t>saham</w:t>
      </w:r>
      <w:proofErr w:type="spellEnd"/>
      <w:r w:rsidRPr="000B635B">
        <w:t xml:space="preserve"> </w:t>
      </w:r>
      <w:proofErr w:type="spellStart"/>
      <w:r w:rsidRPr="000B635B">
        <w:t>mempercayakan</w:t>
      </w:r>
      <w:proofErr w:type="spellEnd"/>
      <w:r w:rsidRPr="000B635B">
        <w:t xml:space="preserve"> </w:t>
      </w:r>
      <w:proofErr w:type="spellStart"/>
      <w:r w:rsidRPr="000B635B">
        <w:t>pengelolaan</w:t>
      </w:r>
      <w:proofErr w:type="spellEnd"/>
      <w:r w:rsidRPr="000B635B">
        <w:t xml:space="preserve"> </w:t>
      </w:r>
      <w:proofErr w:type="spellStart"/>
      <w:r w:rsidRPr="000B635B">
        <w:t>kepada</w:t>
      </w:r>
      <w:proofErr w:type="spellEnd"/>
      <w:r w:rsidRPr="000B635B">
        <w:t xml:space="preserve"> </w:t>
      </w:r>
      <w:proofErr w:type="spellStart"/>
      <w:r w:rsidRPr="000B635B">
        <w:t>pihak</w:t>
      </w:r>
      <w:proofErr w:type="spellEnd"/>
      <w:r w:rsidRPr="000B635B">
        <w:t xml:space="preserve"> lain (</w:t>
      </w:r>
      <w:proofErr w:type="spellStart"/>
      <w:r w:rsidRPr="000B635B">
        <w:t>pihak</w:t>
      </w:r>
      <w:proofErr w:type="spellEnd"/>
      <w:r w:rsidRPr="000B635B">
        <w:t xml:space="preserve"> </w:t>
      </w:r>
      <w:proofErr w:type="spellStart"/>
      <w:r w:rsidRPr="000B635B">
        <w:t>manajemen</w:t>
      </w:r>
      <w:proofErr w:type="spellEnd"/>
      <w:r w:rsidRPr="000B635B">
        <w:t xml:space="preserve">). </w:t>
      </w:r>
    </w:p>
    <w:p w:rsidR="00297CC1" w:rsidRPr="000B635B" w:rsidRDefault="00297CC1" w:rsidP="00297CC1">
      <w:pPr>
        <w:pStyle w:val="NoSpacing"/>
        <w:tabs>
          <w:tab w:val="left" w:pos="284"/>
        </w:tabs>
        <w:spacing w:line="480" w:lineRule="auto"/>
        <w:ind w:left="284" w:firstLine="283"/>
        <w:jc w:val="both"/>
        <w:rPr>
          <w:rFonts w:ascii="Times New Roman" w:hAnsi="Times New Roman"/>
          <w:sz w:val="24"/>
          <w:szCs w:val="24"/>
          <w:lang w:val="id-ID"/>
        </w:rPr>
      </w:pPr>
      <w:proofErr w:type="spellStart"/>
      <w:r w:rsidRPr="000B635B">
        <w:rPr>
          <w:rFonts w:ascii="Times New Roman" w:hAnsi="Times New Roman"/>
          <w:sz w:val="24"/>
          <w:szCs w:val="24"/>
        </w:rPr>
        <w:t>Menurut</w:t>
      </w:r>
      <w:proofErr w:type="spellEnd"/>
      <w:r w:rsidRPr="000B635B">
        <w:rPr>
          <w:rFonts w:ascii="Times New Roman" w:hAnsi="Times New Roman"/>
          <w:sz w:val="24"/>
          <w:szCs w:val="24"/>
        </w:rPr>
        <w:t xml:space="preserve"> Weston </w:t>
      </w:r>
      <w:proofErr w:type="spellStart"/>
      <w:r w:rsidRPr="000B635B">
        <w:rPr>
          <w:rFonts w:ascii="Times New Roman" w:hAnsi="Times New Roman"/>
          <w:sz w:val="24"/>
          <w:szCs w:val="24"/>
        </w:rPr>
        <w:t>dan</w:t>
      </w:r>
      <w:proofErr w:type="spellEnd"/>
      <w:r w:rsidRPr="000B635B">
        <w:rPr>
          <w:rFonts w:ascii="Times New Roman" w:hAnsi="Times New Roman"/>
          <w:sz w:val="24"/>
          <w:szCs w:val="24"/>
        </w:rPr>
        <w:t xml:space="preserve"> Copeland </w:t>
      </w:r>
      <w:proofErr w:type="spellStart"/>
      <w:r w:rsidRPr="000B635B">
        <w:rPr>
          <w:rFonts w:ascii="Times New Roman" w:hAnsi="Times New Roman"/>
          <w:sz w:val="24"/>
          <w:szCs w:val="24"/>
        </w:rPr>
        <w:t>dalam</w:t>
      </w:r>
      <w:proofErr w:type="spellEnd"/>
      <w:r w:rsidRPr="000B635B">
        <w:rPr>
          <w:rFonts w:ascii="Times New Roman" w:hAnsi="Times New Roman"/>
          <w:sz w:val="24"/>
          <w:szCs w:val="24"/>
        </w:rPr>
        <w:t xml:space="preserve"> </w:t>
      </w:r>
      <w:r w:rsidRPr="000B635B">
        <w:rPr>
          <w:rFonts w:ascii="Times New Roman" w:hAnsi="Times New Roman"/>
          <w:sz w:val="24"/>
          <w:szCs w:val="24"/>
          <w:lang w:val="id-ID"/>
        </w:rPr>
        <w:t>Nani Martikarini</w:t>
      </w:r>
      <w:r w:rsidRPr="000B635B">
        <w:rPr>
          <w:rFonts w:ascii="Times New Roman" w:hAnsi="Times New Roman"/>
          <w:sz w:val="24"/>
          <w:szCs w:val="24"/>
        </w:rPr>
        <w:t xml:space="preserve"> (20</w:t>
      </w:r>
      <w:r w:rsidRPr="000B635B">
        <w:rPr>
          <w:rFonts w:ascii="Times New Roman" w:hAnsi="Times New Roman"/>
          <w:sz w:val="24"/>
          <w:szCs w:val="24"/>
          <w:lang w:val="id-ID"/>
        </w:rPr>
        <w:t>14</w:t>
      </w:r>
      <w:r w:rsidRPr="000B635B">
        <w:rPr>
          <w:rFonts w:ascii="Times New Roman" w:hAnsi="Times New Roman"/>
          <w:sz w:val="24"/>
          <w:szCs w:val="24"/>
        </w:rPr>
        <w:t xml:space="preserve">) </w:t>
      </w:r>
      <w:proofErr w:type="spellStart"/>
      <w:r w:rsidRPr="000B635B">
        <w:rPr>
          <w:rFonts w:ascii="Times New Roman" w:hAnsi="Times New Roman"/>
          <w:sz w:val="24"/>
          <w:szCs w:val="24"/>
        </w:rPr>
        <w:t>pada</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prinsipnya</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setiap</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perusahaan</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membutuhkan</w:t>
      </w:r>
      <w:proofErr w:type="spellEnd"/>
      <w:r w:rsidRPr="000B635B">
        <w:rPr>
          <w:rFonts w:ascii="Times New Roman" w:hAnsi="Times New Roman"/>
          <w:sz w:val="24"/>
          <w:szCs w:val="24"/>
        </w:rPr>
        <w:t xml:space="preserve"> </w:t>
      </w:r>
      <w:proofErr w:type="spellStart"/>
      <w:proofErr w:type="gramStart"/>
      <w:r w:rsidRPr="000B635B">
        <w:rPr>
          <w:rFonts w:ascii="Times New Roman" w:hAnsi="Times New Roman"/>
          <w:sz w:val="24"/>
          <w:szCs w:val="24"/>
        </w:rPr>
        <w:t>dana</w:t>
      </w:r>
      <w:proofErr w:type="spellEnd"/>
      <w:proofErr w:type="gramEnd"/>
      <w:r w:rsidRPr="000B635B">
        <w:rPr>
          <w:rFonts w:ascii="Times New Roman" w:hAnsi="Times New Roman"/>
          <w:sz w:val="24"/>
          <w:szCs w:val="24"/>
        </w:rPr>
        <w:t xml:space="preserve"> </w:t>
      </w:r>
      <w:proofErr w:type="spellStart"/>
      <w:r w:rsidRPr="000B635B">
        <w:rPr>
          <w:rFonts w:ascii="Times New Roman" w:hAnsi="Times New Roman"/>
          <w:sz w:val="24"/>
          <w:szCs w:val="24"/>
        </w:rPr>
        <w:t>dan</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pemenuhan</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dana</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tersebut</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dapat</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berasal</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dari</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sumber</w:t>
      </w:r>
      <w:proofErr w:type="spellEnd"/>
      <w:r w:rsidRPr="000B635B">
        <w:rPr>
          <w:rFonts w:ascii="Times New Roman" w:hAnsi="Times New Roman"/>
          <w:sz w:val="24"/>
          <w:szCs w:val="24"/>
        </w:rPr>
        <w:t xml:space="preserve"> intern </w:t>
      </w:r>
      <w:proofErr w:type="spellStart"/>
      <w:r w:rsidRPr="000B635B">
        <w:rPr>
          <w:rFonts w:ascii="Times New Roman" w:hAnsi="Times New Roman"/>
          <w:sz w:val="24"/>
          <w:szCs w:val="24"/>
        </w:rPr>
        <w:t>ataupun</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sumber</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ekstern</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Kebijakan</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hutang</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perlu</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dikelola</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karena</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penggunaan</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hutang</w:t>
      </w:r>
      <w:proofErr w:type="spellEnd"/>
      <w:r w:rsidRPr="000B635B">
        <w:rPr>
          <w:rFonts w:ascii="Times New Roman" w:hAnsi="Times New Roman"/>
          <w:sz w:val="24"/>
          <w:szCs w:val="24"/>
        </w:rPr>
        <w:t xml:space="preserve"> yang </w:t>
      </w:r>
      <w:proofErr w:type="spellStart"/>
      <w:r w:rsidRPr="000B635B">
        <w:rPr>
          <w:rFonts w:ascii="Times New Roman" w:hAnsi="Times New Roman"/>
          <w:sz w:val="24"/>
          <w:szCs w:val="24"/>
        </w:rPr>
        <w:t>tinggi</w:t>
      </w:r>
      <w:proofErr w:type="spellEnd"/>
      <w:r w:rsidRPr="000B635B">
        <w:rPr>
          <w:rFonts w:ascii="Times New Roman" w:hAnsi="Times New Roman"/>
          <w:sz w:val="24"/>
          <w:szCs w:val="24"/>
        </w:rPr>
        <w:t xml:space="preserve"> </w:t>
      </w:r>
      <w:proofErr w:type="spellStart"/>
      <w:proofErr w:type="gramStart"/>
      <w:r w:rsidRPr="000B635B">
        <w:rPr>
          <w:rFonts w:ascii="Times New Roman" w:hAnsi="Times New Roman"/>
          <w:sz w:val="24"/>
          <w:szCs w:val="24"/>
        </w:rPr>
        <w:t>akan</w:t>
      </w:r>
      <w:proofErr w:type="spellEnd"/>
      <w:proofErr w:type="gramEnd"/>
      <w:r w:rsidRPr="000B635B">
        <w:rPr>
          <w:rFonts w:ascii="Times New Roman" w:hAnsi="Times New Roman"/>
          <w:sz w:val="24"/>
          <w:szCs w:val="24"/>
        </w:rPr>
        <w:t xml:space="preserve"> </w:t>
      </w:r>
      <w:proofErr w:type="spellStart"/>
      <w:r w:rsidRPr="000B635B">
        <w:rPr>
          <w:rFonts w:ascii="Times New Roman" w:hAnsi="Times New Roman"/>
          <w:sz w:val="24"/>
          <w:szCs w:val="24"/>
        </w:rPr>
        <w:t>meningkatkan</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nilai</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perusahaan</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karena</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penggunaan</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hutang</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dapat</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menghemat</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pajak</w:t>
      </w:r>
      <w:proofErr w:type="spellEnd"/>
      <w:r w:rsidRPr="000B635B">
        <w:rPr>
          <w:rFonts w:ascii="Times New Roman" w:hAnsi="Times New Roman"/>
          <w:sz w:val="24"/>
          <w:szCs w:val="24"/>
        </w:rPr>
        <w:t xml:space="preserve">. </w:t>
      </w:r>
      <w:proofErr w:type="spellStart"/>
      <w:proofErr w:type="gramStart"/>
      <w:r w:rsidRPr="000B635B">
        <w:rPr>
          <w:rFonts w:ascii="Times New Roman" w:hAnsi="Times New Roman"/>
          <w:sz w:val="24"/>
          <w:szCs w:val="24"/>
        </w:rPr>
        <w:t>Penggunaan</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hutang</w:t>
      </w:r>
      <w:proofErr w:type="spellEnd"/>
      <w:r w:rsidRPr="000B635B">
        <w:rPr>
          <w:rFonts w:ascii="Times New Roman" w:hAnsi="Times New Roman"/>
          <w:sz w:val="24"/>
          <w:szCs w:val="24"/>
        </w:rPr>
        <w:t xml:space="preserve"> yang </w:t>
      </w:r>
      <w:proofErr w:type="spellStart"/>
      <w:r w:rsidRPr="000B635B">
        <w:rPr>
          <w:rFonts w:ascii="Times New Roman" w:hAnsi="Times New Roman"/>
          <w:sz w:val="24"/>
          <w:szCs w:val="24"/>
        </w:rPr>
        <w:t>tinggi</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juga</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dapat</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menurunkan</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nilai</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perusahaan</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karena</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adanya</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kemungkinan</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timbulnya</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biaya</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kepailitan</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dan</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biaya</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keagenan</w:t>
      </w:r>
      <w:proofErr w:type="spellEnd"/>
      <w:r w:rsidRPr="000B635B">
        <w:rPr>
          <w:rFonts w:ascii="Times New Roman" w:hAnsi="Times New Roman"/>
          <w:sz w:val="24"/>
          <w:szCs w:val="24"/>
        </w:rPr>
        <w:t>.</w:t>
      </w:r>
      <w:proofErr w:type="gramEnd"/>
      <w:r w:rsidRPr="000B635B">
        <w:rPr>
          <w:rFonts w:ascii="Times New Roman" w:hAnsi="Times New Roman"/>
          <w:sz w:val="24"/>
          <w:szCs w:val="24"/>
        </w:rPr>
        <w:t xml:space="preserve"> </w:t>
      </w:r>
      <w:proofErr w:type="spellStart"/>
      <w:proofErr w:type="gramStart"/>
      <w:r w:rsidRPr="000B635B">
        <w:rPr>
          <w:rFonts w:ascii="Times New Roman" w:hAnsi="Times New Roman"/>
          <w:sz w:val="24"/>
          <w:szCs w:val="24"/>
        </w:rPr>
        <w:t>Kebijakan</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hutang</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itu</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sendiri</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diukur</w:t>
      </w:r>
      <w:proofErr w:type="spellEnd"/>
      <w:r w:rsidRPr="000B635B">
        <w:rPr>
          <w:rFonts w:ascii="Times New Roman" w:hAnsi="Times New Roman"/>
          <w:sz w:val="24"/>
          <w:szCs w:val="24"/>
        </w:rPr>
        <w:t xml:space="preserve"> </w:t>
      </w:r>
      <w:proofErr w:type="spellStart"/>
      <w:r w:rsidRPr="000B635B">
        <w:rPr>
          <w:rFonts w:ascii="Times New Roman" w:hAnsi="Times New Roman"/>
          <w:sz w:val="24"/>
          <w:szCs w:val="24"/>
        </w:rPr>
        <w:t>dengan</w:t>
      </w:r>
      <w:proofErr w:type="spellEnd"/>
      <w:r w:rsidRPr="000B635B">
        <w:rPr>
          <w:rFonts w:ascii="Times New Roman" w:hAnsi="Times New Roman"/>
          <w:sz w:val="24"/>
          <w:szCs w:val="24"/>
        </w:rPr>
        <w:t xml:space="preserve"> Debt to </w:t>
      </w:r>
      <w:r w:rsidRPr="000B635B">
        <w:rPr>
          <w:rFonts w:ascii="Times New Roman" w:hAnsi="Times New Roman"/>
          <w:sz w:val="24"/>
          <w:szCs w:val="24"/>
          <w:lang w:val="id-ID"/>
        </w:rPr>
        <w:t>Equity</w:t>
      </w:r>
      <w:r w:rsidRPr="000B635B">
        <w:rPr>
          <w:rFonts w:ascii="Times New Roman" w:hAnsi="Times New Roman"/>
          <w:sz w:val="24"/>
          <w:szCs w:val="24"/>
        </w:rPr>
        <w:t xml:space="preserve"> Ratio (D</w:t>
      </w:r>
      <w:r w:rsidRPr="000B635B">
        <w:rPr>
          <w:rFonts w:ascii="Times New Roman" w:hAnsi="Times New Roman"/>
          <w:sz w:val="24"/>
          <w:szCs w:val="24"/>
          <w:lang w:val="id-ID"/>
        </w:rPr>
        <w:t>E</w:t>
      </w:r>
      <w:r w:rsidRPr="000B635B">
        <w:rPr>
          <w:rFonts w:ascii="Times New Roman" w:hAnsi="Times New Roman"/>
          <w:sz w:val="24"/>
          <w:szCs w:val="24"/>
        </w:rPr>
        <w:t>R).</w:t>
      </w:r>
      <w:proofErr w:type="gramEnd"/>
      <w:r w:rsidRPr="000B635B">
        <w:tab/>
      </w:r>
    </w:p>
    <w:p w:rsidR="00297CC1" w:rsidRPr="000B635B" w:rsidRDefault="00297CC1" w:rsidP="00297CC1">
      <w:pPr>
        <w:tabs>
          <w:tab w:val="left" w:pos="284"/>
        </w:tabs>
        <w:spacing w:line="480" w:lineRule="auto"/>
        <w:ind w:left="284" w:firstLine="283"/>
        <w:jc w:val="both"/>
        <w:rPr>
          <w:lang w:val="id-ID"/>
        </w:rPr>
      </w:pPr>
      <w:r w:rsidRPr="000B635B">
        <w:rPr>
          <w:lang w:val="id-ID"/>
        </w:rPr>
        <w:t xml:space="preserve">Kebijakan hutang juga merupakan salah satu faktor yang mempengaruhi nilai perusahaan.Kebijakan hutang berkaitan dengan struktur modal karena hutang merupakan salah satu komposisi struktur modal. Perusahaan dinilai berisiko apabila porsi hutang sangat besar dalam struktur modal perusahaan. </w:t>
      </w:r>
      <w:proofErr w:type="spellStart"/>
      <w:r w:rsidRPr="000B635B">
        <w:t>Namun</w:t>
      </w:r>
      <w:proofErr w:type="spellEnd"/>
      <w:r w:rsidRPr="000B635B">
        <w:t xml:space="preserve"> </w:t>
      </w:r>
      <w:proofErr w:type="spellStart"/>
      <w:r w:rsidRPr="000B635B">
        <w:t>apabila</w:t>
      </w:r>
      <w:proofErr w:type="spellEnd"/>
      <w:r w:rsidRPr="000B635B">
        <w:t xml:space="preserve"> </w:t>
      </w:r>
      <w:proofErr w:type="spellStart"/>
      <w:r w:rsidRPr="000B635B">
        <w:t>hutang</w:t>
      </w:r>
      <w:proofErr w:type="spellEnd"/>
      <w:r w:rsidRPr="000B635B">
        <w:t xml:space="preserve"> </w:t>
      </w:r>
      <w:proofErr w:type="spellStart"/>
      <w:r w:rsidRPr="000B635B">
        <w:t>tersebut</w:t>
      </w:r>
      <w:proofErr w:type="spellEnd"/>
      <w:r w:rsidRPr="000B635B">
        <w:t xml:space="preserve"> </w:t>
      </w:r>
      <w:proofErr w:type="spellStart"/>
      <w:r w:rsidRPr="000B635B">
        <w:t>menghasilkan</w:t>
      </w:r>
      <w:proofErr w:type="spellEnd"/>
      <w:r w:rsidRPr="000B635B">
        <w:t xml:space="preserve"> </w:t>
      </w:r>
      <w:proofErr w:type="spellStart"/>
      <w:r w:rsidRPr="000B635B">
        <w:t>keuntungan</w:t>
      </w:r>
      <w:proofErr w:type="spellEnd"/>
      <w:r w:rsidRPr="000B635B">
        <w:t xml:space="preserve"> </w:t>
      </w:r>
      <w:proofErr w:type="spellStart"/>
      <w:r w:rsidRPr="000B635B">
        <w:t>maka</w:t>
      </w:r>
      <w:proofErr w:type="spellEnd"/>
      <w:r w:rsidRPr="000B635B">
        <w:t xml:space="preserve"> </w:t>
      </w:r>
      <w:proofErr w:type="spellStart"/>
      <w:r w:rsidRPr="000B635B">
        <w:t>hutang</w:t>
      </w:r>
      <w:proofErr w:type="spellEnd"/>
      <w:r w:rsidRPr="000B635B">
        <w:t xml:space="preserve"> </w:t>
      </w:r>
      <w:proofErr w:type="spellStart"/>
      <w:proofErr w:type="gramStart"/>
      <w:r w:rsidRPr="000B635B">
        <w:t>akan</w:t>
      </w:r>
      <w:proofErr w:type="spellEnd"/>
      <w:proofErr w:type="gramEnd"/>
      <w:r w:rsidRPr="000B635B">
        <w:t xml:space="preserve"> </w:t>
      </w:r>
      <w:proofErr w:type="spellStart"/>
      <w:r w:rsidRPr="000B635B">
        <w:t>meningkatkan</w:t>
      </w:r>
      <w:proofErr w:type="spellEnd"/>
      <w:r w:rsidRPr="000B635B">
        <w:t xml:space="preserve"> </w:t>
      </w:r>
      <w:proofErr w:type="spellStart"/>
      <w:r w:rsidRPr="000B635B">
        <w:t>nilai</w:t>
      </w:r>
      <w:proofErr w:type="spellEnd"/>
      <w:r w:rsidRPr="000B635B">
        <w:t xml:space="preserve"> </w:t>
      </w:r>
      <w:proofErr w:type="spellStart"/>
      <w:r w:rsidRPr="000B635B">
        <w:t>perusahaan</w:t>
      </w:r>
      <w:proofErr w:type="spellEnd"/>
      <w:r w:rsidRPr="000B635B">
        <w:t xml:space="preserve"> (</w:t>
      </w:r>
      <w:proofErr w:type="spellStart"/>
      <w:r w:rsidRPr="000B635B">
        <w:t>Hidayat</w:t>
      </w:r>
      <w:proofErr w:type="spellEnd"/>
      <w:r w:rsidRPr="000B635B">
        <w:t xml:space="preserve"> 2013, </w:t>
      </w:r>
      <w:proofErr w:type="spellStart"/>
      <w:r w:rsidRPr="000B635B">
        <w:t>dalam</w:t>
      </w:r>
      <w:proofErr w:type="spellEnd"/>
      <w:r w:rsidRPr="000B635B">
        <w:t xml:space="preserve"> </w:t>
      </w:r>
      <w:proofErr w:type="spellStart"/>
      <w:r w:rsidRPr="000B635B">
        <w:t>Dewi</w:t>
      </w:r>
      <w:proofErr w:type="spellEnd"/>
      <w:r w:rsidRPr="000B635B">
        <w:t xml:space="preserve"> Martha Sofia &amp; Lena Farida, 2017). </w:t>
      </w:r>
      <w:proofErr w:type="spellStart"/>
      <w:r w:rsidRPr="000B635B">
        <w:t>Modgliani</w:t>
      </w:r>
      <w:proofErr w:type="spellEnd"/>
      <w:r w:rsidRPr="000B635B">
        <w:t xml:space="preserve"> </w:t>
      </w:r>
      <w:proofErr w:type="spellStart"/>
      <w:r w:rsidRPr="000B635B">
        <w:t>dan</w:t>
      </w:r>
      <w:proofErr w:type="spellEnd"/>
      <w:r w:rsidRPr="000B635B">
        <w:t xml:space="preserve"> Miller (1958) </w:t>
      </w:r>
      <w:proofErr w:type="spellStart"/>
      <w:r w:rsidRPr="000B635B">
        <w:t>dalam</w:t>
      </w:r>
      <w:proofErr w:type="spellEnd"/>
      <w:r w:rsidRPr="000B635B">
        <w:t xml:space="preserve"> </w:t>
      </w:r>
      <w:proofErr w:type="spellStart"/>
      <w:r w:rsidRPr="000B635B">
        <w:t>Dewi</w:t>
      </w:r>
      <w:proofErr w:type="spellEnd"/>
      <w:r w:rsidRPr="000B635B">
        <w:t xml:space="preserve"> Martha Sofia &amp; Lena Farida, 2017 </w:t>
      </w:r>
      <w:proofErr w:type="spellStart"/>
      <w:r w:rsidRPr="000B635B">
        <w:t>menunjukan</w:t>
      </w:r>
      <w:proofErr w:type="spellEnd"/>
      <w:r w:rsidRPr="000B635B">
        <w:t xml:space="preserve"> </w:t>
      </w:r>
      <w:proofErr w:type="spellStart"/>
      <w:r w:rsidRPr="000B635B">
        <w:t>bahwa</w:t>
      </w:r>
      <w:proofErr w:type="spellEnd"/>
      <w:r w:rsidRPr="000B635B">
        <w:t xml:space="preserve"> </w:t>
      </w:r>
      <w:proofErr w:type="spellStart"/>
      <w:r w:rsidRPr="000B635B">
        <w:t>sejauh</w:t>
      </w:r>
      <w:proofErr w:type="spellEnd"/>
      <w:r w:rsidRPr="000B635B">
        <w:t xml:space="preserve"> </w:t>
      </w:r>
      <w:proofErr w:type="spellStart"/>
      <w:r w:rsidRPr="000B635B">
        <w:t>pembayaran</w:t>
      </w:r>
      <w:proofErr w:type="spellEnd"/>
      <w:r w:rsidRPr="000B635B">
        <w:t xml:space="preserve"> </w:t>
      </w:r>
      <w:proofErr w:type="spellStart"/>
      <w:r w:rsidRPr="000B635B">
        <w:t>bunga</w:t>
      </w:r>
      <w:proofErr w:type="spellEnd"/>
      <w:r w:rsidRPr="000B635B">
        <w:t xml:space="preserve"> </w:t>
      </w:r>
      <w:proofErr w:type="spellStart"/>
      <w:r w:rsidRPr="000B635B">
        <w:t>bisa</w:t>
      </w:r>
      <w:proofErr w:type="spellEnd"/>
      <w:r w:rsidRPr="000B635B">
        <w:t xml:space="preserve"> </w:t>
      </w:r>
      <w:proofErr w:type="spellStart"/>
      <w:r w:rsidRPr="000B635B">
        <w:t>dipergunakan</w:t>
      </w:r>
      <w:proofErr w:type="spellEnd"/>
      <w:r w:rsidRPr="000B635B">
        <w:t xml:space="preserve"> </w:t>
      </w:r>
      <w:proofErr w:type="spellStart"/>
      <w:r w:rsidRPr="000B635B">
        <w:t>untuk</w:t>
      </w:r>
      <w:proofErr w:type="spellEnd"/>
      <w:r w:rsidRPr="000B635B">
        <w:t xml:space="preserve"> </w:t>
      </w:r>
      <w:proofErr w:type="spellStart"/>
      <w:r w:rsidRPr="000B635B">
        <w:t>mengurangi</w:t>
      </w:r>
      <w:proofErr w:type="spellEnd"/>
      <w:r w:rsidRPr="000B635B">
        <w:t xml:space="preserve"> </w:t>
      </w:r>
      <w:proofErr w:type="spellStart"/>
      <w:r w:rsidRPr="000B635B">
        <w:t>pajak</w:t>
      </w:r>
      <w:proofErr w:type="spellEnd"/>
      <w:r w:rsidRPr="000B635B">
        <w:t xml:space="preserve">, </w:t>
      </w:r>
      <w:proofErr w:type="spellStart"/>
      <w:r w:rsidRPr="000B635B">
        <w:t>maka</w:t>
      </w:r>
      <w:proofErr w:type="spellEnd"/>
      <w:r w:rsidRPr="000B635B">
        <w:t xml:space="preserve"> </w:t>
      </w:r>
      <w:proofErr w:type="spellStart"/>
      <w:r w:rsidRPr="000B635B">
        <w:t>penggunaa</w:t>
      </w:r>
      <w:proofErr w:type="spellEnd"/>
      <w:r w:rsidRPr="000B635B">
        <w:t xml:space="preserve"> </w:t>
      </w:r>
      <w:proofErr w:type="spellStart"/>
      <w:r w:rsidRPr="000B635B">
        <w:t>hutang</w:t>
      </w:r>
      <w:proofErr w:type="spellEnd"/>
      <w:r w:rsidRPr="000B635B">
        <w:t xml:space="preserve"> </w:t>
      </w:r>
      <w:proofErr w:type="spellStart"/>
      <w:r w:rsidRPr="000B635B">
        <w:t>memberikan</w:t>
      </w:r>
      <w:proofErr w:type="spellEnd"/>
      <w:r w:rsidRPr="000B635B">
        <w:t xml:space="preserve"> </w:t>
      </w:r>
      <w:proofErr w:type="spellStart"/>
      <w:r w:rsidRPr="000B635B">
        <w:t>manfaat</w:t>
      </w:r>
      <w:proofErr w:type="spellEnd"/>
      <w:r w:rsidRPr="000B635B">
        <w:t xml:space="preserve"> </w:t>
      </w:r>
      <w:proofErr w:type="spellStart"/>
      <w:r w:rsidRPr="000B635B">
        <w:t>bagi</w:t>
      </w:r>
      <w:proofErr w:type="spellEnd"/>
      <w:r w:rsidRPr="000B635B">
        <w:t xml:space="preserve"> </w:t>
      </w:r>
      <w:proofErr w:type="spellStart"/>
      <w:r w:rsidRPr="000B635B">
        <w:t>pemilik</w:t>
      </w:r>
      <w:proofErr w:type="spellEnd"/>
      <w:r w:rsidRPr="000B635B">
        <w:t xml:space="preserve"> </w:t>
      </w:r>
      <w:proofErr w:type="spellStart"/>
      <w:r w:rsidRPr="000B635B">
        <w:t>perusahaan</w:t>
      </w:r>
      <w:proofErr w:type="spellEnd"/>
      <w:r w:rsidRPr="000B635B">
        <w:t xml:space="preserve">. </w:t>
      </w:r>
      <w:r w:rsidRPr="000B635B">
        <w:rPr>
          <w:lang w:val="id-ID"/>
        </w:rPr>
        <w:t xml:space="preserve">Semakin tinggi proporsi hutang maka semakin tinggi nilai perusahaan. Hal ini berkaitan dengan adanya keuntungan pengurangan pajak karena adanya bunga yang dibayarkan akibat penggunaan hutang tersebut mengurangi penghasilan yang terkena pajak. Pendapat MM tersebut juga didukung oleh penelitian yang dilakukan oleh Azhari Hidayat (2013),bahwa kebijakan hutang berpengaruh positif dan significant terhadap nilai perusahaan. Sedangkan penelitian yang dilakukan oleh Umi Mardiyati, Gatot Nazir Ahmad, Ria Putri (2012) </w:t>
      </w:r>
      <w:r w:rsidRPr="000B635B">
        <w:rPr>
          <w:lang w:val="id-ID"/>
        </w:rPr>
        <w:lastRenderedPageBreak/>
        <w:t xml:space="preserve">menyatakan bahwa kebijakan hutang berpengaruh negatif dan tidak signifikan terhadap nilai perushaan. </w:t>
      </w:r>
    </w:p>
    <w:p w:rsidR="00297CC1" w:rsidRPr="000B635B" w:rsidRDefault="00297CC1" w:rsidP="00297CC1">
      <w:pPr>
        <w:tabs>
          <w:tab w:val="left" w:pos="284"/>
        </w:tabs>
        <w:spacing w:line="480" w:lineRule="auto"/>
        <w:ind w:left="284" w:firstLine="283"/>
        <w:jc w:val="both"/>
        <w:rPr>
          <w:lang w:val="id-ID"/>
        </w:rPr>
      </w:pPr>
      <w:proofErr w:type="spellStart"/>
      <w:proofErr w:type="gramStart"/>
      <w:r w:rsidRPr="000B635B">
        <w:t>Sebaliknya</w:t>
      </w:r>
      <w:proofErr w:type="spellEnd"/>
      <w:r w:rsidRPr="000B635B">
        <w:t xml:space="preserve">, </w:t>
      </w:r>
      <w:proofErr w:type="spellStart"/>
      <w:r w:rsidRPr="000B635B">
        <w:t>pada</w:t>
      </w:r>
      <w:proofErr w:type="spellEnd"/>
      <w:r w:rsidRPr="000B635B">
        <w:t xml:space="preserve"> </w:t>
      </w:r>
      <w:proofErr w:type="spellStart"/>
      <w:r w:rsidRPr="000B635B">
        <w:t>titik</w:t>
      </w:r>
      <w:proofErr w:type="spellEnd"/>
      <w:r w:rsidRPr="000B635B">
        <w:t xml:space="preserve"> </w:t>
      </w:r>
      <w:proofErr w:type="spellStart"/>
      <w:r w:rsidRPr="000B635B">
        <w:t>tertentu</w:t>
      </w:r>
      <w:proofErr w:type="spellEnd"/>
      <w:r w:rsidRPr="000B635B">
        <w:t xml:space="preserve"> </w:t>
      </w:r>
      <w:proofErr w:type="spellStart"/>
      <w:r w:rsidRPr="000B635B">
        <w:t>penggunaan</w:t>
      </w:r>
      <w:proofErr w:type="spellEnd"/>
      <w:r w:rsidRPr="000B635B">
        <w:t xml:space="preserve"> </w:t>
      </w:r>
      <w:proofErr w:type="spellStart"/>
      <w:r w:rsidRPr="000B635B">
        <w:t>hutang</w:t>
      </w:r>
      <w:proofErr w:type="spellEnd"/>
      <w:r w:rsidRPr="000B635B">
        <w:t xml:space="preserve"> </w:t>
      </w:r>
      <w:proofErr w:type="spellStart"/>
      <w:r w:rsidRPr="000B635B">
        <w:t>tidak</w:t>
      </w:r>
      <w:proofErr w:type="spellEnd"/>
      <w:r w:rsidRPr="000B635B">
        <w:t xml:space="preserve"> </w:t>
      </w:r>
      <w:proofErr w:type="spellStart"/>
      <w:r w:rsidRPr="000B635B">
        <w:t>menguntungkan</w:t>
      </w:r>
      <w:proofErr w:type="spellEnd"/>
      <w:r w:rsidRPr="000B635B">
        <w:t xml:space="preserve"> </w:t>
      </w:r>
      <w:proofErr w:type="spellStart"/>
      <w:r w:rsidRPr="000B635B">
        <w:t>bila</w:t>
      </w:r>
      <w:proofErr w:type="spellEnd"/>
      <w:r w:rsidRPr="000B635B">
        <w:t xml:space="preserve"> </w:t>
      </w:r>
      <w:proofErr w:type="spellStart"/>
      <w:r w:rsidRPr="000B635B">
        <w:t>terjadi</w:t>
      </w:r>
      <w:proofErr w:type="spellEnd"/>
      <w:r w:rsidRPr="000B635B">
        <w:t xml:space="preserve"> </w:t>
      </w:r>
      <w:proofErr w:type="spellStart"/>
      <w:r w:rsidRPr="000B635B">
        <w:t>kebangkrutan</w:t>
      </w:r>
      <w:proofErr w:type="spellEnd"/>
      <w:r w:rsidRPr="000B635B">
        <w:t xml:space="preserve"> </w:t>
      </w:r>
      <w:proofErr w:type="spellStart"/>
      <w:r w:rsidRPr="000B635B">
        <w:t>dan</w:t>
      </w:r>
      <w:proofErr w:type="spellEnd"/>
      <w:r w:rsidRPr="000B635B">
        <w:t xml:space="preserve"> </w:t>
      </w:r>
      <w:proofErr w:type="spellStart"/>
      <w:r w:rsidRPr="000B635B">
        <w:t>perbedaan</w:t>
      </w:r>
      <w:proofErr w:type="spellEnd"/>
      <w:r w:rsidRPr="000B635B">
        <w:t xml:space="preserve"> personal </w:t>
      </w:r>
      <w:r w:rsidRPr="000B635B">
        <w:rPr>
          <w:i/>
        </w:rPr>
        <w:t xml:space="preserve">tax </w:t>
      </w:r>
      <w:proofErr w:type="spellStart"/>
      <w:r w:rsidRPr="000B635B">
        <w:t>dan</w:t>
      </w:r>
      <w:proofErr w:type="spellEnd"/>
      <w:r w:rsidRPr="000B635B">
        <w:t xml:space="preserve"> </w:t>
      </w:r>
      <w:proofErr w:type="spellStart"/>
      <w:r w:rsidRPr="000B635B">
        <w:t>hutang</w:t>
      </w:r>
      <w:proofErr w:type="spellEnd"/>
      <w:r w:rsidRPr="000B635B">
        <w:t>.</w:t>
      </w:r>
      <w:proofErr w:type="gramEnd"/>
      <w:r w:rsidRPr="000B635B">
        <w:t xml:space="preserve"> </w:t>
      </w:r>
      <w:proofErr w:type="spellStart"/>
      <w:r w:rsidRPr="000B635B">
        <w:t>Dengan</w:t>
      </w:r>
      <w:proofErr w:type="spellEnd"/>
      <w:r w:rsidRPr="000B635B">
        <w:t xml:space="preserve"> </w:t>
      </w:r>
      <w:proofErr w:type="spellStart"/>
      <w:r w:rsidRPr="000B635B">
        <w:t>demikian</w:t>
      </w:r>
      <w:proofErr w:type="spellEnd"/>
      <w:r w:rsidRPr="000B635B">
        <w:t xml:space="preserve">, </w:t>
      </w:r>
      <w:proofErr w:type="spellStart"/>
      <w:r w:rsidRPr="000B635B">
        <w:t>peningkatan</w:t>
      </w:r>
      <w:proofErr w:type="spellEnd"/>
      <w:r w:rsidRPr="000B635B">
        <w:t xml:space="preserve"> </w:t>
      </w:r>
      <w:proofErr w:type="spellStart"/>
      <w:r w:rsidRPr="000B635B">
        <w:t>hutang</w:t>
      </w:r>
      <w:proofErr w:type="spellEnd"/>
      <w:r w:rsidRPr="000B635B">
        <w:t xml:space="preserve"> </w:t>
      </w:r>
      <w:proofErr w:type="spellStart"/>
      <w:proofErr w:type="gramStart"/>
      <w:r w:rsidRPr="000B635B">
        <w:t>akan</w:t>
      </w:r>
      <w:proofErr w:type="spellEnd"/>
      <w:proofErr w:type="gramEnd"/>
      <w:r w:rsidRPr="000B635B">
        <w:t xml:space="preserve"> </w:t>
      </w:r>
      <w:proofErr w:type="spellStart"/>
      <w:r w:rsidRPr="000B635B">
        <w:t>meningkatkan</w:t>
      </w:r>
      <w:proofErr w:type="spellEnd"/>
      <w:r w:rsidRPr="000B635B">
        <w:t xml:space="preserve"> </w:t>
      </w:r>
      <w:proofErr w:type="spellStart"/>
      <w:r w:rsidRPr="000B635B">
        <w:t>nilai</w:t>
      </w:r>
      <w:proofErr w:type="spellEnd"/>
      <w:r w:rsidRPr="000B635B">
        <w:t xml:space="preserve"> </w:t>
      </w:r>
      <w:proofErr w:type="spellStart"/>
      <w:r w:rsidRPr="000B635B">
        <w:t>perusahaan</w:t>
      </w:r>
      <w:proofErr w:type="spellEnd"/>
      <w:r w:rsidRPr="000B635B">
        <w:t xml:space="preserve">, </w:t>
      </w:r>
      <w:proofErr w:type="spellStart"/>
      <w:r w:rsidRPr="000B635B">
        <w:t>namun</w:t>
      </w:r>
      <w:proofErr w:type="spellEnd"/>
      <w:r w:rsidRPr="000B635B">
        <w:t xml:space="preserve"> </w:t>
      </w:r>
      <w:proofErr w:type="spellStart"/>
      <w:r w:rsidRPr="000B635B">
        <w:t>pada</w:t>
      </w:r>
      <w:proofErr w:type="spellEnd"/>
      <w:r w:rsidRPr="000B635B">
        <w:t xml:space="preserve"> </w:t>
      </w:r>
      <w:proofErr w:type="spellStart"/>
      <w:r w:rsidRPr="000B635B">
        <w:t>titik</w:t>
      </w:r>
      <w:proofErr w:type="spellEnd"/>
      <w:r w:rsidRPr="000B635B">
        <w:t xml:space="preserve"> </w:t>
      </w:r>
      <w:proofErr w:type="spellStart"/>
      <w:r w:rsidRPr="000B635B">
        <w:t>tetentu</w:t>
      </w:r>
      <w:proofErr w:type="spellEnd"/>
      <w:r w:rsidRPr="000B635B">
        <w:t xml:space="preserve"> </w:t>
      </w:r>
      <w:proofErr w:type="spellStart"/>
      <w:r w:rsidRPr="000B635B">
        <w:t>juga</w:t>
      </w:r>
      <w:proofErr w:type="spellEnd"/>
      <w:r w:rsidRPr="000B635B">
        <w:t xml:space="preserve"> </w:t>
      </w:r>
      <w:proofErr w:type="spellStart"/>
      <w:r w:rsidRPr="000B635B">
        <w:t>dapat</w:t>
      </w:r>
      <w:proofErr w:type="spellEnd"/>
      <w:r w:rsidRPr="000B635B">
        <w:t xml:space="preserve"> </w:t>
      </w:r>
      <w:proofErr w:type="spellStart"/>
      <w:r w:rsidRPr="000B635B">
        <w:t>menurunkan</w:t>
      </w:r>
      <w:proofErr w:type="spellEnd"/>
      <w:r w:rsidRPr="000B635B">
        <w:t xml:space="preserve"> </w:t>
      </w:r>
      <w:proofErr w:type="spellStart"/>
      <w:r w:rsidRPr="000B635B">
        <w:t>nilai</w:t>
      </w:r>
      <w:proofErr w:type="spellEnd"/>
      <w:r w:rsidRPr="000B635B">
        <w:t xml:space="preserve"> </w:t>
      </w:r>
      <w:proofErr w:type="spellStart"/>
      <w:r w:rsidRPr="000B635B">
        <w:t>perusahaan</w:t>
      </w:r>
      <w:proofErr w:type="spellEnd"/>
      <w:r w:rsidRPr="000B635B">
        <w:t>. (</w:t>
      </w:r>
      <w:proofErr w:type="spellStart"/>
      <w:r w:rsidRPr="000B635B">
        <w:t>Dewi</w:t>
      </w:r>
      <w:proofErr w:type="spellEnd"/>
      <w:r w:rsidRPr="000B635B">
        <w:t xml:space="preserve"> Martha Sofia &amp; Lena Farida, 2017).</w:t>
      </w:r>
      <w:proofErr w:type="spellStart"/>
      <w:r w:rsidRPr="000B635B">
        <w:t>Namun</w:t>
      </w:r>
      <w:proofErr w:type="spellEnd"/>
      <w:r w:rsidRPr="000B635B">
        <w:t xml:space="preserve">, </w:t>
      </w:r>
      <w:proofErr w:type="spellStart"/>
      <w:r w:rsidRPr="000B635B">
        <w:t>pada</w:t>
      </w:r>
      <w:proofErr w:type="spellEnd"/>
      <w:r w:rsidRPr="000B635B">
        <w:t xml:space="preserve"> </w:t>
      </w:r>
      <w:proofErr w:type="spellStart"/>
      <w:r w:rsidRPr="000B635B">
        <w:t>kenyataan</w:t>
      </w:r>
      <w:proofErr w:type="spellEnd"/>
      <w:r w:rsidRPr="000B635B">
        <w:t xml:space="preserve"> </w:t>
      </w:r>
      <w:proofErr w:type="spellStart"/>
      <w:r w:rsidRPr="000B635B">
        <w:t>penggunaan</w:t>
      </w:r>
      <w:proofErr w:type="spellEnd"/>
      <w:r w:rsidRPr="000B635B">
        <w:t xml:space="preserve"> </w:t>
      </w:r>
      <w:proofErr w:type="spellStart"/>
      <w:r w:rsidRPr="000B635B">
        <w:t>hutang</w:t>
      </w:r>
      <w:proofErr w:type="spellEnd"/>
      <w:r w:rsidRPr="000B635B">
        <w:t xml:space="preserve"> </w:t>
      </w:r>
      <w:proofErr w:type="spellStart"/>
      <w:r w:rsidRPr="000B635B">
        <w:t>sepenuhnya</w:t>
      </w:r>
      <w:proofErr w:type="spellEnd"/>
      <w:r w:rsidRPr="000B635B">
        <w:t xml:space="preserve"> </w:t>
      </w:r>
      <w:proofErr w:type="spellStart"/>
      <w:r w:rsidRPr="000B635B">
        <w:t>dalam</w:t>
      </w:r>
      <w:proofErr w:type="spellEnd"/>
      <w:r w:rsidRPr="000B635B">
        <w:t xml:space="preserve"> </w:t>
      </w:r>
      <w:proofErr w:type="spellStart"/>
      <w:r w:rsidRPr="000B635B">
        <w:t>operasi</w:t>
      </w:r>
      <w:proofErr w:type="spellEnd"/>
      <w:r w:rsidRPr="000B635B">
        <w:t xml:space="preserve"> </w:t>
      </w:r>
      <w:proofErr w:type="spellStart"/>
      <w:r w:rsidRPr="000B635B">
        <w:t>perusahaan</w:t>
      </w:r>
      <w:proofErr w:type="spellEnd"/>
      <w:r w:rsidRPr="000B635B">
        <w:t xml:space="preserve"> </w:t>
      </w:r>
      <w:proofErr w:type="spellStart"/>
      <w:r w:rsidRPr="000B635B">
        <w:t>sekarang</w:t>
      </w:r>
      <w:proofErr w:type="spellEnd"/>
      <w:r w:rsidRPr="000B635B">
        <w:t xml:space="preserve"> </w:t>
      </w:r>
      <w:proofErr w:type="spellStart"/>
      <w:r w:rsidRPr="000B635B">
        <w:t>ini</w:t>
      </w:r>
      <w:proofErr w:type="spellEnd"/>
      <w:r w:rsidRPr="000B635B">
        <w:t xml:space="preserve"> </w:t>
      </w:r>
      <w:proofErr w:type="spellStart"/>
      <w:r w:rsidRPr="000B635B">
        <w:t>sulit</w:t>
      </w:r>
      <w:proofErr w:type="spellEnd"/>
      <w:r w:rsidRPr="000B635B">
        <w:t xml:space="preserve"> </w:t>
      </w:r>
      <w:proofErr w:type="spellStart"/>
      <w:r w:rsidRPr="000B635B">
        <w:t>dijumpai</w:t>
      </w:r>
      <w:proofErr w:type="spellEnd"/>
      <w:r w:rsidRPr="000B635B">
        <w:t xml:space="preserve"> </w:t>
      </w:r>
      <w:proofErr w:type="spellStart"/>
      <w:r w:rsidRPr="000B635B">
        <w:t>dan</w:t>
      </w:r>
      <w:proofErr w:type="spellEnd"/>
      <w:r w:rsidRPr="000B635B">
        <w:t xml:space="preserve"> </w:t>
      </w:r>
      <w:proofErr w:type="spellStart"/>
      <w:r w:rsidRPr="000B635B">
        <w:t>menurut</w:t>
      </w:r>
      <w:proofErr w:type="spellEnd"/>
      <w:r w:rsidRPr="000B635B">
        <w:t xml:space="preserve"> </w:t>
      </w:r>
      <w:proofErr w:type="spellStart"/>
      <w:r w:rsidRPr="000B635B">
        <w:t>teori</w:t>
      </w:r>
      <w:proofErr w:type="spellEnd"/>
      <w:r w:rsidRPr="000B635B">
        <w:t xml:space="preserve"> </w:t>
      </w:r>
      <w:r w:rsidRPr="000B635B">
        <w:rPr>
          <w:i/>
        </w:rPr>
        <w:t xml:space="preserve">Trade Off </w:t>
      </w:r>
      <w:r w:rsidRPr="000B635B">
        <w:t xml:space="preserve">(Myers, 1997) </w:t>
      </w:r>
      <w:proofErr w:type="spellStart"/>
      <w:r w:rsidRPr="000B635B">
        <w:t>semakin</w:t>
      </w:r>
      <w:proofErr w:type="spellEnd"/>
      <w:r w:rsidRPr="000B635B">
        <w:t xml:space="preserve"> </w:t>
      </w:r>
      <w:proofErr w:type="spellStart"/>
      <w:r w:rsidRPr="000B635B">
        <w:t>tinggi</w:t>
      </w:r>
      <w:proofErr w:type="spellEnd"/>
      <w:r w:rsidRPr="000B635B">
        <w:t xml:space="preserve"> </w:t>
      </w:r>
      <w:r w:rsidRPr="000B635B">
        <w:rPr>
          <w:lang w:val="id-ID"/>
        </w:rPr>
        <w:t>hutang</w:t>
      </w:r>
      <w:r w:rsidRPr="000B635B">
        <w:t xml:space="preserve"> </w:t>
      </w:r>
      <w:proofErr w:type="spellStart"/>
      <w:r w:rsidRPr="000B635B">
        <w:t>maka</w:t>
      </w:r>
      <w:proofErr w:type="spellEnd"/>
      <w:r w:rsidRPr="000B635B">
        <w:t xml:space="preserve"> </w:t>
      </w:r>
      <w:proofErr w:type="spellStart"/>
      <w:r w:rsidRPr="000B635B">
        <w:t>semakin</w:t>
      </w:r>
      <w:proofErr w:type="spellEnd"/>
      <w:r w:rsidRPr="000B635B">
        <w:t xml:space="preserve"> </w:t>
      </w:r>
      <w:proofErr w:type="spellStart"/>
      <w:r w:rsidRPr="000B635B">
        <w:t>tinggi</w:t>
      </w:r>
      <w:proofErr w:type="spellEnd"/>
      <w:r w:rsidRPr="000B635B">
        <w:t xml:space="preserve"> </w:t>
      </w:r>
      <w:proofErr w:type="spellStart"/>
      <w:r w:rsidRPr="000B635B">
        <w:t>beban</w:t>
      </w:r>
      <w:proofErr w:type="spellEnd"/>
      <w:r w:rsidRPr="000B635B">
        <w:t xml:space="preserve"> </w:t>
      </w:r>
      <w:proofErr w:type="spellStart"/>
      <w:r w:rsidRPr="000B635B">
        <w:t>kebangkrutan</w:t>
      </w:r>
      <w:proofErr w:type="spellEnd"/>
      <w:r w:rsidRPr="000B635B">
        <w:t xml:space="preserve"> yang </w:t>
      </w:r>
      <w:proofErr w:type="spellStart"/>
      <w:r w:rsidRPr="000B635B">
        <w:t>ditanggung</w:t>
      </w:r>
      <w:proofErr w:type="spellEnd"/>
      <w:r w:rsidRPr="000B635B">
        <w:t xml:space="preserve"> </w:t>
      </w:r>
      <w:proofErr w:type="spellStart"/>
      <w:r w:rsidRPr="000B635B">
        <w:t>perus</w:t>
      </w:r>
      <w:proofErr w:type="spellEnd"/>
      <w:r w:rsidRPr="000B635B">
        <w:rPr>
          <w:lang w:val="id-ID"/>
        </w:rPr>
        <w:t>a</w:t>
      </w:r>
      <w:proofErr w:type="spellStart"/>
      <w:r w:rsidRPr="000B635B">
        <w:t>haan.Hal</w:t>
      </w:r>
      <w:proofErr w:type="spellEnd"/>
      <w:r w:rsidRPr="000B635B">
        <w:t xml:space="preserve"> </w:t>
      </w:r>
      <w:proofErr w:type="spellStart"/>
      <w:r w:rsidRPr="000B635B">
        <w:t>ini</w:t>
      </w:r>
      <w:proofErr w:type="spellEnd"/>
      <w:r w:rsidRPr="000B635B">
        <w:t xml:space="preserve"> </w:t>
      </w:r>
      <w:proofErr w:type="spellStart"/>
      <w:r w:rsidRPr="000B635B">
        <w:t>didukung</w:t>
      </w:r>
      <w:proofErr w:type="spellEnd"/>
      <w:r w:rsidRPr="000B635B">
        <w:t xml:space="preserve"> </w:t>
      </w:r>
      <w:proofErr w:type="spellStart"/>
      <w:r w:rsidRPr="000B635B">
        <w:t>olehNainggolan</w:t>
      </w:r>
      <w:proofErr w:type="spellEnd"/>
      <w:r w:rsidRPr="000B635B">
        <w:t xml:space="preserve"> </w:t>
      </w:r>
      <w:proofErr w:type="spellStart"/>
      <w:r w:rsidRPr="000B635B">
        <w:t>dan</w:t>
      </w:r>
      <w:proofErr w:type="spellEnd"/>
      <w:r w:rsidRPr="000B635B">
        <w:t xml:space="preserve"> </w:t>
      </w:r>
      <w:proofErr w:type="spellStart"/>
      <w:r w:rsidRPr="000B635B">
        <w:t>Listiadi</w:t>
      </w:r>
      <w:proofErr w:type="spellEnd"/>
      <w:r w:rsidRPr="000B635B">
        <w:t xml:space="preserve"> (2014) </w:t>
      </w:r>
      <w:proofErr w:type="spellStart"/>
      <w:r w:rsidRPr="000B635B">
        <w:t>bahwa</w:t>
      </w:r>
      <w:proofErr w:type="spellEnd"/>
      <w:r w:rsidRPr="000B635B">
        <w:t xml:space="preserve"> </w:t>
      </w:r>
      <w:proofErr w:type="spellStart"/>
      <w:r w:rsidRPr="000B635B">
        <w:t>kebijakan</w:t>
      </w:r>
      <w:proofErr w:type="spellEnd"/>
      <w:r w:rsidRPr="000B635B">
        <w:rPr>
          <w:lang w:val="id-ID"/>
        </w:rPr>
        <w:t xml:space="preserve"> hutang</w:t>
      </w:r>
      <w:r w:rsidRPr="000B635B">
        <w:t xml:space="preserve"> </w:t>
      </w:r>
      <w:proofErr w:type="spellStart"/>
      <w:r w:rsidRPr="000B635B">
        <w:t>berpengaruh</w:t>
      </w:r>
      <w:proofErr w:type="spellEnd"/>
      <w:r w:rsidRPr="000B635B">
        <w:t xml:space="preserve"> </w:t>
      </w:r>
      <w:proofErr w:type="spellStart"/>
      <w:r w:rsidRPr="000B635B">
        <w:t>negatif</w:t>
      </w:r>
      <w:proofErr w:type="spellEnd"/>
      <w:r w:rsidRPr="000B635B">
        <w:t xml:space="preserve"> </w:t>
      </w:r>
      <w:proofErr w:type="spellStart"/>
      <w:r w:rsidRPr="000B635B">
        <w:t>dan</w:t>
      </w:r>
      <w:proofErr w:type="spellEnd"/>
      <w:r w:rsidRPr="000B635B">
        <w:t xml:space="preserve"> </w:t>
      </w:r>
      <w:proofErr w:type="spellStart"/>
      <w:r w:rsidRPr="000B635B">
        <w:t>signifikan</w:t>
      </w:r>
      <w:proofErr w:type="spellEnd"/>
      <w:r w:rsidRPr="000B635B">
        <w:t xml:space="preserve"> </w:t>
      </w:r>
      <w:proofErr w:type="spellStart"/>
      <w:r w:rsidRPr="000B635B">
        <w:t>terhadap</w:t>
      </w:r>
      <w:proofErr w:type="spellEnd"/>
      <w:r w:rsidRPr="000B635B">
        <w:t xml:space="preserve"> </w:t>
      </w:r>
      <w:proofErr w:type="spellStart"/>
      <w:r w:rsidRPr="000B635B">
        <w:t>nilai</w:t>
      </w:r>
      <w:proofErr w:type="spellEnd"/>
      <w:r w:rsidRPr="000B635B">
        <w:t xml:space="preserve"> </w:t>
      </w:r>
      <w:proofErr w:type="spellStart"/>
      <w:r w:rsidRPr="000B635B">
        <w:t>perusahaan</w:t>
      </w:r>
      <w:proofErr w:type="spellEnd"/>
      <w:r w:rsidRPr="000B635B">
        <w:t>.</w:t>
      </w:r>
    </w:p>
    <w:p w:rsidR="00297CC1" w:rsidRPr="000B635B" w:rsidRDefault="00297CC1" w:rsidP="00297CC1">
      <w:pPr>
        <w:tabs>
          <w:tab w:val="left" w:pos="284"/>
        </w:tabs>
        <w:spacing w:line="480" w:lineRule="auto"/>
        <w:ind w:left="284" w:firstLine="283"/>
        <w:jc w:val="both"/>
        <w:rPr>
          <w:lang w:val="id-ID"/>
        </w:rPr>
      </w:pPr>
      <w:proofErr w:type="spellStart"/>
      <w:proofErr w:type="gramStart"/>
      <w:r w:rsidRPr="000B635B">
        <w:t>Kebijakan</w:t>
      </w:r>
      <w:proofErr w:type="spellEnd"/>
      <w:r w:rsidRPr="000B635B">
        <w:t xml:space="preserve"> </w:t>
      </w:r>
      <w:proofErr w:type="spellStart"/>
      <w:r w:rsidRPr="000B635B">
        <w:t>hutang</w:t>
      </w:r>
      <w:proofErr w:type="spellEnd"/>
      <w:r w:rsidRPr="000B635B">
        <w:t xml:space="preserve"> </w:t>
      </w:r>
      <w:proofErr w:type="spellStart"/>
      <w:r w:rsidRPr="000B635B">
        <w:t>merupakan</w:t>
      </w:r>
      <w:proofErr w:type="spellEnd"/>
      <w:r w:rsidRPr="000B635B">
        <w:t xml:space="preserve"> </w:t>
      </w:r>
      <w:proofErr w:type="spellStart"/>
      <w:r w:rsidRPr="000B635B">
        <w:t>salah</w:t>
      </w:r>
      <w:proofErr w:type="spellEnd"/>
      <w:r w:rsidRPr="000B635B">
        <w:t xml:space="preserve"> </w:t>
      </w:r>
      <w:proofErr w:type="spellStart"/>
      <w:r w:rsidRPr="000B635B">
        <w:t>satu</w:t>
      </w:r>
      <w:proofErr w:type="spellEnd"/>
      <w:r w:rsidRPr="000B635B">
        <w:t xml:space="preserve"> </w:t>
      </w:r>
      <w:proofErr w:type="spellStart"/>
      <w:r w:rsidRPr="000B635B">
        <w:t>kebijakan</w:t>
      </w:r>
      <w:proofErr w:type="spellEnd"/>
      <w:r w:rsidRPr="000B635B">
        <w:t xml:space="preserve"> </w:t>
      </w:r>
      <w:proofErr w:type="spellStart"/>
      <w:r w:rsidRPr="000B635B">
        <w:t>keuangan</w:t>
      </w:r>
      <w:proofErr w:type="spellEnd"/>
      <w:r w:rsidRPr="000B635B">
        <w:t xml:space="preserve"> yang </w:t>
      </w:r>
      <w:proofErr w:type="spellStart"/>
      <w:r w:rsidRPr="000B635B">
        <w:t>menjadi</w:t>
      </w:r>
      <w:proofErr w:type="spellEnd"/>
      <w:r w:rsidRPr="000B635B">
        <w:t xml:space="preserve"> </w:t>
      </w:r>
      <w:proofErr w:type="spellStart"/>
      <w:r w:rsidRPr="000B635B">
        <w:t>perhatian</w:t>
      </w:r>
      <w:proofErr w:type="spellEnd"/>
      <w:r w:rsidRPr="000B635B">
        <w:t xml:space="preserve"> investor.</w:t>
      </w:r>
      <w:proofErr w:type="gramEnd"/>
      <w:r w:rsidRPr="000B635B">
        <w:t xml:space="preserve"> Perusahaan </w:t>
      </w:r>
      <w:proofErr w:type="spellStart"/>
      <w:r w:rsidRPr="000B635B">
        <w:t>dalam</w:t>
      </w:r>
      <w:proofErr w:type="spellEnd"/>
      <w:r w:rsidRPr="000B635B">
        <w:t xml:space="preserve"> </w:t>
      </w:r>
      <w:proofErr w:type="spellStart"/>
      <w:r w:rsidRPr="000B635B">
        <w:t>prospek</w:t>
      </w:r>
      <w:proofErr w:type="spellEnd"/>
      <w:r w:rsidRPr="000B635B">
        <w:t xml:space="preserve"> yang </w:t>
      </w:r>
      <w:proofErr w:type="spellStart"/>
      <w:r w:rsidRPr="000B635B">
        <w:t>menguntungkan</w:t>
      </w:r>
      <w:proofErr w:type="spellEnd"/>
      <w:r w:rsidRPr="000B635B">
        <w:t xml:space="preserve"> </w:t>
      </w:r>
      <w:proofErr w:type="spellStart"/>
      <w:proofErr w:type="gramStart"/>
      <w:r w:rsidRPr="000B635B">
        <w:t>akan</w:t>
      </w:r>
      <w:proofErr w:type="spellEnd"/>
      <w:proofErr w:type="gramEnd"/>
      <w:r w:rsidRPr="000B635B">
        <w:t xml:space="preserve"> </w:t>
      </w:r>
      <w:proofErr w:type="spellStart"/>
      <w:r w:rsidRPr="000B635B">
        <w:t>mencoba</w:t>
      </w:r>
      <w:proofErr w:type="spellEnd"/>
      <w:r w:rsidRPr="000B635B">
        <w:t xml:space="preserve"> </w:t>
      </w:r>
      <w:proofErr w:type="spellStart"/>
      <w:r w:rsidRPr="000B635B">
        <w:t>menghindari</w:t>
      </w:r>
      <w:proofErr w:type="spellEnd"/>
      <w:r w:rsidRPr="000B635B">
        <w:t xml:space="preserve"> </w:t>
      </w:r>
      <w:proofErr w:type="spellStart"/>
      <w:r w:rsidRPr="000B635B">
        <w:t>penjualan</w:t>
      </w:r>
      <w:proofErr w:type="spellEnd"/>
      <w:r w:rsidRPr="000B635B">
        <w:t xml:space="preserve"> </w:t>
      </w:r>
      <w:proofErr w:type="spellStart"/>
      <w:r w:rsidRPr="000B635B">
        <w:t>saham</w:t>
      </w:r>
      <w:proofErr w:type="spellEnd"/>
      <w:r w:rsidRPr="000B635B">
        <w:t xml:space="preserve"> </w:t>
      </w:r>
      <w:proofErr w:type="spellStart"/>
      <w:r w:rsidRPr="000B635B">
        <w:t>dan</w:t>
      </w:r>
      <w:proofErr w:type="spellEnd"/>
      <w:r w:rsidRPr="000B635B">
        <w:t xml:space="preserve"> </w:t>
      </w:r>
      <w:proofErr w:type="spellStart"/>
      <w:r w:rsidRPr="000B635B">
        <w:t>mengusahakan</w:t>
      </w:r>
      <w:proofErr w:type="spellEnd"/>
      <w:r w:rsidRPr="000B635B">
        <w:t xml:space="preserve"> </w:t>
      </w:r>
      <w:proofErr w:type="spellStart"/>
      <w:r w:rsidRPr="000B635B">
        <w:t>setiap</w:t>
      </w:r>
      <w:proofErr w:type="spellEnd"/>
      <w:r w:rsidRPr="000B635B">
        <w:t xml:space="preserve"> modal </w:t>
      </w:r>
      <w:proofErr w:type="spellStart"/>
      <w:r w:rsidRPr="000B635B">
        <w:t>baru</w:t>
      </w:r>
      <w:proofErr w:type="spellEnd"/>
      <w:r w:rsidRPr="000B635B">
        <w:t xml:space="preserve"> yang </w:t>
      </w:r>
      <w:proofErr w:type="spellStart"/>
      <w:r w:rsidRPr="000B635B">
        <w:t>diperlukan</w:t>
      </w:r>
      <w:proofErr w:type="spellEnd"/>
      <w:r w:rsidRPr="000B635B">
        <w:t xml:space="preserve"> </w:t>
      </w:r>
      <w:proofErr w:type="spellStart"/>
      <w:r w:rsidRPr="000B635B">
        <w:t>dengan</w:t>
      </w:r>
      <w:proofErr w:type="spellEnd"/>
      <w:r w:rsidRPr="000B635B">
        <w:t xml:space="preserve"> </w:t>
      </w:r>
      <w:proofErr w:type="spellStart"/>
      <w:r w:rsidRPr="000B635B">
        <w:t>cara-cara</w:t>
      </w:r>
      <w:proofErr w:type="spellEnd"/>
      <w:r w:rsidRPr="000B635B">
        <w:t xml:space="preserve"> lain, </w:t>
      </w:r>
      <w:proofErr w:type="spellStart"/>
      <w:r w:rsidRPr="000B635B">
        <w:t>termasuk</w:t>
      </w:r>
      <w:proofErr w:type="spellEnd"/>
      <w:r w:rsidRPr="000B635B">
        <w:t xml:space="preserve"> </w:t>
      </w:r>
      <w:proofErr w:type="spellStart"/>
      <w:r w:rsidRPr="000B635B">
        <w:t>penggunaan</w:t>
      </w:r>
      <w:proofErr w:type="spellEnd"/>
      <w:r w:rsidRPr="000B635B">
        <w:t xml:space="preserve"> </w:t>
      </w:r>
      <w:proofErr w:type="spellStart"/>
      <w:r w:rsidRPr="000B635B">
        <w:t>hutang</w:t>
      </w:r>
      <w:proofErr w:type="spellEnd"/>
      <w:r w:rsidRPr="000B635B">
        <w:t xml:space="preserve"> yang </w:t>
      </w:r>
      <w:proofErr w:type="spellStart"/>
      <w:r w:rsidRPr="000B635B">
        <w:t>melebihi</w:t>
      </w:r>
      <w:proofErr w:type="spellEnd"/>
      <w:r w:rsidRPr="000B635B">
        <w:t xml:space="preserve"> target </w:t>
      </w:r>
      <w:proofErr w:type="spellStart"/>
      <w:r w:rsidRPr="000B635B">
        <w:t>struktur</w:t>
      </w:r>
      <w:proofErr w:type="spellEnd"/>
      <w:r w:rsidRPr="000B635B">
        <w:t xml:space="preserve"> modal yang normal. </w:t>
      </w:r>
      <w:proofErr w:type="gramStart"/>
      <w:r w:rsidRPr="000B635B">
        <w:t xml:space="preserve">Hal </w:t>
      </w:r>
      <w:proofErr w:type="spellStart"/>
      <w:r w:rsidRPr="000B635B">
        <w:t>ini</w:t>
      </w:r>
      <w:proofErr w:type="spellEnd"/>
      <w:r w:rsidRPr="000B635B">
        <w:t xml:space="preserve"> </w:t>
      </w:r>
      <w:proofErr w:type="spellStart"/>
      <w:r w:rsidRPr="000B635B">
        <w:t>berhubungan</w:t>
      </w:r>
      <w:proofErr w:type="spellEnd"/>
      <w:r w:rsidRPr="000B635B">
        <w:t xml:space="preserve"> </w:t>
      </w:r>
      <w:proofErr w:type="spellStart"/>
      <w:r w:rsidRPr="000B635B">
        <w:t>dengan</w:t>
      </w:r>
      <w:proofErr w:type="spellEnd"/>
      <w:r w:rsidRPr="000B635B">
        <w:t xml:space="preserve"> </w:t>
      </w:r>
      <w:proofErr w:type="spellStart"/>
      <w:r w:rsidRPr="000B635B">
        <w:rPr>
          <w:i/>
        </w:rPr>
        <w:t>signaling</w:t>
      </w:r>
      <w:proofErr w:type="spellEnd"/>
      <w:r w:rsidRPr="000B635B">
        <w:rPr>
          <w:i/>
        </w:rPr>
        <w:t xml:space="preserve"> theory </w:t>
      </w:r>
      <w:r w:rsidRPr="000B635B">
        <w:t xml:space="preserve">yang </w:t>
      </w:r>
      <w:proofErr w:type="spellStart"/>
      <w:r w:rsidRPr="000B635B">
        <w:t>menyatakan</w:t>
      </w:r>
      <w:proofErr w:type="spellEnd"/>
      <w:r w:rsidRPr="000B635B">
        <w:t xml:space="preserve"> </w:t>
      </w:r>
      <w:proofErr w:type="spellStart"/>
      <w:r w:rsidRPr="000B635B">
        <w:t>bahwa</w:t>
      </w:r>
      <w:proofErr w:type="spellEnd"/>
      <w:r w:rsidRPr="000B635B">
        <w:t xml:space="preserve"> </w:t>
      </w:r>
      <w:proofErr w:type="spellStart"/>
      <w:r w:rsidRPr="000B635B">
        <w:t>suatu</w:t>
      </w:r>
      <w:proofErr w:type="spellEnd"/>
      <w:r w:rsidRPr="000B635B">
        <w:t xml:space="preserve"> </w:t>
      </w:r>
      <w:proofErr w:type="spellStart"/>
      <w:r w:rsidRPr="000B635B">
        <w:t>tindakan</w:t>
      </w:r>
      <w:proofErr w:type="spellEnd"/>
      <w:r w:rsidRPr="000B635B">
        <w:t xml:space="preserve"> yang </w:t>
      </w:r>
      <w:proofErr w:type="spellStart"/>
      <w:r w:rsidRPr="000B635B">
        <w:t>diambil</w:t>
      </w:r>
      <w:proofErr w:type="spellEnd"/>
      <w:r w:rsidRPr="000B635B">
        <w:t xml:space="preserve"> </w:t>
      </w:r>
      <w:proofErr w:type="spellStart"/>
      <w:r w:rsidRPr="000B635B">
        <w:t>manajemen</w:t>
      </w:r>
      <w:proofErr w:type="spellEnd"/>
      <w:r w:rsidRPr="000B635B">
        <w:t xml:space="preserve"> </w:t>
      </w:r>
      <w:proofErr w:type="spellStart"/>
      <w:r w:rsidRPr="000B635B">
        <w:t>perusahaan</w:t>
      </w:r>
      <w:proofErr w:type="spellEnd"/>
      <w:r w:rsidRPr="000B635B">
        <w:t xml:space="preserve"> </w:t>
      </w:r>
      <w:proofErr w:type="spellStart"/>
      <w:r w:rsidRPr="000B635B">
        <w:t>dapat</w:t>
      </w:r>
      <w:proofErr w:type="spellEnd"/>
      <w:r w:rsidRPr="000B635B">
        <w:t xml:space="preserve"> </w:t>
      </w:r>
      <w:proofErr w:type="spellStart"/>
      <w:r w:rsidRPr="000B635B">
        <w:t>memberi</w:t>
      </w:r>
      <w:proofErr w:type="spellEnd"/>
      <w:r w:rsidRPr="000B635B">
        <w:t xml:space="preserve"> </w:t>
      </w:r>
      <w:proofErr w:type="spellStart"/>
      <w:r w:rsidRPr="000B635B">
        <w:t>petunjuk</w:t>
      </w:r>
      <w:proofErr w:type="spellEnd"/>
      <w:r w:rsidRPr="000B635B">
        <w:t xml:space="preserve"> </w:t>
      </w:r>
      <w:proofErr w:type="spellStart"/>
      <w:r w:rsidRPr="000B635B">
        <w:t>bagi</w:t>
      </w:r>
      <w:proofErr w:type="spellEnd"/>
      <w:r w:rsidRPr="000B635B">
        <w:t xml:space="preserve"> investor </w:t>
      </w:r>
      <w:proofErr w:type="spellStart"/>
      <w:r w:rsidRPr="000B635B">
        <w:t>tentang</w:t>
      </w:r>
      <w:proofErr w:type="spellEnd"/>
      <w:r w:rsidRPr="000B635B">
        <w:t xml:space="preserve"> </w:t>
      </w:r>
      <w:proofErr w:type="spellStart"/>
      <w:r w:rsidRPr="000B635B">
        <w:t>bagaimana</w:t>
      </w:r>
      <w:proofErr w:type="spellEnd"/>
      <w:r w:rsidRPr="000B635B">
        <w:t xml:space="preserve"> </w:t>
      </w:r>
      <w:proofErr w:type="spellStart"/>
      <w:r w:rsidRPr="000B635B">
        <w:t>manajemen</w:t>
      </w:r>
      <w:proofErr w:type="spellEnd"/>
      <w:r w:rsidRPr="000B635B">
        <w:t xml:space="preserve"> </w:t>
      </w:r>
      <w:proofErr w:type="spellStart"/>
      <w:r w:rsidRPr="000B635B">
        <w:t>memandang</w:t>
      </w:r>
      <w:proofErr w:type="spellEnd"/>
      <w:r w:rsidRPr="000B635B">
        <w:t xml:space="preserve"> </w:t>
      </w:r>
      <w:proofErr w:type="spellStart"/>
      <w:r w:rsidRPr="000B635B">
        <w:t>prospek</w:t>
      </w:r>
      <w:proofErr w:type="spellEnd"/>
      <w:r w:rsidRPr="000B635B">
        <w:t xml:space="preserve"> </w:t>
      </w:r>
      <w:proofErr w:type="spellStart"/>
      <w:r w:rsidRPr="000B635B">
        <w:t>perusahaan</w:t>
      </w:r>
      <w:proofErr w:type="spellEnd"/>
      <w:r w:rsidRPr="000B635B">
        <w:t>.</w:t>
      </w:r>
      <w:proofErr w:type="gramEnd"/>
      <w:r w:rsidRPr="000B635B">
        <w:t xml:space="preserve"> </w:t>
      </w:r>
      <w:proofErr w:type="spellStart"/>
      <w:r w:rsidRPr="000B635B">
        <w:t>Berdasarkan</w:t>
      </w:r>
      <w:proofErr w:type="spellEnd"/>
      <w:r w:rsidRPr="000B635B">
        <w:t xml:space="preserve"> </w:t>
      </w:r>
      <w:proofErr w:type="spellStart"/>
      <w:r w:rsidRPr="000B635B">
        <w:t>hal</w:t>
      </w:r>
      <w:proofErr w:type="spellEnd"/>
      <w:r w:rsidRPr="000B635B">
        <w:t xml:space="preserve"> </w:t>
      </w:r>
      <w:proofErr w:type="spellStart"/>
      <w:r w:rsidRPr="000B635B">
        <w:t>ini</w:t>
      </w:r>
      <w:proofErr w:type="spellEnd"/>
      <w:r w:rsidRPr="000B635B">
        <w:t xml:space="preserve"> </w:t>
      </w:r>
      <w:proofErr w:type="spellStart"/>
      <w:r w:rsidRPr="000B635B">
        <w:t>dapat</w:t>
      </w:r>
      <w:proofErr w:type="spellEnd"/>
      <w:r w:rsidRPr="000B635B">
        <w:t xml:space="preserve"> </w:t>
      </w:r>
      <w:proofErr w:type="spellStart"/>
      <w:r w:rsidRPr="000B635B">
        <w:t>dikatakan</w:t>
      </w:r>
      <w:proofErr w:type="spellEnd"/>
      <w:r w:rsidRPr="000B635B">
        <w:t xml:space="preserve"> </w:t>
      </w:r>
      <w:proofErr w:type="spellStart"/>
      <w:r w:rsidRPr="000B635B">
        <w:t>bahwa</w:t>
      </w:r>
      <w:proofErr w:type="spellEnd"/>
      <w:r w:rsidRPr="000B635B">
        <w:t xml:space="preserve"> </w:t>
      </w:r>
      <w:proofErr w:type="spellStart"/>
      <w:r w:rsidRPr="000B635B">
        <w:t>secara</w:t>
      </w:r>
      <w:proofErr w:type="spellEnd"/>
      <w:r w:rsidRPr="000B635B">
        <w:t xml:space="preserve"> </w:t>
      </w:r>
      <w:proofErr w:type="spellStart"/>
      <w:r w:rsidRPr="000B635B">
        <w:t>teoritis</w:t>
      </w:r>
      <w:proofErr w:type="spellEnd"/>
      <w:r w:rsidRPr="000B635B">
        <w:t xml:space="preserve"> </w:t>
      </w:r>
      <w:proofErr w:type="spellStart"/>
      <w:r w:rsidRPr="000B635B">
        <w:t>jika</w:t>
      </w:r>
      <w:proofErr w:type="spellEnd"/>
      <w:r w:rsidRPr="000B635B">
        <w:t xml:space="preserve"> </w:t>
      </w:r>
      <w:proofErr w:type="spellStart"/>
      <w:r w:rsidRPr="000B635B">
        <w:t>suatu</w:t>
      </w:r>
      <w:proofErr w:type="spellEnd"/>
      <w:r w:rsidRPr="000B635B">
        <w:t xml:space="preserve"> </w:t>
      </w:r>
      <w:proofErr w:type="spellStart"/>
      <w:r w:rsidRPr="000B635B">
        <w:t>perusahaan</w:t>
      </w:r>
      <w:proofErr w:type="spellEnd"/>
      <w:r w:rsidRPr="000B635B">
        <w:t xml:space="preserve"> </w:t>
      </w:r>
      <w:proofErr w:type="spellStart"/>
      <w:r w:rsidRPr="000B635B">
        <w:t>menggunakan</w:t>
      </w:r>
      <w:proofErr w:type="spellEnd"/>
      <w:r w:rsidRPr="000B635B">
        <w:t xml:space="preserve"> </w:t>
      </w:r>
      <w:proofErr w:type="spellStart"/>
      <w:r w:rsidRPr="000B635B">
        <w:t>porsi</w:t>
      </w:r>
      <w:proofErr w:type="spellEnd"/>
      <w:r w:rsidRPr="000B635B">
        <w:t xml:space="preserve"> </w:t>
      </w:r>
      <w:proofErr w:type="spellStart"/>
      <w:r w:rsidRPr="000B635B">
        <w:t>hutang</w:t>
      </w:r>
      <w:proofErr w:type="spellEnd"/>
      <w:r w:rsidRPr="000B635B">
        <w:t xml:space="preserve"> yang </w:t>
      </w:r>
      <w:proofErr w:type="spellStart"/>
      <w:r w:rsidRPr="000B635B">
        <w:t>lebih</w:t>
      </w:r>
      <w:proofErr w:type="spellEnd"/>
      <w:r w:rsidRPr="000B635B">
        <w:t xml:space="preserve"> </w:t>
      </w:r>
      <w:proofErr w:type="spellStart"/>
      <w:r w:rsidRPr="000B635B">
        <w:t>besar</w:t>
      </w:r>
      <w:proofErr w:type="spellEnd"/>
      <w:r w:rsidRPr="000B635B">
        <w:t xml:space="preserve"> </w:t>
      </w:r>
      <w:proofErr w:type="spellStart"/>
      <w:r w:rsidRPr="000B635B">
        <w:t>dibandingkan</w:t>
      </w:r>
      <w:proofErr w:type="spellEnd"/>
      <w:r w:rsidRPr="000B635B">
        <w:t xml:space="preserve"> </w:t>
      </w:r>
      <w:proofErr w:type="spellStart"/>
      <w:r w:rsidRPr="000B635B">
        <w:t>ekuitas</w:t>
      </w:r>
      <w:proofErr w:type="spellEnd"/>
      <w:r w:rsidRPr="000B635B">
        <w:t xml:space="preserve"> </w:t>
      </w:r>
      <w:r w:rsidRPr="000B635B">
        <w:rPr>
          <w:lang w:val="id-ID"/>
        </w:rPr>
        <w:t xml:space="preserve">dan penggunaan assets dan sumber </w:t>
      </w:r>
      <w:proofErr w:type="gramStart"/>
      <w:r w:rsidRPr="000B635B">
        <w:rPr>
          <w:lang w:val="id-ID"/>
        </w:rPr>
        <w:t>dana</w:t>
      </w:r>
      <w:proofErr w:type="gramEnd"/>
      <w:r w:rsidRPr="000B635B">
        <w:rPr>
          <w:lang w:val="id-ID"/>
        </w:rPr>
        <w:t xml:space="preserve"> (sources of funds) oleh perusahaan yang memiliki biaya (beban) tetap </w:t>
      </w:r>
      <w:proofErr w:type="spellStart"/>
      <w:r w:rsidRPr="000B635B">
        <w:t>maka</w:t>
      </w:r>
      <w:proofErr w:type="spellEnd"/>
      <w:r w:rsidRPr="000B635B">
        <w:t xml:space="preserve"> </w:t>
      </w:r>
      <w:proofErr w:type="spellStart"/>
      <w:r w:rsidRPr="000B635B">
        <w:t>kinerja</w:t>
      </w:r>
      <w:proofErr w:type="spellEnd"/>
      <w:r w:rsidRPr="000B635B">
        <w:t xml:space="preserve"> </w:t>
      </w:r>
      <w:proofErr w:type="spellStart"/>
      <w:r w:rsidRPr="000B635B">
        <w:t>saham</w:t>
      </w:r>
      <w:proofErr w:type="spellEnd"/>
      <w:r w:rsidRPr="000B635B">
        <w:t xml:space="preserve"> </w:t>
      </w:r>
      <w:proofErr w:type="spellStart"/>
      <w:r w:rsidRPr="000B635B">
        <w:t>dalam</w:t>
      </w:r>
      <w:proofErr w:type="spellEnd"/>
      <w:r w:rsidRPr="000B635B">
        <w:t xml:space="preserve"> </w:t>
      </w:r>
      <w:proofErr w:type="spellStart"/>
      <w:r w:rsidRPr="000B635B">
        <w:t>hal</w:t>
      </w:r>
      <w:proofErr w:type="spellEnd"/>
      <w:r w:rsidRPr="000B635B">
        <w:t xml:space="preserve"> </w:t>
      </w:r>
      <w:proofErr w:type="spellStart"/>
      <w:r w:rsidRPr="000B635B">
        <w:t>ini</w:t>
      </w:r>
      <w:proofErr w:type="spellEnd"/>
      <w:r w:rsidRPr="000B635B">
        <w:t xml:space="preserve"> </w:t>
      </w:r>
      <w:r w:rsidRPr="000B635B">
        <w:rPr>
          <w:lang w:val="id-ID"/>
        </w:rPr>
        <w:t>nilai perusahaan (PBV)</w:t>
      </w:r>
      <w:r w:rsidRPr="000B635B">
        <w:rPr>
          <w:i/>
        </w:rPr>
        <w:t xml:space="preserve"> </w:t>
      </w:r>
      <w:proofErr w:type="spellStart"/>
      <w:r w:rsidRPr="000B635B">
        <w:t>akan</w:t>
      </w:r>
      <w:proofErr w:type="spellEnd"/>
      <w:r w:rsidRPr="000B635B">
        <w:t xml:space="preserve"> </w:t>
      </w:r>
      <w:proofErr w:type="spellStart"/>
      <w:r w:rsidRPr="000B635B">
        <w:t>semakin</w:t>
      </w:r>
      <w:proofErr w:type="spellEnd"/>
      <w:r w:rsidRPr="000B635B">
        <w:t xml:space="preserve"> </w:t>
      </w:r>
      <w:proofErr w:type="spellStart"/>
      <w:r w:rsidRPr="000B635B">
        <w:t>tinggi</w:t>
      </w:r>
      <w:proofErr w:type="spellEnd"/>
      <w:r w:rsidRPr="000B635B">
        <w:t xml:space="preserve"> (</w:t>
      </w:r>
      <w:r w:rsidRPr="000B635B">
        <w:rPr>
          <w:lang w:val="id-ID"/>
        </w:rPr>
        <w:t>Sartono</w:t>
      </w:r>
      <w:r w:rsidRPr="000B635B">
        <w:t>, 2</w:t>
      </w:r>
      <w:r w:rsidRPr="000B635B">
        <w:rPr>
          <w:lang w:val="id-ID"/>
        </w:rPr>
        <w:t>014</w:t>
      </w:r>
      <w:r w:rsidRPr="000B635B">
        <w:t>: 1</w:t>
      </w:r>
      <w:r w:rsidRPr="000B635B">
        <w:rPr>
          <w:lang w:val="id-ID"/>
        </w:rPr>
        <w:t>57</w:t>
      </w:r>
      <w:r w:rsidRPr="000B635B">
        <w:t>)</w:t>
      </w:r>
    </w:p>
    <w:p w:rsidR="00297CC1" w:rsidRPr="000B635B" w:rsidRDefault="00297CC1" w:rsidP="00297CC1">
      <w:pPr>
        <w:tabs>
          <w:tab w:val="left" w:pos="284"/>
        </w:tabs>
        <w:spacing w:line="480" w:lineRule="auto"/>
        <w:ind w:left="284" w:firstLine="283"/>
        <w:jc w:val="both"/>
      </w:pPr>
      <w:r w:rsidRPr="000B635B">
        <w:rPr>
          <w:lang w:val="id-ID"/>
        </w:rPr>
        <w:t>K</w:t>
      </w:r>
      <w:proofErr w:type="spellStart"/>
      <w:r w:rsidRPr="000B635B">
        <w:t>eberadaan</w:t>
      </w:r>
      <w:proofErr w:type="spellEnd"/>
      <w:r w:rsidRPr="000B635B">
        <w:t xml:space="preserve"> </w:t>
      </w:r>
      <w:r w:rsidRPr="000B635B">
        <w:rPr>
          <w:i/>
        </w:rPr>
        <w:t xml:space="preserve">Debt to Equity Ratio </w:t>
      </w:r>
      <w:proofErr w:type="spellStart"/>
      <w:r w:rsidRPr="000B635B">
        <w:t>diperhitungkan</w:t>
      </w:r>
      <w:proofErr w:type="spellEnd"/>
      <w:r w:rsidRPr="000B635B">
        <w:t xml:space="preserve"> </w:t>
      </w:r>
      <w:proofErr w:type="spellStart"/>
      <w:r w:rsidRPr="000B635B">
        <w:t>dari</w:t>
      </w:r>
      <w:proofErr w:type="spellEnd"/>
      <w:r w:rsidRPr="000B635B">
        <w:t xml:space="preserve"> total </w:t>
      </w:r>
      <w:proofErr w:type="spellStart"/>
      <w:r w:rsidRPr="000B635B">
        <w:t>hutang</w:t>
      </w:r>
      <w:proofErr w:type="spellEnd"/>
      <w:r w:rsidRPr="000B635B">
        <w:t xml:space="preserve"> </w:t>
      </w:r>
      <w:proofErr w:type="spellStart"/>
      <w:r w:rsidRPr="000B635B">
        <w:t>dengan</w:t>
      </w:r>
      <w:proofErr w:type="spellEnd"/>
      <w:r w:rsidRPr="000B635B">
        <w:t xml:space="preserve"> modal </w:t>
      </w:r>
      <w:proofErr w:type="spellStart"/>
      <w:r w:rsidRPr="000B635B">
        <w:t>sendiri</w:t>
      </w:r>
      <w:proofErr w:type="spellEnd"/>
      <w:r w:rsidRPr="000B635B">
        <w:t xml:space="preserve">. Total </w:t>
      </w:r>
      <w:proofErr w:type="spellStart"/>
      <w:r w:rsidRPr="000B635B">
        <w:t>hutang</w:t>
      </w:r>
      <w:proofErr w:type="spellEnd"/>
      <w:r w:rsidRPr="000B635B">
        <w:t xml:space="preserve"> yang </w:t>
      </w:r>
      <w:proofErr w:type="spellStart"/>
      <w:r w:rsidRPr="000B635B">
        <w:t>terdiri</w:t>
      </w:r>
      <w:proofErr w:type="spellEnd"/>
      <w:r w:rsidRPr="000B635B">
        <w:t xml:space="preserve"> </w:t>
      </w:r>
      <w:proofErr w:type="spellStart"/>
      <w:r w:rsidRPr="000B635B">
        <w:t>dari</w:t>
      </w:r>
      <w:proofErr w:type="spellEnd"/>
      <w:r w:rsidRPr="000B635B">
        <w:t xml:space="preserve"> </w:t>
      </w:r>
      <w:proofErr w:type="spellStart"/>
      <w:r w:rsidRPr="000B635B">
        <w:t>hutang</w:t>
      </w:r>
      <w:proofErr w:type="spellEnd"/>
      <w:r w:rsidRPr="000B635B">
        <w:t xml:space="preserve"> </w:t>
      </w:r>
      <w:proofErr w:type="spellStart"/>
      <w:r w:rsidRPr="000B635B">
        <w:t>jangka</w:t>
      </w:r>
      <w:proofErr w:type="spellEnd"/>
      <w:r w:rsidRPr="000B635B">
        <w:t xml:space="preserve"> </w:t>
      </w:r>
      <w:proofErr w:type="spellStart"/>
      <w:r w:rsidRPr="000B635B">
        <w:t>pendek</w:t>
      </w:r>
      <w:proofErr w:type="spellEnd"/>
      <w:r w:rsidRPr="000B635B">
        <w:t xml:space="preserve"> </w:t>
      </w:r>
      <w:proofErr w:type="spellStart"/>
      <w:r w:rsidRPr="000B635B">
        <w:t>dan</w:t>
      </w:r>
      <w:proofErr w:type="spellEnd"/>
      <w:r w:rsidRPr="000B635B">
        <w:t xml:space="preserve"> </w:t>
      </w:r>
      <w:proofErr w:type="spellStart"/>
      <w:r w:rsidRPr="000B635B">
        <w:t>hutang</w:t>
      </w:r>
      <w:proofErr w:type="spellEnd"/>
      <w:r w:rsidRPr="000B635B">
        <w:t xml:space="preserve"> </w:t>
      </w:r>
      <w:proofErr w:type="spellStart"/>
      <w:r w:rsidRPr="000B635B">
        <w:t>jangka</w:t>
      </w:r>
      <w:proofErr w:type="spellEnd"/>
      <w:r w:rsidRPr="000B635B">
        <w:t xml:space="preserve"> </w:t>
      </w:r>
      <w:proofErr w:type="spellStart"/>
      <w:r w:rsidRPr="000B635B">
        <w:t>Panjang</w:t>
      </w:r>
      <w:proofErr w:type="spellEnd"/>
      <w:r w:rsidRPr="000B635B">
        <w:t xml:space="preserve"> </w:t>
      </w:r>
      <w:proofErr w:type="spellStart"/>
      <w:r w:rsidRPr="000B635B">
        <w:t>dalam</w:t>
      </w:r>
      <w:proofErr w:type="spellEnd"/>
      <w:r w:rsidRPr="000B635B">
        <w:t xml:space="preserve"> </w:t>
      </w:r>
      <w:proofErr w:type="spellStart"/>
      <w:r w:rsidRPr="000B635B">
        <w:lastRenderedPageBreak/>
        <w:t>struktur</w:t>
      </w:r>
      <w:proofErr w:type="spellEnd"/>
      <w:r w:rsidRPr="000B635B">
        <w:t xml:space="preserve"> </w:t>
      </w:r>
      <w:proofErr w:type="spellStart"/>
      <w:r w:rsidRPr="000B635B">
        <w:t>permodalan</w:t>
      </w:r>
      <w:proofErr w:type="spellEnd"/>
      <w:r w:rsidRPr="000B635B">
        <w:t xml:space="preserve"> </w:t>
      </w:r>
      <w:proofErr w:type="spellStart"/>
      <w:r w:rsidRPr="000B635B">
        <w:t>perushaan</w:t>
      </w:r>
      <w:proofErr w:type="spellEnd"/>
      <w:r w:rsidRPr="000B635B">
        <w:t xml:space="preserve">. </w:t>
      </w:r>
      <w:proofErr w:type="spellStart"/>
      <w:proofErr w:type="gramStart"/>
      <w:r w:rsidRPr="000B635B">
        <w:t>Adapun</w:t>
      </w:r>
      <w:proofErr w:type="spellEnd"/>
      <w:r w:rsidRPr="000B635B">
        <w:t xml:space="preserve"> modal </w:t>
      </w:r>
      <w:proofErr w:type="spellStart"/>
      <w:r w:rsidRPr="000B635B">
        <w:t>sendiri</w:t>
      </w:r>
      <w:proofErr w:type="spellEnd"/>
      <w:r w:rsidRPr="000B635B">
        <w:t xml:space="preserve"> </w:t>
      </w:r>
      <w:proofErr w:type="spellStart"/>
      <w:r w:rsidRPr="000B635B">
        <w:t>atau</w:t>
      </w:r>
      <w:proofErr w:type="spellEnd"/>
      <w:r w:rsidRPr="000B635B">
        <w:t xml:space="preserve"> </w:t>
      </w:r>
      <w:r w:rsidRPr="000B635B">
        <w:rPr>
          <w:i/>
        </w:rPr>
        <w:t>equity capital</w:t>
      </w:r>
      <w:r w:rsidRPr="000B635B">
        <w:t xml:space="preserve"> </w:t>
      </w:r>
      <w:proofErr w:type="spellStart"/>
      <w:r w:rsidRPr="000B635B">
        <w:t>terdiri</w:t>
      </w:r>
      <w:proofErr w:type="spellEnd"/>
      <w:r w:rsidRPr="000B635B">
        <w:t xml:space="preserve"> </w:t>
      </w:r>
      <w:proofErr w:type="spellStart"/>
      <w:r w:rsidRPr="000B635B">
        <w:t>dari</w:t>
      </w:r>
      <w:proofErr w:type="spellEnd"/>
      <w:r w:rsidRPr="000B635B">
        <w:t xml:space="preserve"> </w:t>
      </w:r>
      <w:proofErr w:type="spellStart"/>
      <w:r w:rsidRPr="000B635B">
        <w:t>berbagai</w:t>
      </w:r>
      <w:proofErr w:type="spellEnd"/>
      <w:r w:rsidRPr="000B635B">
        <w:t xml:space="preserve"> </w:t>
      </w:r>
      <w:proofErr w:type="spellStart"/>
      <w:r w:rsidRPr="000B635B">
        <w:t>jenis</w:t>
      </w:r>
      <w:proofErr w:type="spellEnd"/>
      <w:r w:rsidRPr="000B635B">
        <w:t xml:space="preserve"> </w:t>
      </w:r>
      <w:proofErr w:type="spellStart"/>
      <w:r w:rsidRPr="000B635B">
        <w:t>saham</w:t>
      </w:r>
      <w:proofErr w:type="spellEnd"/>
      <w:r w:rsidRPr="000B635B">
        <w:t xml:space="preserve"> (</w:t>
      </w:r>
      <w:proofErr w:type="spellStart"/>
      <w:r w:rsidRPr="000B635B">
        <w:t>saham</w:t>
      </w:r>
      <w:proofErr w:type="spellEnd"/>
      <w:r w:rsidRPr="000B635B">
        <w:t xml:space="preserve"> </w:t>
      </w:r>
      <w:proofErr w:type="spellStart"/>
      <w:r w:rsidRPr="000B635B">
        <w:t>biasa</w:t>
      </w:r>
      <w:proofErr w:type="spellEnd"/>
      <w:r w:rsidRPr="000B635B">
        <w:t xml:space="preserve"> </w:t>
      </w:r>
      <w:proofErr w:type="spellStart"/>
      <w:r w:rsidRPr="000B635B">
        <w:t>dan</w:t>
      </w:r>
      <w:proofErr w:type="spellEnd"/>
      <w:r w:rsidRPr="000B635B">
        <w:t xml:space="preserve"> </w:t>
      </w:r>
      <w:proofErr w:type="spellStart"/>
      <w:r w:rsidRPr="000B635B">
        <w:t>saham</w:t>
      </w:r>
      <w:proofErr w:type="spellEnd"/>
      <w:r w:rsidRPr="000B635B">
        <w:t xml:space="preserve"> </w:t>
      </w:r>
      <w:proofErr w:type="spellStart"/>
      <w:r w:rsidRPr="000B635B">
        <w:t>preferen</w:t>
      </w:r>
      <w:proofErr w:type="spellEnd"/>
      <w:r w:rsidRPr="000B635B">
        <w:t xml:space="preserve">), </w:t>
      </w:r>
      <w:proofErr w:type="spellStart"/>
      <w:r w:rsidRPr="000B635B">
        <w:t>cadangan</w:t>
      </w:r>
      <w:proofErr w:type="spellEnd"/>
      <w:r w:rsidRPr="000B635B">
        <w:t xml:space="preserve">, </w:t>
      </w:r>
      <w:proofErr w:type="spellStart"/>
      <w:r w:rsidRPr="000B635B">
        <w:t>dan</w:t>
      </w:r>
      <w:proofErr w:type="spellEnd"/>
      <w:r w:rsidRPr="000B635B">
        <w:t xml:space="preserve"> </w:t>
      </w:r>
      <w:proofErr w:type="spellStart"/>
      <w:r w:rsidRPr="000B635B">
        <w:t>laba</w:t>
      </w:r>
      <w:proofErr w:type="spellEnd"/>
      <w:r w:rsidRPr="000B635B">
        <w:t xml:space="preserve"> </w:t>
      </w:r>
      <w:proofErr w:type="spellStart"/>
      <w:r w:rsidRPr="000B635B">
        <w:t>ditahan</w:t>
      </w:r>
      <w:proofErr w:type="spellEnd"/>
      <w:r w:rsidRPr="000B635B">
        <w:t>.</w:t>
      </w:r>
      <w:proofErr w:type="gramEnd"/>
      <w:r w:rsidRPr="000B635B">
        <w:t xml:space="preserve"> </w:t>
      </w:r>
      <w:proofErr w:type="spellStart"/>
      <w:r w:rsidRPr="000B635B">
        <w:t>Berdasarkan</w:t>
      </w:r>
      <w:proofErr w:type="spellEnd"/>
      <w:r w:rsidRPr="000B635B">
        <w:t xml:space="preserve"> </w:t>
      </w:r>
      <w:proofErr w:type="spellStart"/>
      <w:r w:rsidRPr="000B635B">
        <w:t>eksistensi</w:t>
      </w:r>
      <w:proofErr w:type="spellEnd"/>
      <w:r w:rsidRPr="000B635B">
        <w:t xml:space="preserve"> </w:t>
      </w:r>
      <w:r w:rsidRPr="000B635B">
        <w:rPr>
          <w:i/>
        </w:rPr>
        <w:t xml:space="preserve">Debt to Equity Ratio </w:t>
      </w:r>
      <w:r w:rsidRPr="000B635B">
        <w:t xml:space="preserve">yang </w:t>
      </w:r>
      <w:proofErr w:type="spellStart"/>
      <w:r w:rsidRPr="000B635B">
        <w:t>tinggi</w:t>
      </w:r>
      <w:proofErr w:type="spellEnd"/>
      <w:r w:rsidRPr="000B635B">
        <w:t xml:space="preserve"> </w:t>
      </w:r>
      <w:proofErr w:type="spellStart"/>
      <w:r w:rsidRPr="000B635B">
        <w:t>menunjukan</w:t>
      </w:r>
      <w:proofErr w:type="spellEnd"/>
      <w:r w:rsidRPr="000B635B">
        <w:t xml:space="preserve"> </w:t>
      </w:r>
      <w:proofErr w:type="spellStart"/>
      <w:r w:rsidRPr="000B635B">
        <w:t>struktur</w:t>
      </w:r>
      <w:proofErr w:type="spellEnd"/>
      <w:r w:rsidRPr="000B635B">
        <w:t xml:space="preserve"> </w:t>
      </w:r>
      <w:proofErr w:type="spellStart"/>
      <w:r w:rsidRPr="000B635B">
        <w:t>permodalan</w:t>
      </w:r>
      <w:proofErr w:type="spellEnd"/>
      <w:r w:rsidRPr="000B635B">
        <w:t xml:space="preserve"> </w:t>
      </w:r>
      <w:proofErr w:type="spellStart"/>
      <w:r w:rsidRPr="000B635B">
        <w:t>lebih</w:t>
      </w:r>
      <w:proofErr w:type="spellEnd"/>
      <w:r w:rsidRPr="000B635B">
        <w:t xml:space="preserve"> </w:t>
      </w:r>
      <w:proofErr w:type="spellStart"/>
      <w:r w:rsidRPr="000B635B">
        <w:t>banyak</w:t>
      </w:r>
      <w:proofErr w:type="spellEnd"/>
      <w:r w:rsidRPr="000B635B">
        <w:t xml:space="preserve"> </w:t>
      </w:r>
      <w:proofErr w:type="spellStart"/>
      <w:r w:rsidRPr="000B635B">
        <w:t>dana</w:t>
      </w:r>
      <w:proofErr w:type="spellEnd"/>
      <w:r w:rsidRPr="000B635B">
        <w:t xml:space="preserve"> </w:t>
      </w:r>
      <w:proofErr w:type="spellStart"/>
      <w:r w:rsidRPr="000B635B">
        <w:t>dibiayai</w:t>
      </w:r>
      <w:proofErr w:type="spellEnd"/>
      <w:r w:rsidRPr="000B635B">
        <w:t xml:space="preserve"> </w:t>
      </w:r>
      <w:proofErr w:type="spellStart"/>
      <w:r w:rsidRPr="000B635B">
        <w:t>oleh</w:t>
      </w:r>
      <w:proofErr w:type="spellEnd"/>
      <w:r w:rsidRPr="000B635B">
        <w:t xml:space="preserve"> </w:t>
      </w:r>
      <w:proofErr w:type="spellStart"/>
      <w:r w:rsidRPr="000B635B">
        <w:t>pinjaman</w:t>
      </w:r>
      <w:proofErr w:type="spellEnd"/>
      <w:r w:rsidRPr="000B635B">
        <w:t xml:space="preserve"> </w:t>
      </w:r>
      <w:proofErr w:type="spellStart"/>
      <w:r w:rsidRPr="000B635B">
        <w:t>sehingga</w:t>
      </w:r>
      <w:proofErr w:type="spellEnd"/>
      <w:r w:rsidRPr="000B635B">
        <w:t xml:space="preserve"> </w:t>
      </w:r>
      <w:proofErr w:type="spellStart"/>
      <w:r w:rsidRPr="000B635B">
        <w:t>ketergantungan</w:t>
      </w:r>
      <w:proofErr w:type="spellEnd"/>
      <w:r w:rsidRPr="000B635B">
        <w:t xml:space="preserve"> </w:t>
      </w:r>
      <w:proofErr w:type="spellStart"/>
      <w:r w:rsidRPr="000B635B">
        <w:t>terhadap</w:t>
      </w:r>
      <w:proofErr w:type="spellEnd"/>
      <w:r w:rsidRPr="000B635B">
        <w:t xml:space="preserve"> </w:t>
      </w:r>
      <w:proofErr w:type="spellStart"/>
      <w:r w:rsidRPr="000B635B">
        <w:t>kreditur</w:t>
      </w:r>
      <w:proofErr w:type="spellEnd"/>
      <w:r w:rsidRPr="000B635B">
        <w:t xml:space="preserve"> </w:t>
      </w:r>
      <w:proofErr w:type="spellStart"/>
      <w:r w:rsidRPr="000B635B">
        <w:t>akan</w:t>
      </w:r>
      <w:proofErr w:type="spellEnd"/>
      <w:r w:rsidRPr="000B635B">
        <w:t xml:space="preserve"> </w:t>
      </w:r>
      <w:proofErr w:type="spellStart"/>
      <w:r w:rsidRPr="000B635B">
        <w:t>miningkat</w:t>
      </w:r>
      <w:proofErr w:type="spellEnd"/>
      <w:r w:rsidRPr="000B635B">
        <w:t xml:space="preserve">, </w:t>
      </w:r>
      <w:proofErr w:type="spellStart"/>
      <w:r w:rsidRPr="000B635B">
        <w:t>sehingga</w:t>
      </w:r>
      <w:proofErr w:type="spellEnd"/>
      <w:r w:rsidRPr="000B635B">
        <w:t xml:space="preserve"> </w:t>
      </w:r>
      <w:proofErr w:type="spellStart"/>
      <w:r w:rsidRPr="000B635B">
        <w:t>apabila</w:t>
      </w:r>
      <w:proofErr w:type="spellEnd"/>
      <w:r w:rsidRPr="000B635B">
        <w:t xml:space="preserve"> </w:t>
      </w:r>
      <w:proofErr w:type="spellStart"/>
      <w:r w:rsidRPr="000B635B">
        <w:t>perusahaan</w:t>
      </w:r>
      <w:proofErr w:type="spellEnd"/>
      <w:r w:rsidRPr="000B635B">
        <w:t xml:space="preserve"> </w:t>
      </w:r>
      <w:proofErr w:type="spellStart"/>
      <w:r w:rsidRPr="000B635B">
        <w:t>memperoleh</w:t>
      </w:r>
      <w:proofErr w:type="spellEnd"/>
      <w:r w:rsidRPr="000B635B">
        <w:t xml:space="preserve"> </w:t>
      </w:r>
      <w:proofErr w:type="spellStart"/>
      <w:r w:rsidRPr="000B635B">
        <w:t>laba</w:t>
      </w:r>
      <w:proofErr w:type="spellEnd"/>
      <w:r w:rsidRPr="000B635B">
        <w:t xml:space="preserve"> </w:t>
      </w:r>
      <w:proofErr w:type="spellStart"/>
      <w:r w:rsidRPr="000B635B">
        <w:t>usaha</w:t>
      </w:r>
      <w:proofErr w:type="spellEnd"/>
      <w:r w:rsidRPr="000B635B">
        <w:t xml:space="preserve">, </w:t>
      </w:r>
      <w:proofErr w:type="spellStart"/>
      <w:r w:rsidRPr="000B635B">
        <w:t>maka</w:t>
      </w:r>
      <w:proofErr w:type="spellEnd"/>
      <w:r w:rsidRPr="000B635B">
        <w:t xml:space="preserve"> </w:t>
      </w:r>
      <w:proofErr w:type="spellStart"/>
      <w:r w:rsidRPr="000B635B">
        <w:t>akan</w:t>
      </w:r>
      <w:proofErr w:type="spellEnd"/>
      <w:r w:rsidRPr="000B635B">
        <w:t xml:space="preserve"> </w:t>
      </w:r>
      <w:proofErr w:type="spellStart"/>
      <w:r w:rsidRPr="000B635B">
        <w:t>diserap</w:t>
      </w:r>
      <w:proofErr w:type="spellEnd"/>
      <w:r w:rsidRPr="000B635B">
        <w:t xml:space="preserve"> </w:t>
      </w:r>
      <w:proofErr w:type="spellStart"/>
      <w:r w:rsidRPr="000B635B">
        <w:t>untuk</w:t>
      </w:r>
      <w:proofErr w:type="spellEnd"/>
      <w:r w:rsidRPr="000B635B">
        <w:t xml:space="preserve"> </w:t>
      </w:r>
      <w:proofErr w:type="spellStart"/>
      <w:r w:rsidRPr="000B635B">
        <w:t>pelunasan</w:t>
      </w:r>
      <w:proofErr w:type="spellEnd"/>
      <w:r w:rsidRPr="000B635B">
        <w:t xml:space="preserve"> </w:t>
      </w:r>
      <w:proofErr w:type="spellStart"/>
      <w:r w:rsidRPr="000B635B">
        <w:t>hutang</w:t>
      </w:r>
      <w:proofErr w:type="spellEnd"/>
      <w:r w:rsidRPr="000B635B">
        <w:t xml:space="preserve"> </w:t>
      </w:r>
      <w:proofErr w:type="spellStart"/>
      <w:r w:rsidRPr="000B635B">
        <w:t>dan</w:t>
      </w:r>
      <w:proofErr w:type="spellEnd"/>
      <w:r w:rsidRPr="000B635B">
        <w:t xml:space="preserve"> </w:t>
      </w:r>
      <w:proofErr w:type="spellStart"/>
      <w:r w:rsidRPr="000B635B">
        <w:t>mengakibatkan</w:t>
      </w:r>
      <w:proofErr w:type="spellEnd"/>
      <w:r w:rsidRPr="000B635B">
        <w:t xml:space="preserve"> </w:t>
      </w:r>
      <w:proofErr w:type="spellStart"/>
      <w:r w:rsidRPr="000B635B">
        <w:t>laba</w:t>
      </w:r>
      <w:proofErr w:type="spellEnd"/>
      <w:r w:rsidRPr="000B635B">
        <w:t xml:space="preserve"> yang </w:t>
      </w:r>
      <w:proofErr w:type="spellStart"/>
      <w:r w:rsidRPr="000B635B">
        <w:t>dibagikan</w:t>
      </w:r>
      <w:proofErr w:type="spellEnd"/>
      <w:r w:rsidRPr="000B635B">
        <w:t xml:space="preserve"> </w:t>
      </w:r>
      <w:proofErr w:type="spellStart"/>
      <w:r w:rsidRPr="000B635B">
        <w:t>bagi</w:t>
      </w:r>
      <w:proofErr w:type="spellEnd"/>
      <w:r w:rsidRPr="000B635B">
        <w:t xml:space="preserve"> </w:t>
      </w:r>
      <w:proofErr w:type="spellStart"/>
      <w:r w:rsidRPr="000B635B">
        <w:t>pemegang</w:t>
      </w:r>
      <w:proofErr w:type="spellEnd"/>
      <w:r w:rsidRPr="000B635B">
        <w:t xml:space="preserve"> </w:t>
      </w:r>
      <w:proofErr w:type="spellStart"/>
      <w:r w:rsidRPr="000B635B">
        <w:t>saham</w:t>
      </w:r>
      <w:proofErr w:type="spellEnd"/>
      <w:r w:rsidRPr="000B635B">
        <w:t xml:space="preserve"> </w:t>
      </w:r>
      <w:proofErr w:type="spellStart"/>
      <w:r w:rsidRPr="000B635B">
        <w:t>akan</w:t>
      </w:r>
      <w:proofErr w:type="spellEnd"/>
      <w:r w:rsidRPr="000B635B">
        <w:t xml:space="preserve"> </w:t>
      </w:r>
      <w:proofErr w:type="spellStart"/>
      <w:r w:rsidRPr="000B635B">
        <w:t>semakin</w:t>
      </w:r>
      <w:proofErr w:type="spellEnd"/>
      <w:r w:rsidRPr="000B635B">
        <w:t xml:space="preserve"> </w:t>
      </w:r>
      <w:proofErr w:type="spellStart"/>
      <w:r w:rsidRPr="000B635B">
        <w:t>kecil</w:t>
      </w:r>
      <w:proofErr w:type="spellEnd"/>
      <w:r w:rsidRPr="000B635B">
        <w:t xml:space="preserve"> yang </w:t>
      </w:r>
      <w:proofErr w:type="spellStart"/>
      <w:r w:rsidRPr="000B635B">
        <w:t>berakibat</w:t>
      </w:r>
      <w:proofErr w:type="spellEnd"/>
      <w:r w:rsidRPr="000B635B">
        <w:t xml:space="preserve"> investor </w:t>
      </w:r>
      <w:proofErr w:type="spellStart"/>
      <w:r w:rsidRPr="000B635B">
        <w:t>akan</w:t>
      </w:r>
      <w:proofErr w:type="spellEnd"/>
      <w:r w:rsidRPr="000B635B">
        <w:t xml:space="preserve"> </w:t>
      </w:r>
      <w:proofErr w:type="spellStart"/>
      <w:r w:rsidRPr="000B635B">
        <w:t>enggan</w:t>
      </w:r>
      <w:proofErr w:type="spellEnd"/>
      <w:r w:rsidRPr="000B635B">
        <w:t xml:space="preserve"> </w:t>
      </w:r>
      <w:proofErr w:type="spellStart"/>
      <w:r w:rsidRPr="000B635B">
        <w:t>membeli</w:t>
      </w:r>
      <w:proofErr w:type="spellEnd"/>
      <w:r w:rsidRPr="000B635B">
        <w:t xml:space="preserve"> </w:t>
      </w:r>
      <w:proofErr w:type="spellStart"/>
      <w:r w:rsidRPr="000B635B">
        <w:t>saham</w:t>
      </w:r>
      <w:proofErr w:type="spellEnd"/>
      <w:r w:rsidRPr="000B635B">
        <w:t xml:space="preserve"> </w:t>
      </w:r>
      <w:proofErr w:type="spellStart"/>
      <w:r w:rsidRPr="000B635B">
        <w:t>perusahaan</w:t>
      </w:r>
      <w:proofErr w:type="spellEnd"/>
      <w:r w:rsidRPr="000B635B">
        <w:t xml:space="preserve"> </w:t>
      </w:r>
      <w:proofErr w:type="spellStart"/>
      <w:r w:rsidRPr="000B635B">
        <w:t>tersebut</w:t>
      </w:r>
      <w:proofErr w:type="spellEnd"/>
      <w:r w:rsidRPr="000B635B">
        <w:t xml:space="preserve"> yang </w:t>
      </w:r>
      <w:proofErr w:type="spellStart"/>
      <w:r w:rsidRPr="000B635B">
        <w:t>akhirnya</w:t>
      </w:r>
      <w:proofErr w:type="spellEnd"/>
      <w:r w:rsidRPr="000B635B">
        <w:t xml:space="preserve"> </w:t>
      </w:r>
      <w:proofErr w:type="spellStart"/>
      <w:r w:rsidRPr="000B635B">
        <w:t>menurunkan</w:t>
      </w:r>
      <w:proofErr w:type="spellEnd"/>
      <w:r w:rsidRPr="000B635B">
        <w:t xml:space="preserve"> </w:t>
      </w:r>
      <w:proofErr w:type="spellStart"/>
      <w:r w:rsidRPr="000B635B">
        <w:t>menurunkan</w:t>
      </w:r>
      <w:proofErr w:type="spellEnd"/>
      <w:r w:rsidRPr="000B635B">
        <w:t xml:space="preserve"> </w:t>
      </w:r>
      <w:proofErr w:type="spellStart"/>
      <w:r w:rsidRPr="000B635B">
        <w:t>nilai</w:t>
      </w:r>
      <w:proofErr w:type="spellEnd"/>
      <w:r w:rsidRPr="000B635B">
        <w:t xml:space="preserve"> </w:t>
      </w:r>
      <w:proofErr w:type="spellStart"/>
      <w:r w:rsidRPr="000B635B">
        <w:t>perusahaan</w:t>
      </w:r>
      <w:proofErr w:type="spellEnd"/>
      <w:r w:rsidRPr="000B635B">
        <w:t xml:space="preserve">. </w:t>
      </w:r>
      <w:proofErr w:type="spellStart"/>
      <w:proofErr w:type="gramStart"/>
      <w:r w:rsidRPr="000B635B">
        <w:t>Kebijakan</w:t>
      </w:r>
      <w:proofErr w:type="spellEnd"/>
      <w:r w:rsidRPr="000B635B">
        <w:t xml:space="preserve"> </w:t>
      </w:r>
      <w:proofErr w:type="spellStart"/>
      <w:r w:rsidRPr="000B635B">
        <w:t>hutang</w:t>
      </w:r>
      <w:proofErr w:type="spellEnd"/>
      <w:r w:rsidRPr="000B635B">
        <w:t xml:space="preserve"> </w:t>
      </w:r>
      <w:proofErr w:type="spellStart"/>
      <w:r w:rsidRPr="000B635B">
        <w:t>semakin</w:t>
      </w:r>
      <w:proofErr w:type="spellEnd"/>
      <w:r w:rsidRPr="000B635B">
        <w:t xml:space="preserve"> </w:t>
      </w:r>
      <w:proofErr w:type="spellStart"/>
      <w:r w:rsidRPr="000B635B">
        <w:t>sentitif</w:t>
      </w:r>
      <w:proofErr w:type="spellEnd"/>
      <w:r w:rsidRPr="000B635B">
        <w:t xml:space="preserve"> </w:t>
      </w:r>
      <w:proofErr w:type="spellStart"/>
      <w:r w:rsidRPr="000B635B">
        <w:t>terhadap</w:t>
      </w:r>
      <w:proofErr w:type="spellEnd"/>
      <w:r w:rsidRPr="000B635B">
        <w:t xml:space="preserve"> </w:t>
      </w:r>
      <w:proofErr w:type="spellStart"/>
      <w:r w:rsidRPr="000B635B">
        <w:t>perubahan</w:t>
      </w:r>
      <w:proofErr w:type="spellEnd"/>
      <w:r w:rsidRPr="000B635B">
        <w:t xml:space="preserve"> </w:t>
      </w:r>
      <w:proofErr w:type="spellStart"/>
      <w:r w:rsidRPr="000B635B">
        <w:t>nilai</w:t>
      </w:r>
      <w:proofErr w:type="spellEnd"/>
      <w:r w:rsidRPr="000B635B">
        <w:t xml:space="preserve"> </w:t>
      </w:r>
      <w:proofErr w:type="spellStart"/>
      <w:r w:rsidRPr="000B635B">
        <w:t>perusahaan</w:t>
      </w:r>
      <w:proofErr w:type="spellEnd"/>
      <w:r w:rsidRPr="000B635B">
        <w:t>.</w:t>
      </w:r>
      <w:proofErr w:type="gramEnd"/>
      <w:r w:rsidRPr="000B635B">
        <w:t xml:space="preserve"> </w:t>
      </w:r>
      <w:proofErr w:type="spellStart"/>
      <w:r w:rsidRPr="000B635B">
        <w:t>Semakin</w:t>
      </w:r>
      <w:proofErr w:type="spellEnd"/>
      <w:r w:rsidRPr="000B635B">
        <w:t xml:space="preserve"> </w:t>
      </w:r>
      <w:proofErr w:type="spellStart"/>
      <w:r w:rsidRPr="000B635B">
        <w:t>tinggi</w:t>
      </w:r>
      <w:proofErr w:type="spellEnd"/>
      <w:r w:rsidRPr="000B635B">
        <w:t xml:space="preserve"> </w:t>
      </w:r>
      <w:proofErr w:type="spellStart"/>
      <w:r w:rsidRPr="000B635B">
        <w:t>proporsi</w:t>
      </w:r>
      <w:proofErr w:type="spellEnd"/>
      <w:r w:rsidRPr="000B635B">
        <w:t xml:space="preserve"> </w:t>
      </w:r>
      <w:r w:rsidRPr="000B635B">
        <w:rPr>
          <w:lang w:val="id-ID"/>
        </w:rPr>
        <w:t>hutang</w:t>
      </w:r>
      <w:r w:rsidRPr="000B635B">
        <w:t xml:space="preserve"> </w:t>
      </w:r>
      <w:proofErr w:type="spellStart"/>
      <w:r w:rsidRPr="000B635B">
        <w:t>maka</w:t>
      </w:r>
      <w:proofErr w:type="spellEnd"/>
      <w:r w:rsidRPr="000B635B">
        <w:t xml:space="preserve"> </w:t>
      </w:r>
      <w:proofErr w:type="spellStart"/>
      <w:r w:rsidRPr="000B635B">
        <w:t>semakin</w:t>
      </w:r>
      <w:proofErr w:type="spellEnd"/>
      <w:r w:rsidRPr="000B635B">
        <w:t xml:space="preserve"> </w:t>
      </w:r>
      <w:proofErr w:type="spellStart"/>
      <w:r w:rsidRPr="000B635B">
        <w:t>tinggi</w:t>
      </w:r>
      <w:proofErr w:type="spellEnd"/>
      <w:r w:rsidRPr="000B635B">
        <w:t xml:space="preserve"> </w:t>
      </w:r>
      <w:proofErr w:type="spellStart"/>
      <w:r w:rsidRPr="000B635B">
        <w:t>harga</w:t>
      </w:r>
      <w:proofErr w:type="spellEnd"/>
      <w:r w:rsidRPr="000B635B">
        <w:t xml:space="preserve"> </w:t>
      </w:r>
      <w:proofErr w:type="spellStart"/>
      <w:r w:rsidRPr="000B635B">
        <w:t>saham</w:t>
      </w:r>
      <w:proofErr w:type="spellEnd"/>
      <w:r w:rsidRPr="000B635B">
        <w:t xml:space="preserve">, </w:t>
      </w:r>
      <w:proofErr w:type="spellStart"/>
      <w:r w:rsidRPr="000B635B">
        <w:t>namun</w:t>
      </w:r>
      <w:proofErr w:type="spellEnd"/>
      <w:r w:rsidRPr="000B635B">
        <w:t xml:space="preserve"> </w:t>
      </w:r>
      <w:proofErr w:type="spellStart"/>
      <w:r w:rsidRPr="000B635B">
        <w:t>pada</w:t>
      </w:r>
      <w:proofErr w:type="spellEnd"/>
      <w:r w:rsidRPr="000B635B">
        <w:t xml:space="preserve"> </w:t>
      </w:r>
      <w:proofErr w:type="spellStart"/>
      <w:r w:rsidRPr="000B635B">
        <w:t>titik</w:t>
      </w:r>
      <w:proofErr w:type="spellEnd"/>
      <w:r w:rsidRPr="000B635B">
        <w:t xml:space="preserve"> </w:t>
      </w:r>
      <w:proofErr w:type="spellStart"/>
      <w:r w:rsidRPr="000B635B">
        <w:t>tertentu</w:t>
      </w:r>
      <w:proofErr w:type="spellEnd"/>
      <w:r w:rsidRPr="000B635B">
        <w:t xml:space="preserve"> </w:t>
      </w:r>
      <w:proofErr w:type="spellStart"/>
      <w:r w:rsidRPr="000B635B">
        <w:t>peningkatan</w:t>
      </w:r>
      <w:proofErr w:type="spellEnd"/>
      <w:r w:rsidRPr="000B635B">
        <w:t xml:space="preserve"> </w:t>
      </w:r>
      <w:proofErr w:type="spellStart"/>
      <w:r w:rsidRPr="000B635B">
        <w:t>hutang</w:t>
      </w:r>
      <w:proofErr w:type="spellEnd"/>
      <w:r w:rsidRPr="000B635B">
        <w:t xml:space="preserve"> </w:t>
      </w:r>
      <w:proofErr w:type="spellStart"/>
      <w:proofErr w:type="gramStart"/>
      <w:r w:rsidRPr="000B635B">
        <w:t>akan</w:t>
      </w:r>
      <w:proofErr w:type="spellEnd"/>
      <w:proofErr w:type="gramEnd"/>
      <w:r w:rsidRPr="000B635B">
        <w:t xml:space="preserve"> </w:t>
      </w:r>
      <w:proofErr w:type="spellStart"/>
      <w:r w:rsidRPr="000B635B">
        <w:t>menurunkan</w:t>
      </w:r>
      <w:proofErr w:type="spellEnd"/>
      <w:r w:rsidRPr="000B635B">
        <w:t xml:space="preserve"> </w:t>
      </w:r>
      <w:proofErr w:type="spellStart"/>
      <w:r w:rsidRPr="000B635B">
        <w:t>nilai</w:t>
      </w:r>
      <w:proofErr w:type="spellEnd"/>
      <w:r w:rsidRPr="000B635B">
        <w:t xml:space="preserve"> </w:t>
      </w:r>
      <w:proofErr w:type="spellStart"/>
      <w:r w:rsidRPr="000B635B">
        <w:t>perusahaan</w:t>
      </w:r>
      <w:proofErr w:type="spellEnd"/>
      <w:r w:rsidRPr="000B635B">
        <w:t xml:space="preserve"> </w:t>
      </w:r>
      <w:proofErr w:type="spellStart"/>
      <w:r w:rsidRPr="000B635B">
        <w:t>karena</w:t>
      </w:r>
      <w:proofErr w:type="spellEnd"/>
      <w:r w:rsidRPr="000B635B">
        <w:t xml:space="preserve"> </w:t>
      </w:r>
      <w:proofErr w:type="spellStart"/>
      <w:r w:rsidRPr="000B635B">
        <w:t>manfaat</w:t>
      </w:r>
      <w:proofErr w:type="spellEnd"/>
      <w:r w:rsidRPr="000B635B">
        <w:t xml:space="preserve"> yang </w:t>
      </w:r>
      <w:proofErr w:type="spellStart"/>
      <w:r w:rsidRPr="000B635B">
        <w:t>diperoleh</w:t>
      </w:r>
      <w:proofErr w:type="spellEnd"/>
      <w:r w:rsidRPr="000B635B">
        <w:t xml:space="preserve"> </w:t>
      </w:r>
      <w:proofErr w:type="spellStart"/>
      <w:r w:rsidRPr="000B635B">
        <w:t>dari</w:t>
      </w:r>
      <w:proofErr w:type="spellEnd"/>
      <w:r w:rsidRPr="000B635B">
        <w:t xml:space="preserve"> </w:t>
      </w:r>
      <w:proofErr w:type="spellStart"/>
      <w:r w:rsidRPr="000B635B">
        <w:t>penggunaan</w:t>
      </w:r>
      <w:proofErr w:type="spellEnd"/>
      <w:r w:rsidRPr="000B635B">
        <w:t xml:space="preserve"> </w:t>
      </w:r>
      <w:proofErr w:type="spellStart"/>
      <w:r w:rsidRPr="000B635B">
        <w:t>hutang</w:t>
      </w:r>
      <w:proofErr w:type="spellEnd"/>
      <w:r w:rsidRPr="000B635B">
        <w:t xml:space="preserve"> </w:t>
      </w:r>
      <w:proofErr w:type="spellStart"/>
      <w:r w:rsidRPr="000B635B">
        <w:t>sebagai</w:t>
      </w:r>
      <w:proofErr w:type="spellEnd"/>
      <w:r w:rsidRPr="000B635B">
        <w:t xml:space="preserve"> </w:t>
      </w:r>
      <w:r w:rsidRPr="000B635B">
        <w:rPr>
          <w:i/>
        </w:rPr>
        <w:t>tax shield</w:t>
      </w:r>
      <w:r w:rsidRPr="000B635B">
        <w:t xml:space="preserve"> </w:t>
      </w:r>
      <w:proofErr w:type="spellStart"/>
      <w:r w:rsidRPr="000B635B">
        <w:t>lebih</w:t>
      </w:r>
      <w:proofErr w:type="spellEnd"/>
      <w:r w:rsidRPr="000B635B">
        <w:t xml:space="preserve"> </w:t>
      </w:r>
      <w:proofErr w:type="spellStart"/>
      <w:r w:rsidRPr="000B635B">
        <w:t>kecil</w:t>
      </w:r>
      <w:proofErr w:type="spellEnd"/>
      <w:r w:rsidRPr="000B635B">
        <w:t xml:space="preserve"> </w:t>
      </w:r>
      <w:proofErr w:type="spellStart"/>
      <w:r w:rsidRPr="000B635B">
        <w:t>daripada</w:t>
      </w:r>
      <w:proofErr w:type="spellEnd"/>
      <w:r w:rsidRPr="000B635B">
        <w:t xml:space="preserve"> </w:t>
      </w:r>
      <w:proofErr w:type="spellStart"/>
      <w:r w:rsidRPr="000B635B">
        <w:t>biaya</w:t>
      </w:r>
      <w:proofErr w:type="spellEnd"/>
      <w:r w:rsidRPr="000B635B">
        <w:t xml:space="preserve"> yang </w:t>
      </w:r>
      <w:proofErr w:type="spellStart"/>
      <w:r w:rsidRPr="000B635B">
        <w:t>ditimbulkan</w:t>
      </w:r>
      <w:proofErr w:type="spellEnd"/>
      <w:r w:rsidRPr="000B635B">
        <w:t>.</w:t>
      </w:r>
    </w:p>
    <w:p w:rsidR="00297CC1" w:rsidRPr="000B635B" w:rsidRDefault="00297CC1" w:rsidP="00297CC1">
      <w:pPr>
        <w:tabs>
          <w:tab w:val="left" w:pos="284"/>
        </w:tabs>
        <w:spacing w:line="480" w:lineRule="auto"/>
        <w:ind w:left="284" w:firstLine="283"/>
        <w:jc w:val="both"/>
        <w:rPr>
          <w:sz w:val="16"/>
          <w:lang w:val="id-ID"/>
        </w:rPr>
      </w:pPr>
      <w:r w:rsidRPr="000B635B">
        <w:rPr>
          <w:lang w:val="id-ID"/>
        </w:rPr>
        <w:t>Terdapat</w:t>
      </w:r>
      <w:r w:rsidRPr="000B635B">
        <w:t xml:space="preserve"> gap </w:t>
      </w:r>
      <w:proofErr w:type="spellStart"/>
      <w:r w:rsidRPr="000B635B">
        <w:t>teori</w:t>
      </w:r>
      <w:proofErr w:type="spellEnd"/>
      <w:r w:rsidRPr="000B635B">
        <w:t xml:space="preserve"> </w:t>
      </w:r>
      <w:proofErr w:type="spellStart"/>
      <w:r w:rsidRPr="000B635B">
        <w:t>dan</w:t>
      </w:r>
      <w:proofErr w:type="spellEnd"/>
      <w:r w:rsidRPr="000B635B">
        <w:t xml:space="preserve"> gap </w:t>
      </w:r>
      <w:proofErr w:type="spellStart"/>
      <w:r w:rsidRPr="000B635B">
        <w:t>penelitian</w:t>
      </w:r>
      <w:proofErr w:type="spellEnd"/>
      <w:r w:rsidRPr="000B635B">
        <w:t xml:space="preserve"> </w:t>
      </w:r>
      <w:proofErr w:type="spellStart"/>
      <w:r w:rsidRPr="000B635B">
        <w:t>mengenai</w:t>
      </w:r>
      <w:proofErr w:type="spellEnd"/>
      <w:r w:rsidRPr="000B635B">
        <w:t xml:space="preserve"> </w:t>
      </w:r>
      <w:proofErr w:type="spellStart"/>
      <w:r w:rsidRPr="000B635B">
        <w:t>pengaruh</w:t>
      </w:r>
      <w:proofErr w:type="spellEnd"/>
      <w:r w:rsidRPr="000B635B">
        <w:t xml:space="preserve"> </w:t>
      </w:r>
      <w:proofErr w:type="spellStart"/>
      <w:r w:rsidRPr="000B635B">
        <w:t>kebijakan</w:t>
      </w:r>
      <w:proofErr w:type="spellEnd"/>
      <w:r w:rsidRPr="000B635B">
        <w:t xml:space="preserve"> </w:t>
      </w:r>
      <w:proofErr w:type="spellStart"/>
      <w:r w:rsidRPr="000B635B">
        <w:t>hutang</w:t>
      </w:r>
      <w:proofErr w:type="spellEnd"/>
      <w:r w:rsidRPr="000B635B">
        <w:t xml:space="preserve"> </w:t>
      </w:r>
      <w:proofErr w:type="spellStart"/>
      <w:r w:rsidRPr="000B635B">
        <w:t>terhadap</w:t>
      </w:r>
      <w:proofErr w:type="spellEnd"/>
      <w:r w:rsidRPr="000B635B">
        <w:t xml:space="preserve"> </w:t>
      </w:r>
      <w:proofErr w:type="spellStart"/>
      <w:r w:rsidRPr="000B635B">
        <w:t>nilai</w:t>
      </w:r>
      <w:proofErr w:type="spellEnd"/>
      <w:r w:rsidRPr="000B635B">
        <w:t xml:space="preserve"> </w:t>
      </w:r>
      <w:proofErr w:type="spellStart"/>
      <w:r w:rsidRPr="000B635B">
        <w:t>perusahaan</w:t>
      </w:r>
      <w:proofErr w:type="spellEnd"/>
      <w:r w:rsidRPr="000B635B">
        <w:t xml:space="preserve"> </w:t>
      </w:r>
      <w:proofErr w:type="spellStart"/>
      <w:r w:rsidRPr="000B635B">
        <w:t>juga</w:t>
      </w:r>
      <w:proofErr w:type="spellEnd"/>
      <w:r w:rsidRPr="000B635B">
        <w:t xml:space="preserve"> </w:t>
      </w:r>
      <w:proofErr w:type="spellStart"/>
      <w:r w:rsidRPr="000B635B">
        <w:t>didukung</w:t>
      </w:r>
      <w:proofErr w:type="spellEnd"/>
      <w:r w:rsidRPr="000B635B">
        <w:t xml:space="preserve"> </w:t>
      </w:r>
      <w:proofErr w:type="spellStart"/>
      <w:r w:rsidRPr="000B635B">
        <w:t>oleh</w:t>
      </w:r>
      <w:proofErr w:type="spellEnd"/>
      <w:r w:rsidRPr="000B635B">
        <w:t xml:space="preserve"> </w:t>
      </w:r>
      <w:proofErr w:type="spellStart"/>
      <w:r w:rsidRPr="000B635B">
        <w:t>ketidakkonsistenan</w:t>
      </w:r>
      <w:proofErr w:type="spellEnd"/>
      <w:r w:rsidRPr="000B635B">
        <w:t xml:space="preserve"> </w:t>
      </w:r>
      <w:proofErr w:type="spellStart"/>
      <w:r w:rsidRPr="000B635B">
        <w:t>fenomena</w:t>
      </w:r>
      <w:proofErr w:type="spellEnd"/>
      <w:r w:rsidRPr="000B635B">
        <w:t xml:space="preserve"> yang </w:t>
      </w:r>
      <w:proofErr w:type="spellStart"/>
      <w:r w:rsidRPr="000B635B">
        <w:t>terjadi</w:t>
      </w:r>
      <w:proofErr w:type="spellEnd"/>
      <w:r w:rsidRPr="000B635B">
        <w:t xml:space="preserve">. </w:t>
      </w:r>
      <w:proofErr w:type="spellStart"/>
      <w:proofErr w:type="gramStart"/>
      <w:r w:rsidRPr="000B635B">
        <w:t>Fenomena</w:t>
      </w:r>
      <w:proofErr w:type="spellEnd"/>
      <w:r w:rsidRPr="000B635B">
        <w:t xml:space="preserve"> </w:t>
      </w:r>
      <w:proofErr w:type="spellStart"/>
      <w:r w:rsidRPr="000B635B">
        <w:t>ini</w:t>
      </w:r>
      <w:proofErr w:type="spellEnd"/>
      <w:r w:rsidRPr="000B635B">
        <w:t xml:space="preserve"> </w:t>
      </w:r>
      <w:proofErr w:type="spellStart"/>
      <w:r w:rsidRPr="000B635B">
        <w:t>dibuktikan</w:t>
      </w:r>
      <w:proofErr w:type="spellEnd"/>
      <w:r w:rsidRPr="000B635B">
        <w:t xml:space="preserve"> </w:t>
      </w:r>
      <w:proofErr w:type="spellStart"/>
      <w:r w:rsidRPr="000B635B">
        <w:t>oleh</w:t>
      </w:r>
      <w:proofErr w:type="spellEnd"/>
      <w:r w:rsidRPr="000B635B">
        <w:t xml:space="preserve"> </w:t>
      </w:r>
      <w:r w:rsidRPr="000B635B">
        <w:rPr>
          <w:i/>
        </w:rPr>
        <w:t xml:space="preserve">Debt to Equity Ratio </w:t>
      </w:r>
      <w:r w:rsidRPr="000B635B">
        <w:t xml:space="preserve">(DER) </w:t>
      </w:r>
      <w:proofErr w:type="spellStart"/>
      <w:r w:rsidRPr="000B635B">
        <w:t>sebagai</w:t>
      </w:r>
      <w:proofErr w:type="spellEnd"/>
      <w:r w:rsidRPr="000B635B">
        <w:t xml:space="preserve"> </w:t>
      </w:r>
      <w:proofErr w:type="spellStart"/>
      <w:r w:rsidRPr="000B635B">
        <w:t>indikator</w:t>
      </w:r>
      <w:proofErr w:type="spellEnd"/>
      <w:r w:rsidRPr="000B635B">
        <w:t xml:space="preserve"> </w:t>
      </w:r>
      <w:proofErr w:type="spellStart"/>
      <w:r w:rsidRPr="000B635B">
        <w:t>kebijakan</w:t>
      </w:r>
      <w:proofErr w:type="spellEnd"/>
      <w:r w:rsidRPr="000B635B">
        <w:t xml:space="preserve"> </w:t>
      </w:r>
      <w:proofErr w:type="spellStart"/>
      <w:r w:rsidRPr="000B635B">
        <w:t>hutang</w:t>
      </w:r>
      <w:proofErr w:type="spellEnd"/>
      <w:r w:rsidRPr="000B635B">
        <w:rPr>
          <w:lang w:val="id-ID"/>
        </w:rPr>
        <w:t>, ROE (</w:t>
      </w:r>
      <w:r w:rsidRPr="000B635B">
        <w:rPr>
          <w:i/>
          <w:lang w:val="id-ID"/>
        </w:rPr>
        <w:t xml:space="preserve">Return on Equity) </w:t>
      </w:r>
      <w:r w:rsidRPr="000B635B">
        <w:rPr>
          <w:lang w:val="id-ID"/>
        </w:rPr>
        <w:t xml:space="preserve">sebagai indikator profitabilitas </w:t>
      </w:r>
      <w:proofErr w:type="spellStart"/>
      <w:r w:rsidRPr="000B635B">
        <w:t>dan</w:t>
      </w:r>
      <w:proofErr w:type="spellEnd"/>
      <w:r w:rsidRPr="000B635B">
        <w:t xml:space="preserve"> </w:t>
      </w:r>
      <w:r w:rsidRPr="000B635B">
        <w:rPr>
          <w:i/>
        </w:rPr>
        <w:t xml:space="preserve">Price to Book Value </w:t>
      </w:r>
      <w:r w:rsidRPr="000B635B">
        <w:t xml:space="preserve">(PBV) </w:t>
      </w:r>
      <w:proofErr w:type="spellStart"/>
      <w:r w:rsidRPr="000B635B">
        <w:t>sebagai</w:t>
      </w:r>
      <w:proofErr w:type="spellEnd"/>
      <w:r w:rsidRPr="000B635B">
        <w:t xml:space="preserve"> </w:t>
      </w:r>
      <w:proofErr w:type="spellStart"/>
      <w:r w:rsidRPr="000B635B">
        <w:t>indikator</w:t>
      </w:r>
      <w:proofErr w:type="spellEnd"/>
      <w:r w:rsidRPr="000B635B">
        <w:t xml:space="preserve"> </w:t>
      </w:r>
      <w:proofErr w:type="spellStart"/>
      <w:r w:rsidRPr="000B635B">
        <w:t>nilai</w:t>
      </w:r>
      <w:proofErr w:type="spellEnd"/>
      <w:r w:rsidRPr="000B635B">
        <w:t xml:space="preserve"> </w:t>
      </w:r>
      <w:proofErr w:type="spellStart"/>
      <w:r w:rsidRPr="000B635B">
        <w:t>perusahaan</w:t>
      </w:r>
      <w:proofErr w:type="spellEnd"/>
      <w:r w:rsidRPr="000B635B">
        <w:t xml:space="preserve"> yang </w:t>
      </w:r>
      <w:proofErr w:type="spellStart"/>
      <w:r w:rsidRPr="000B635B">
        <w:t>tersaji</w:t>
      </w:r>
      <w:proofErr w:type="spellEnd"/>
      <w:r w:rsidRPr="000B635B">
        <w:t xml:space="preserve"> </w:t>
      </w:r>
      <w:proofErr w:type="spellStart"/>
      <w:r w:rsidRPr="000B635B">
        <w:t>dalam</w:t>
      </w:r>
      <w:proofErr w:type="spellEnd"/>
      <w:r w:rsidRPr="000B635B">
        <w:t xml:space="preserve"> </w:t>
      </w:r>
      <w:proofErr w:type="spellStart"/>
      <w:r w:rsidRPr="000B635B">
        <w:t>Tabel</w:t>
      </w:r>
      <w:proofErr w:type="spellEnd"/>
      <w:r w:rsidRPr="000B635B">
        <w:t xml:space="preserve"> 1.1 Perusahaan </w:t>
      </w:r>
      <w:proofErr w:type="spellStart"/>
      <w:r w:rsidRPr="000B635B">
        <w:t>ini</w:t>
      </w:r>
      <w:proofErr w:type="spellEnd"/>
      <w:r w:rsidRPr="000B635B">
        <w:t xml:space="preserve"> </w:t>
      </w:r>
      <w:proofErr w:type="spellStart"/>
      <w:r w:rsidRPr="000B635B">
        <w:t>adalah</w:t>
      </w:r>
      <w:proofErr w:type="spellEnd"/>
      <w:r w:rsidRPr="000B635B">
        <w:t xml:space="preserve"> </w:t>
      </w:r>
      <w:proofErr w:type="spellStart"/>
      <w:r w:rsidRPr="000B635B">
        <w:t>perusahaan</w:t>
      </w:r>
      <w:proofErr w:type="spellEnd"/>
      <w:r w:rsidRPr="000B635B">
        <w:t xml:space="preserve"> </w:t>
      </w:r>
      <w:proofErr w:type="spellStart"/>
      <w:r w:rsidRPr="000B635B">
        <w:t>manufaktur</w:t>
      </w:r>
      <w:proofErr w:type="spellEnd"/>
      <w:r w:rsidRPr="000B635B">
        <w:t xml:space="preserve"> yang </w:t>
      </w:r>
      <w:proofErr w:type="spellStart"/>
      <w:r w:rsidRPr="000B635B">
        <w:t>memiliki</w:t>
      </w:r>
      <w:proofErr w:type="spellEnd"/>
      <w:r w:rsidRPr="000B635B">
        <w:t xml:space="preserve"> </w:t>
      </w:r>
      <w:proofErr w:type="spellStart"/>
      <w:r w:rsidRPr="000B635B">
        <w:t>kebijakan</w:t>
      </w:r>
      <w:proofErr w:type="spellEnd"/>
      <w:r w:rsidRPr="000B635B">
        <w:t xml:space="preserve"> </w:t>
      </w:r>
      <w:proofErr w:type="spellStart"/>
      <w:r w:rsidRPr="000B635B">
        <w:t>hutang</w:t>
      </w:r>
      <w:proofErr w:type="spellEnd"/>
      <w:r w:rsidRPr="000B635B">
        <w:t xml:space="preserve"> </w:t>
      </w:r>
      <w:proofErr w:type="spellStart"/>
      <w:r w:rsidRPr="000B635B">
        <w:t>selama</w:t>
      </w:r>
      <w:proofErr w:type="spellEnd"/>
      <w:r w:rsidRPr="000B635B">
        <w:t xml:space="preserve"> </w:t>
      </w:r>
      <w:proofErr w:type="spellStart"/>
      <w:r w:rsidRPr="000B635B">
        <w:t>tiga</w:t>
      </w:r>
      <w:proofErr w:type="spellEnd"/>
      <w:r w:rsidRPr="000B635B">
        <w:t xml:space="preserve"> </w:t>
      </w:r>
      <w:proofErr w:type="spellStart"/>
      <w:r w:rsidRPr="000B635B">
        <w:t>tahun</w:t>
      </w:r>
      <w:proofErr w:type="spellEnd"/>
      <w:r w:rsidRPr="000B635B">
        <w:t xml:space="preserve"> </w:t>
      </w:r>
      <w:proofErr w:type="spellStart"/>
      <w:r w:rsidRPr="000B635B">
        <w:t>berturut-turut</w:t>
      </w:r>
      <w:proofErr w:type="spellEnd"/>
      <w:r w:rsidRPr="000B635B">
        <w:t xml:space="preserve"> yang </w:t>
      </w:r>
      <w:proofErr w:type="spellStart"/>
      <w:r w:rsidRPr="000B635B">
        <w:t>tidak</w:t>
      </w:r>
      <w:proofErr w:type="spellEnd"/>
      <w:r w:rsidRPr="000B635B">
        <w:t xml:space="preserve"> </w:t>
      </w:r>
      <w:proofErr w:type="spellStart"/>
      <w:r w:rsidRPr="000B635B">
        <w:t>sesuai</w:t>
      </w:r>
      <w:proofErr w:type="spellEnd"/>
      <w:r w:rsidRPr="000B635B">
        <w:t xml:space="preserve"> </w:t>
      </w:r>
      <w:proofErr w:type="spellStart"/>
      <w:r w:rsidRPr="000B635B">
        <w:t>dengan</w:t>
      </w:r>
      <w:proofErr w:type="spellEnd"/>
      <w:r w:rsidRPr="000B635B">
        <w:t xml:space="preserve"> </w:t>
      </w:r>
      <w:proofErr w:type="spellStart"/>
      <w:r w:rsidRPr="000B635B">
        <w:t>teori</w:t>
      </w:r>
      <w:proofErr w:type="spellEnd"/>
      <w:r w:rsidRPr="000B635B">
        <w:t xml:space="preserve"> yang </w:t>
      </w:r>
      <w:proofErr w:type="spellStart"/>
      <w:r w:rsidRPr="000B635B">
        <w:t>ada</w:t>
      </w:r>
      <w:proofErr w:type="spellEnd"/>
      <w:r w:rsidRPr="000B635B">
        <w:t xml:space="preserve"> </w:t>
      </w:r>
      <w:proofErr w:type="spellStart"/>
      <w:r w:rsidRPr="000B635B">
        <w:t>pada</w:t>
      </w:r>
      <w:proofErr w:type="spellEnd"/>
      <w:r w:rsidRPr="000B635B">
        <w:t xml:space="preserve"> </w:t>
      </w:r>
      <w:proofErr w:type="spellStart"/>
      <w:r w:rsidRPr="000B635B">
        <w:t>periode</w:t>
      </w:r>
      <w:proofErr w:type="spellEnd"/>
      <w:r w:rsidRPr="000B635B">
        <w:t xml:space="preserve"> </w:t>
      </w:r>
      <w:proofErr w:type="spellStart"/>
      <w:r w:rsidRPr="000B635B">
        <w:t>penelitian</w:t>
      </w:r>
      <w:proofErr w:type="spellEnd"/>
      <w:r w:rsidRPr="000B635B">
        <w:t xml:space="preserve"> 2015-2017</w:t>
      </w:r>
      <w:r w:rsidRPr="000B635B">
        <w:rPr>
          <w:sz w:val="16"/>
          <w:lang w:val="id-ID"/>
        </w:rPr>
        <w:t>.</w:t>
      </w:r>
      <w:proofErr w:type="gramEnd"/>
    </w:p>
    <w:p w:rsidR="00297CC1" w:rsidRPr="000B635B" w:rsidRDefault="00297CC1" w:rsidP="00297CC1">
      <w:pPr>
        <w:spacing w:line="480" w:lineRule="auto"/>
        <w:jc w:val="center"/>
        <w:rPr>
          <w:b/>
          <w:lang w:val="id-ID"/>
        </w:rPr>
      </w:pPr>
    </w:p>
    <w:p w:rsidR="00297CC1" w:rsidRPr="000B635B" w:rsidRDefault="00297CC1" w:rsidP="00297CC1">
      <w:pPr>
        <w:spacing w:line="480" w:lineRule="auto"/>
        <w:jc w:val="center"/>
        <w:rPr>
          <w:b/>
          <w:lang w:val="id-ID"/>
        </w:rPr>
      </w:pPr>
    </w:p>
    <w:p w:rsidR="00297CC1" w:rsidRPr="000B635B" w:rsidRDefault="00297CC1" w:rsidP="00297CC1">
      <w:pPr>
        <w:spacing w:line="480" w:lineRule="auto"/>
        <w:jc w:val="center"/>
        <w:rPr>
          <w:b/>
          <w:lang w:val="id-ID"/>
        </w:rPr>
      </w:pPr>
    </w:p>
    <w:p w:rsidR="00297CC1" w:rsidRPr="000B635B" w:rsidRDefault="00297CC1" w:rsidP="00297CC1">
      <w:pPr>
        <w:spacing w:line="480" w:lineRule="auto"/>
        <w:jc w:val="center"/>
        <w:rPr>
          <w:b/>
          <w:lang w:val="id-ID"/>
        </w:rPr>
      </w:pPr>
    </w:p>
    <w:p w:rsidR="00297CC1" w:rsidRPr="000B635B" w:rsidRDefault="00297CC1" w:rsidP="00297CC1">
      <w:pPr>
        <w:spacing w:line="480" w:lineRule="auto"/>
        <w:jc w:val="center"/>
        <w:rPr>
          <w:b/>
          <w:lang w:val="id-ID"/>
        </w:rPr>
      </w:pPr>
    </w:p>
    <w:p w:rsidR="00297CC1" w:rsidRPr="000B635B" w:rsidRDefault="00297CC1" w:rsidP="00297CC1">
      <w:pPr>
        <w:spacing w:line="480" w:lineRule="auto"/>
        <w:jc w:val="center"/>
        <w:rPr>
          <w:b/>
          <w:lang w:val="id-ID"/>
        </w:rPr>
      </w:pPr>
    </w:p>
    <w:p w:rsidR="00297CC1" w:rsidRPr="000B635B" w:rsidRDefault="00297CC1" w:rsidP="00297CC1">
      <w:pPr>
        <w:spacing w:line="480" w:lineRule="auto"/>
        <w:jc w:val="center"/>
        <w:rPr>
          <w:b/>
          <w:lang w:val="id-ID"/>
        </w:rPr>
      </w:pPr>
    </w:p>
    <w:p w:rsidR="00297CC1" w:rsidRPr="000B635B" w:rsidRDefault="00297CC1" w:rsidP="00297CC1">
      <w:pPr>
        <w:spacing w:line="480" w:lineRule="auto"/>
        <w:jc w:val="center"/>
        <w:rPr>
          <w:b/>
          <w:lang w:val="id-ID"/>
        </w:rPr>
      </w:pPr>
    </w:p>
    <w:p w:rsidR="00297CC1" w:rsidRPr="000B635B" w:rsidRDefault="00297CC1" w:rsidP="00297CC1">
      <w:pPr>
        <w:spacing w:line="480" w:lineRule="auto"/>
        <w:jc w:val="center"/>
        <w:rPr>
          <w:b/>
          <w:lang w:val="id-ID"/>
        </w:rPr>
      </w:pPr>
    </w:p>
    <w:p w:rsidR="00297CC1" w:rsidRPr="000B635B" w:rsidRDefault="00297CC1" w:rsidP="00297CC1">
      <w:pPr>
        <w:spacing w:line="480" w:lineRule="auto"/>
        <w:jc w:val="center"/>
        <w:rPr>
          <w:b/>
          <w:lang w:val="id-ID"/>
        </w:rPr>
      </w:pPr>
    </w:p>
    <w:p w:rsidR="00297CC1" w:rsidRPr="000B635B" w:rsidRDefault="00297CC1" w:rsidP="00297CC1">
      <w:pPr>
        <w:spacing w:line="480" w:lineRule="auto"/>
        <w:jc w:val="center"/>
        <w:rPr>
          <w:sz w:val="16"/>
          <w:lang w:val="id-ID"/>
        </w:rPr>
      </w:pPr>
      <w:proofErr w:type="spellStart"/>
      <w:r w:rsidRPr="000B635B">
        <w:rPr>
          <w:b/>
        </w:rPr>
        <w:t>Tabel</w:t>
      </w:r>
      <w:proofErr w:type="spellEnd"/>
      <w:r w:rsidRPr="000B635B">
        <w:rPr>
          <w:b/>
        </w:rPr>
        <w:t xml:space="preserve"> 1.1</w:t>
      </w:r>
    </w:p>
    <w:p w:rsidR="00297CC1" w:rsidRPr="000B635B" w:rsidRDefault="00297CC1" w:rsidP="00297CC1">
      <w:pPr>
        <w:spacing w:line="480" w:lineRule="auto"/>
        <w:ind w:left="720"/>
        <w:rPr>
          <w:b/>
        </w:rPr>
      </w:pPr>
      <w:r w:rsidRPr="000B635B">
        <w:rPr>
          <w:b/>
          <w:lang w:val="id-ID"/>
        </w:rPr>
        <w:t xml:space="preserve">                                                   </w:t>
      </w:r>
      <w:r w:rsidRPr="000B635B">
        <w:rPr>
          <w:b/>
        </w:rPr>
        <w:t>DER to PBV</w:t>
      </w:r>
    </w:p>
    <w:tbl>
      <w:tblPr>
        <w:tblW w:w="8538" w:type="dxa"/>
        <w:tblInd w:w="392" w:type="dxa"/>
        <w:tblLook w:val="04A0" w:firstRow="1" w:lastRow="0" w:firstColumn="1" w:lastColumn="0" w:noHBand="0" w:noVBand="1"/>
      </w:tblPr>
      <w:tblGrid>
        <w:gridCol w:w="1138"/>
        <w:gridCol w:w="1138"/>
        <w:gridCol w:w="1188"/>
        <w:gridCol w:w="1045"/>
        <w:gridCol w:w="1048"/>
        <w:gridCol w:w="1045"/>
        <w:gridCol w:w="1045"/>
        <w:gridCol w:w="891"/>
      </w:tblGrid>
      <w:tr w:rsidR="00297CC1" w:rsidRPr="000B635B" w:rsidTr="00E76C9F">
        <w:trPr>
          <w:trHeight w:val="258"/>
        </w:trPr>
        <w:tc>
          <w:tcPr>
            <w:tcW w:w="11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CC1" w:rsidRPr="000B635B" w:rsidRDefault="00297CC1" w:rsidP="00E76C9F">
            <w:pPr>
              <w:spacing w:line="480" w:lineRule="auto"/>
              <w:jc w:val="center"/>
              <w:rPr>
                <w:color w:val="000000"/>
              </w:rPr>
            </w:pPr>
            <w:r w:rsidRPr="000B635B">
              <w:rPr>
                <w:color w:val="000000"/>
              </w:rPr>
              <w:t>NO</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CC1" w:rsidRPr="000B635B" w:rsidRDefault="00297CC1" w:rsidP="00E76C9F">
            <w:pPr>
              <w:spacing w:line="480" w:lineRule="auto"/>
              <w:jc w:val="center"/>
              <w:rPr>
                <w:color w:val="000000"/>
              </w:rPr>
            </w:pPr>
            <w:r w:rsidRPr="000B635B">
              <w:rPr>
                <w:color w:val="000000"/>
              </w:rPr>
              <w:t>NAMA</w:t>
            </w:r>
          </w:p>
        </w:tc>
        <w:tc>
          <w:tcPr>
            <w:tcW w:w="3281" w:type="dxa"/>
            <w:gridSpan w:val="3"/>
            <w:tcBorders>
              <w:top w:val="single" w:sz="4" w:space="0" w:color="auto"/>
              <w:left w:val="nil"/>
              <w:bottom w:val="single" w:sz="4" w:space="0" w:color="auto"/>
              <w:right w:val="single" w:sz="4" w:space="0" w:color="auto"/>
            </w:tcBorders>
            <w:shd w:val="clear" w:color="auto" w:fill="auto"/>
            <w:noWrap/>
            <w:vAlign w:val="center"/>
            <w:hideMark/>
          </w:tcPr>
          <w:p w:rsidR="00297CC1" w:rsidRPr="000B635B" w:rsidRDefault="00297CC1" w:rsidP="00E76C9F">
            <w:pPr>
              <w:spacing w:line="480" w:lineRule="auto"/>
              <w:jc w:val="center"/>
              <w:rPr>
                <w:color w:val="000000"/>
              </w:rPr>
            </w:pPr>
            <w:r w:rsidRPr="000B635B">
              <w:rPr>
                <w:color w:val="000000"/>
              </w:rPr>
              <w:t>DER</w:t>
            </w:r>
          </w:p>
        </w:tc>
        <w:tc>
          <w:tcPr>
            <w:tcW w:w="2981" w:type="dxa"/>
            <w:gridSpan w:val="3"/>
            <w:tcBorders>
              <w:top w:val="single" w:sz="4" w:space="0" w:color="auto"/>
              <w:left w:val="nil"/>
              <w:bottom w:val="single" w:sz="4" w:space="0" w:color="auto"/>
              <w:right w:val="single" w:sz="4" w:space="0" w:color="auto"/>
            </w:tcBorders>
            <w:shd w:val="clear" w:color="auto" w:fill="auto"/>
            <w:noWrap/>
            <w:vAlign w:val="center"/>
            <w:hideMark/>
          </w:tcPr>
          <w:p w:rsidR="00297CC1" w:rsidRPr="000B635B" w:rsidRDefault="00297CC1" w:rsidP="00E76C9F">
            <w:pPr>
              <w:spacing w:line="480" w:lineRule="auto"/>
              <w:jc w:val="center"/>
              <w:rPr>
                <w:color w:val="000000"/>
              </w:rPr>
            </w:pPr>
            <w:r w:rsidRPr="000B635B">
              <w:rPr>
                <w:color w:val="000000"/>
              </w:rPr>
              <w:t>PBV</w:t>
            </w:r>
          </w:p>
        </w:tc>
      </w:tr>
      <w:tr w:rsidR="00297CC1" w:rsidRPr="000B635B" w:rsidTr="00E76C9F">
        <w:trPr>
          <w:trHeight w:val="258"/>
        </w:trPr>
        <w:tc>
          <w:tcPr>
            <w:tcW w:w="1138" w:type="dxa"/>
            <w:vMerge/>
            <w:tcBorders>
              <w:top w:val="single" w:sz="4" w:space="0" w:color="auto"/>
              <w:left w:val="single" w:sz="4" w:space="0" w:color="auto"/>
              <w:bottom w:val="single" w:sz="4" w:space="0" w:color="auto"/>
              <w:right w:val="single" w:sz="4" w:space="0" w:color="auto"/>
            </w:tcBorders>
            <w:vAlign w:val="center"/>
            <w:hideMark/>
          </w:tcPr>
          <w:p w:rsidR="00297CC1" w:rsidRPr="000B635B" w:rsidRDefault="00297CC1" w:rsidP="00E76C9F">
            <w:pPr>
              <w:spacing w:line="480" w:lineRule="auto"/>
              <w:rPr>
                <w:color w:val="000000"/>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97CC1" w:rsidRPr="000B635B" w:rsidRDefault="00297CC1" w:rsidP="00E76C9F">
            <w:pPr>
              <w:spacing w:line="480" w:lineRule="auto"/>
              <w:rPr>
                <w:color w:val="000000"/>
              </w:rPr>
            </w:pPr>
          </w:p>
        </w:tc>
        <w:tc>
          <w:tcPr>
            <w:tcW w:w="1188" w:type="dxa"/>
            <w:tcBorders>
              <w:top w:val="nil"/>
              <w:left w:val="nil"/>
              <w:bottom w:val="single" w:sz="4" w:space="0" w:color="auto"/>
              <w:right w:val="single" w:sz="4" w:space="0" w:color="auto"/>
            </w:tcBorders>
            <w:shd w:val="clear" w:color="auto" w:fill="auto"/>
            <w:noWrap/>
            <w:vAlign w:val="center"/>
            <w:hideMark/>
          </w:tcPr>
          <w:p w:rsidR="00297CC1" w:rsidRPr="000B635B" w:rsidRDefault="00297CC1" w:rsidP="00E76C9F">
            <w:pPr>
              <w:spacing w:line="480" w:lineRule="auto"/>
              <w:jc w:val="center"/>
              <w:rPr>
                <w:color w:val="000000"/>
              </w:rPr>
            </w:pPr>
            <w:r w:rsidRPr="000B635B">
              <w:rPr>
                <w:color w:val="000000"/>
              </w:rPr>
              <w:t>2015</w:t>
            </w:r>
          </w:p>
        </w:tc>
        <w:tc>
          <w:tcPr>
            <w:tcW w:w="1045" w:type="dxa"/>
            <w:tcBorders>
              <w:top w:val="nil"/>
              <w:left w:val="nil"/>
              <w:bottom w:val="single" w:sz="4" w:space="0" w:color="auto"/>
              <w:right w:val="single" w:sz="4" w:space="0" w:color="auto"/>
            </w:tcBorders>
            <w:shd w:val="clear" w:color="auto" w:fill="auto"/>
            <w:noWrap/>
            <w:vAlign w:val="center"/>
            <w:hideMark/>
          </w:tcPr>
          <w:p w:rsidR="00297CC1" w:rsidRPr="000B635B" w:rsidRDefault="00297CC1" w:rsidP="00E76C9F">
            <w:pPr>
              <w:spacing w:line="480" w:lineRule="auto"/>
              <w:jc w:val="center"/>
              <w:rPr>
                <w:color w:val="000000"/>
              </w:rPr>
            </w:pPr>
            <w:r w:rsidRPr="000B635B">
              <w:rPr>
                <w:color w:val="000000"/>
              </w:rPr>
              <w:t>2016</w:t>
            </w:r>
          </w:p>
        </w:tc>
        <w:tc>
          <w:tcPr>
            <w:tcW w:w="1048" w:type="dxa"/>
            <w:tcBorders>
              <w:top w:val="nil"/>
              <w:left w:val="nil"/>
              <w:bottom w:val="single" w:sz="4" w:space="0" w:color="auto"/>
              <w:right w:val="single" w:sz="4" w:space="0" w:color="auto"/>
            </w:tcBorders>
            <w:shd w:val="clear" w:color="auto" w:fill="auto"/>
            <w:noWrap/>
            <w:vAlign w:val="center"/>
            <w:hideMark/>
          </w:tcPr>
          <w:p w:rsidR="00297CC1" w:rsidRPr="000B635B" w:rsidRDefault="00297CC1" w:rsidP="00E76C9F">
            <w:pPr>
              <w:spacing w:line="480" w:lineRule="auto"/>
              <w:jc w:val="center"/>
              <w:rPr>
                <w:color w:val="000000"/>
              </w:rPr>
            </w:pPr>
            <w:r w:rsidRPr="000B635B">
              <w:rPr>
                <w:color w:val="000000"/>
              </w:rPr>
              <w:t>2017</w:t>
            </w:r>
          </w:p>
        </w:tc>
        <w:tc>
          <w:tcPr>
            <w:tcW w:w="1045" w:type="dxa"/>
            <w:tcBorders>
              <w:top w:val="nil"/>
              <w:left w:val="nil"/>
              <w:bottom w:val="single" w:sz="4" w:space="0" w:color="auto"/>
              <w:right w:val="single" w:sz="4" w:space="0" w:color="auto"/>
            </w:tcBorders>
            <w:shd w:val="clear" w:color="auto" w:fill="auto"/>
            <w:noWrap/>
            <w:vAlign w:val="center"/>
            <w:hideMark/>
          </w:tcPr>
          <w:p w:rsidR="00297CC1" w:rsidRPr="000B635B" w:rsidRDefault="00297CC1" w:rsidP="00E76C9F">
            <w:pPr>
              <w:spacing w:line="480" w:lineRule="auto"/>
              <w:jc w:val="center"/>
              <w:rPr>
                <w:color w:val="000000"/>
              </w:rPr>
            </w:pPr>
            <w:r w:rsidRPr="000B635B">
              <w:rPr>
                <w:color w:val="000000"/>
              </w:rPr>
              <w:t>2015</w:t>
            </w:r>
          </w:p>
        </w:tc>
        <w:tc>
          <w:tcPr>
            <w:tcW w:w="1045" w:type="dxa"/>
            <w:tcBorders>
              <w:top w:val="nil"/>
              <w:left w:val="nil"/>
              <w:bottom w:val="single" w:sz="4" w:space="0" w:color="auto"/>
              <w:right w:val="single" w:sz="4" w:space="0" w:color="auto"/>
            </w:tcBorders>
            <w:shd w:val="clear" w:color="auto" w:fill="auto"/>
            <w:noWrap/>
            <w:vAlign w:val="center"/>
            <w:hideMark/>
          </w:tcPr>
          <w:p w:rsidR="00297CC1" w:rsidRPr="000B635B" w:rsidRDefault="00297CC1" w:rsidP="00E76C9F">
            <w:pPr>
              <w:spacing w:line="480" w:lineRule="auto"/>
              <w:jc w:val="center"/>
              <w:rPr>
                <w:color w:val="000000"/>
              </w:rPr>
            </w:pPr>
            <w:r w:rsidRPr="000B635B">
              <w:rPr>
                <w:color w:val="000000"/>
              </w:rPr>
              <w:t>2016</w:t>
            </w:r>
          </w:p>
        </w:tc>
        <w:tc>
          <w:tcPr>
            <w:tcW w:w="891" w:type="dxa"/>
            <w:tcBorders>
              <w:top w:val="nil"/>
              <w:left w:val="nil"/>
              <w:bottom w:val="single" w:sz="4" w:space="0" w:color="auto"/>
              <w:right w:val="single" w:sz="4" w:space="0" w:color="auto"/>
            </w:tcBorders>
            <w:shd w:val="clear" w:color="auto" w:fill="auto"/>
            <w:noWrap/>
            <w:vAlign w:val="center"/>
            <w:hideMark/>
          </w:tcPr>
          <w:p w:rsidR="00297CC1" w:rsidRPr="000B635B" w:rsidRDefault="00297CC1" w:rsidP="00E76C9F">
            <w:pPr>
              <w:spacing w:line="480" w:lineRule="auto"/>
              <w:jc w:val="center"/>
              <w:rPr>
                <w:color w:val="000000"/>
              </w:rPr>
            </w:pPr>
            <w:r w:rsidRPr="000B635B">
              <w:rPr>
                <w:color w:val="000000"/>
              </w:rPr>
              <w:t>2017</w:t>
            </w:r>
          </w:p>
        </w:tc>
      </w:tr>
      <w:tr w:rsidR="00297CC1" w:rsidRPr="000B635B" w:rsidTr="00E76C9F">
        <w:trPr>
          <w:trHeight w:val="258"/>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center"/>
              <w:rPr>
                <w:color w:val="000000"/>
              </w:rPr>
            </w:pPr>
            <w:r w:rsidRPr="000B635B">
              <w:rPr>
                <w:color w:val="000000"/>
              </w:rPr>
              <w:t>1</w:t>
            </w:r>
          </w:p>
        </w:tc>
        <w:tc>
          <w:tcPr>
            <w:tcW w:w="1138"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center"/>
              <w:rPr>
                <w:color w:val="000000"/>
              </w:rPr>
            </w:pPr>
            <w:r w:rsidRPr="000B635B">
              <w:rPr>
                <w:color w:val="000000"/>
              </w:rPr>
              <w:t>KLBF</w:t>
            </w:r>
          </w:p>
        </w:tc>
        <w:tc>
          <w:tcPr>
            <w:tcW w:w="1188"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rPr>
            </w:pPr>
            <w:r w:rsidRPr="000B635B">
              <w:rPr>
                <w:color w:val="000000"/>
              </w:rPr>
              <w:t>0.22</w:t>
            </w:r>
          </w:p>
        </w:tc>
        <w:tc>
          <w:tcPr>
            <w:tcW w:w="1045"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rPr>
            </w:pPr>
            <w:r w:rsidRPr="000B635B">
              <w:rPr>
                <w:color w:val="000000"/>
              </w:rPr>
              <w:t>0.2</w:t>
            </w:r>
          </w:p>
        </w:tc>
        <w:tc>
          <w:tcPr>
            <w:tcW w:w="1048"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rPr>
            </w:pPr>
            <w:r w:rsidRPr="000B635B">
              <w:rPr>
                <w:color w:val="000000"/>
              </w:rPr>
              <w:t>0.28</w:t>
            </w:r>
          </w:p>
        </w:tc>
        <w:tc>
          <w:tcPr>
            <w:tcW w:w="1045"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rPr>
            </w:pPr>
            <w:r w:rsidRPr="000B635B">
              <w:rPr>
                <w:color w:val="000000"/>
              </w:rPr>
              <w:t>5.66</w:t>
            </w:r>
          </w:p>
        </w:tc>
        <w:tc>
          <w:tcPr>
            <w:tcW w:w="1045"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rPr>
            </w:pPr>
            <w:r w:rsidRPr="000B635B">
              <w:rPr>
                <w:color w:val="000000"/>
              </w:rPr>
              <w:t>6.01</w:t>
            </w:r>
          </w:p>
        </w:tc>
        <w:tc>
          <w:tcPr>
            <w:tcW w:w="891"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rPr>
            </w:pPr>
            <w:r w:rsidRPr="000B635B">
              <w:rPr>
                <w:color w:val="000000"/>
              </w:rPr>
              <w:t>5.97</w:t>
            </w:r>
          </w:p>
        </w:tc>
      </w:tr>
      <w:tr w:rsidR="00297CC1" w:rsidRPr="000B635B" w:rsidTr="00E76C9F">
        <w:trPr>
          <w:trHeight w:val="258"/>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center"/>
              <w:rPr>
                <w:color w:val="000000"/>
              </w:rPr>
            </w:pPr>
            <w:r w:rsidRPr="000B635B">
              <w:rPr>
                <w:color w:val="000000"/>
              </w:rPr>
              <w:t>2</w:t>
            </w:r>
          </w:p>
        </w:tc>
        <w:tc>
          <w:tcPr>
            <w:tcW w:w="1138"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center"/>
              <w:rPr>
                <w:color w:val="000000"/>
              </w:rPr>
            </w:pPr>
            <w:r w:rsidRPr="000B635B">
              <w:rPr>
                <w:color w:val="000000"/>
              </w:rPr>
              <w:t>KINO</w:t>
            </w:r>
          </w:p>
        </w:tc>
        <w:tc>
          <w:tcPr>
            <w:tcW w:w="1188"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rPr>
            </w:pPr>
            <w:r w:rsidRPr="000B635B">
              <w:rPr>
                <w:color w:val="000000"/>
              </w:rPr>
              <w:t>0.81</w:t>
            </w:r>
          </w:p>
        </w:tc>
        <w:tc>
          <w:tcPr>
            <w:tcW w:w="1045"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rPr>
            </w:pPr>
            <w:r w:rsidRPr="000B635B">
              <w:rPr>
                <w:color w:val="000000"/>
              </w:rPr>
              <w:t>0.68</w:t>
            </w:r>
          </w:p>
        </w:tc>
        <w:tc>
          <w:tcPr>
            <w:tcW w:w="1048"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rPr>
            </w:pPr>
            <w:r w:rsidRPr="000B635B">
              <w:rPr>
                <w:color w:val="000000"/>
              </w:rPr>
              <w:t>0.58</w:t>
            </w:r>
          </w:p>
        </w:tc>
        <w:tc>
          <w:tcPr>
            <w:tcW w:w="1045"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rPr>
            </w:pPr>
            <w:r w:rsidRPr="000B635B">
              <w:rPr>
                <w:color w:val="000000"/>
              </w:rPr>
              <w:t>3.09</w:t>
            </w:r>
          </w:p>
        </w:tc>
        <w:tc>
          <w:tcPr>
            <w:tcW w:w="1045"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rPr>
            </w:pPr>
            <w:r w:rsidRPr="000B635B">
              <w:rPr>
                <w:color w:val="000000"/>
              </w:rPr>
              <w:t>2.25</w:t>
            </w:r>
          </w:p>
        </w:tc>
        <w:tc>
          <w:tcPr>
            <w:tcW w:w="891"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rPr>
            </w:pPr>
            <w:r w:rsidRPr="000B635B">
              <w:rPr>
                <w:color w:val="000000"/>
              </w:rPr>
              <w:t>1.53</w:t>
            </w:r>
          </w:p>
        </w:tc>
      </w:tr>
      <w:tr w:rsidR="00297CC1" w:rsidRPr="000B635B" w:rsidTr="00E76C9F">
        <w:trPr>
          <w:trHeight w:val="258"/>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center"/>
              <w:rPr>
                <w:color w:val="000000"/>
              </w:rPr>
            </w:pPr>
            <w:r w:rsidRPr="000B635B">
              <w:rPr>
                <w:color w:val="000000"/>
              </w:rPr>
              <w:t>3</w:t>
            </w:r>
          </w:p>
        </w:tc>
        <w:tc>
          <w:tcPr>
            <w:tcW w:w="1138"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center"/>
              <w:rPr>
                <w:color w:val="000000"/>
              </w:rPr>
            </w:pPr>
            <w:r w:rsidRPr="000B635B">
              <w:rPr>
                <w:color w:val="000000"/>
              </w:rPr>
              <w:t>GGRM</w:t>
            </w:r>
          </w:p>
        </w:tc>
        <w:tc>
          <w:tcPr>
            <w:tcW w:w="1188"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rPr>
            </w:pPr>
            <w:r w:rsidRPr="000B635B">
              <w:rPr>
                <w:color w:val="000000"/>
              </w:rPr>
              <w:t>0.67</w:t>
            </w:r>
          </w:p>
        </w:tc>
        <w:tc>
          <w:tcPr>
            <w:tcW w:w="1045"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rPr>
            </w:pPr>
            <w:r w:rsidRPr="000B635B">
              <w:rPr>
                <w:color w:val="000000"/>
              </w:rPr>
              <w:t>0.59</w:t>
            </w:r>
          </w:p>
        </w:tc>
        <w:tc>
          <w:tcPr>
            <w:tcW w:w="1048"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rPr>
            </w:pPr>
            <w:r w:rsidRPr="000B635B">
              <w:rPr>
                <w:color w:val="000000"/>
              </w:rPr>
              <w:t>0.58</w:t>
            </w:r>
          </w:p>
        </w:tc>
        <w:tc>
          <w:tcPr>
            <w:tcW w:w="1045"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rPr>
            </w:pPr>
            <w:r w:rsidRPr="000B635B">
              <w:rPr>
                <w:color w:val="000000"/>
              </w:rPr>
              <w:t>2.78</w:t>
            </w:r>
          </w:p>
        </w:tc>
        <w:tc>
          <w:tcPr>
            <w:tcW w:w="1045"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rPr>
            </w:pPr>
            <w:r w:rsidRPr="000B635B">
              <w:rPr>
                <w:color w:val="000000"/>
              </w:rPr>
              <w:t>3.27</w:t>
            </w:r>
          </w:p>
        </w:tc>
        <w:tc>
          <w:tcPr>
            <w:tcW w:w="891"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rPr>
            </w:pPr>
            <w:r w:rsidRPr="000B635B">
              <w:rPr>
                <w:color w:val="000000"/>
              </w:rPr>
              <w:t>4.04</w:t>
            </w:r>
          </w:p>
        </w:tc>
      </w:tr>
      <w:tr w:rsidR="00297CC1" w:rsidRPr="000B635B" w:rsidTr="00E76C9F">
        <w:trPr>
          <w:trHeight w:val="258"/>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center"/>
              <w:rPr>
                <w:color w:val="000000"/>
              </w:rPr>
            </w:pPr>
            <w:r w:rsidRPr="000B635B">
              <w:rPr>
                <w:color w:val="000000"/>
              </w:rPr>
              <w:t>4</w:t>
            </w:r>
          </w:p>
        </w:tc>
        <w:tc>
          <w:tcPr>
            <w:tcW w:w="1138"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center"/>
              <w:rPr>
                <w:color w:val="000000"/>
              </w:rPr>
            </w:pPr>
            <w:r w:rsidRPr="000B635B">
              <w:rPr>
                <w:color w:val="000000"/>
              </w:rPr>
              <w:t>INDF</w:t>
            </w:r>
          </w:p>
        </w:tc>
        <w:tc>
          <w:tcPr>
            <w:tcW w:w="1188"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rPr>
            </w:pPr>
            <w:r w:rsidRPr="000B635B">
              <w:rPr>
                <w:color w:val="000000"/>
              </w:rPr>
              <w:t>1.13</w:t>
            </w:r>
          </w:p>
        </w:tc>
        <w:tc>
          <w:tcPr>
            <w:tcW w:w="1045"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rPr>
            </w:pPr>
            <w:r w:rsidRPr="000B635B">
              <w:rPr>
                <w:color w:val="000000"/>
              </w:rPr>
              <w:t>0.87</w:t>
            </w:r>
          </w:p>
        </w:tc>
        <w:tc>
          <w:tcPr>
            <w:tcW w:w="1048"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rPr>
            </w:pPr>
            <w:r w:rsidRPr="000B635B">
              <w:rPr>
                <w:color w:val="000000"/>
              </w:rPr>
              <w:t>0.88</w:t>
            </w:r>
          </w:p>
        </w:tc>
        <w:tc>
          <w:tcPr>
            <w:tcW w:w="1045"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rPr>
            </w:pPr>
            <w:r w:rsidRPr="000B635B">
              <w:rPr>
                <w:color w:val="000000"/>
              </w:rPr>
              <w:t>1.05</w:t>
            </w:r>
          </w:p>
        </w:tc>
        <w:tc>
          <w:tcPr>
            <w:tcW w:w="1045"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rPr>
            </w:pPr>
            <w:r w:rsidRPr="000B635B">
              <w:rPr>
                <w:color w:val="000000"/>
              </w:rPr>
              <w:t>1.55</w:t>
            </w:r>
          </w:p>
        </w:tc>
        <w:tc>
          <w:tcPr>
            <w:tcW w:w="891"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rPr>
            </w:pPr>
            <w:r w:rsidRPr="000B635B">
              <w:rPr>
                <w:color w:val="000000"/>
              </w:rPr>
              <w:t>1.43</w:t>
            </w:r>
          </w:p>
        </w:tc>
      </w:tr>
      <w:tr w:rsidR="00297CC1" w:rsidRPr="000B635B" w:rsidTr="00E76C9F">
        <w:trPr>
          <w:trHeight w:val="258"/>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center"/>
              <w:rPr>
                <w:color w:val="000000"/>
              </w:rPr>
            </w:pPr>
            <w:r w:rsidRPr="000B635B">
              <w:rPr>
                <w:color w:val="000000"/>
              </w:rPr>
              <w:t>5</w:t>
            </w:r>
          </w:p>
        </w:tc>
        <w:tc>
          <w:tcPr>
            <w:tcW w:w="1138"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center"/>
              <w:rPr>
                <w:color w:val="000000"/>
              </w:rPr>
            </w:pPr>
            <w:r w:rsidRPr="000B635B">
              <w:rPr>
                <w:color w:val="000000"/>
              </w:rPr>
              <w:t>LION</w:t>
            </w:r>
          </w:p>
        </w:tc>
        <w:tc>
          <w:tcPr>
            <w:tcW w:w="1188"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rPr>
            </w:pPr>
            <w:r w:rsidRPr="000B635B">
              <w:rPr>
                <w:color w:val="000000"/>
              </w:rPr>
              <w:t>0.41</w:t>
            </w:r>
          </w:p>
        </w:tc>
        <w:tc>
          <w:tcPr>
            <w:tcW w:w="1045"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rPr>
            </w:pPr>
            <w:r w:rsidRPr="000B635B">
              <w:rPr>
                <w:color w:val="000000"/>
              </w:rPr>
              <w:t>0.46</w:t>
            </w:r>
          </w:p>
        </w:tc>
        <w:tc>
          <w:tcPr>
            <w:tcW w:w="1048"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rPr>
            </w:pPr>
            <w:r w:rsidRPr="000B635B">
              <w:rPr>
                <w:color w:val="000000"/>
              </w:rPr>
              <w:t>0.51</w:t>
            </w:r>
          </w:p>
        </w:tc>
        <w:tc>
          <w:tcPr>
            <w:tcW w:w="1045"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rPr>
            </w:pPr>
            <w:r w:rsidRPr="000B635B">
              <w:rPr>
                <w:color w:val="000000"/>
              </w:rPr>
              <w:t>1.2</w:t>
            </w:r>
          </w:p>
        </w:tc>
        <w:tc>
          <w:tcPr>
            <w:tcW w:w="1045"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rPr>
            </w:pPr>
            <w:r w:rsidRPr="000B635B">
              <w:rPr>
                <w:color w:val="000000"/>
              </w:rPr>
              <w:t>1.16</w:t>
            </w:r>
          </w:p>
        </w:tc>
        <w:tc>
          <w:tcPr>
            <w:tcW w:w="891"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rPr>
            </w:pPr>
            <w:r w:rsidRPr="000B635B">
              <w:rPr>
                <w:color w:val="000000"/>
              </w:rPr>
              <w:t>0.87</w:t>
            </w:r>
          </w:p>
        </w:tc>
      </w:tr>
      <w:tr w:rsidR="00297CC1" w:rsidRPr="000B635B" w:rsidTr="00E76C9F">
        <w:trPr>
          <w:trHeight w:val="258"/>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center"/>
              <w:rPr>
                <w:color w:val="000000"/>
              </w:rPr>
            </w:pPr>
            <w:r w:rsidRPr="000B635B">
              <w:rPr>
                <w:color w:val="000000"/>
              </w:rPr>
              <w:t>6</w:t>
            </w:r>
          </w:p>
        </w:tc>
        <w:tc>
          <w:tcPr>
            <w:tcW w:w="1138"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center"/>
              <w:rPr>
                <w:color w:val="000000"/>
              </w:rPr>
            </w:pPr>
            <w:r w:rsidRPr="000B635B">
              <w:rPr>
                <w:color w:val="000000"/>
              </w:rPr>
              <w:t>TSPC</w:t>
            </w:r>
          </w:p>
        </w:tc>
        <w:tc>
          <w:tcPr>
            <w:tcW w:w="1188"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rPr>
            </w:pPr>
            <w:r w:rsidRPr="000B635B">
              <w:rPr>
                <w:color w:val="000000"/>
              </w:rPr>
              <w:t>0.45</w:t>
            </w:r>
          </w:p>
        </w:tc>
        <w:tc>
          <w:tcPr>
            <w:tcW w:w="1045"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rPr>
            </w:pPr>
            <w:r w:rsidRPr="000B635B">
              <w:rPr>
                <w:color w:val="000000"/>
              </w:rPr>
              <w:t>0.42</w:t>
            </w:r>
          </w:p>
        </w:tc>
        <w:tc>
          <w:tcPr>
            <w:tcW w:w="1048"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rPr>
            </w:pPr>
            <w:r w:rsidRPr="000B635B">
              <w:rPr>
                <w:color w:val="000000"/>
              </w:rPr>
              <w:t>0.46</w:t>
            </w:r>
          </w:p>
        </w:tc>
        <w:tc>
          <w:tcPr>
            <w:tcW w:w="1045"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rPr>
            </w:pPr>
            <w:r w:rsidRPr="000B635B">
              <w:rPr>
                <w:color w:val="000000"/>
              </w:rPr>
              <w:t>1.82</w:t>
            </w:r>
          </w:p>
        </w:tc>
        <w:tc>
          <w:tcPr>
            <w:tcW w:w="1045"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rPr>
            </w:pPr>
            <w:r w:rsidRPr="000B635B">
              <w:rPr>
                <w:color w:val="000000"/>
              </w:rPr>
              <w:t>1.94</w:t>
            </w:r>
          </w:p>
        </w:tc>
        <w:tc>
          <w:tcPr>
            <w:tcW w:w="891"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rPr>
            </w:pPr>
            <w:r w:rsidRPr="000B635B">
              <w:rPr>
                <w:color w:val="000000"/>
              </w:rPr>
              <w:t>1.66</w:t>
            </w:r>
          </w:p>
        </w:tc>
      </w:tr>
    </w:tbl>
    <w:p w:rsidR="00297CC1" w:rsidRPr="000B635B" w:rsidRDefault="00297CC1" w:rsidP="00297CC1">
      <w:pPr>
        <w:spacing w:line="480" w:lineRule="auto"/>
        <w:ind w:left="720"/>
        <w:jc w:val="center"/>
        <w:rPr>
          <w:b/>
          <w:lang w:val="id-ID"/>
        </w:rPr>
      </w:pPr>
      <w:proofErr w:type="spellStart"/>
      <w:proofErr w:type="gramStart"/>
      <w:r w:rsidRPr="000B635B">
        <w:rPr>
          <w:b/>
        </w:rPr>
        <w:t>Sumber</w:t>
      </w:r>
      <w:proofErr w:type="spellEnd"/>
      <w:r w:rsidRPr="000B635B">
        <w:rPr>
          <w:b/>
        </w:rPr>
        <w:t xml:space="preserve"> :</w:t>
      </w:r>
      <w:proofErr w:type="gramEnd"/>
      <w:r w:rsidRPr="000B635B">
        <w:rPr>
          <w:b/>
        </w:rPr>
        <w:t xml:space="preserve"> Bursa </w:t>
      </w:r>
      <w:proofErr w:type="spellStart"/>
      <w:r w:rsidRPr="000B635B">
        <w:rPr>
          <w:b/>
        </w:rPr>
        <w:t>Efek</w:t>
      </w:r>
      <w:proofErr w:type="spellEnd"/>
      <w:r w:rsidRPr="000B635B">
        <w:rPr>
          <w:b/>
        </w:rPr>
        <w:t xml:space="preserve"> Indonesia</w:t>
      </w:r>
    </w:p>
    <w:p w:rsidR="00297CC1" w:rsidRPr="000B635B" w:rsidRDefault="00297CC1" w:rsidP="00297CC1">
      <w:pPr>
        <w:spacing w:line="480" w:lineRule="auto"/>
        <w:ind w:left="720"/>
        <w:jc w:val="center"/>
        <w:rPr>
          <w:b/>
          <w:sz w:val="6"/>
          <w:lang w:val="id-ID"/>
        </w:rPr>
      </w:pPr>
    </w:p>
    <w:p w:rsidR="00297CC1" w:rsidRPr="000B635B" w:rsidRDefault="00297CC1" w:rsidP="00297CC1">
      <w:pPr>
        <w:spacing w:line="480" w:lineRule="auto"/>
        <w:ind w:left="284" w:firstLine="283"/>
        <w:jc w:val="both"/>
        <w:rPr>
          <w:lang w:val="id-ID"/>
        </w:rPr>
      </w:pPr>
      <w:r w:rsidRPr="000B635B">
        <w:rPr>
          <w:lang w:val="id-ID"/>
        </w:rPr>
        <w:t xml:space="preserve">Tabel 1.1 menunjukan bahwa selama periode 2015-2017 saham perusahaan manufaktur ketika DER pada perusahaan KLBF turun maka PBV ikut turun, hal ini sesuai dengan teori Modiglani-Miller (MM) tentang pajak yang menyatakan bahwa dengan penggunaan hutang akan meningkatkan nilai perusahaan karena </w:t>
      </w:r>
      <w:r w:rsidRPr="000B635B">
        <w:rPr>
          <w:i/>
          <w:lang w:val="id-ID"/>
        </w:rPr>
        <w:t xml:space="preserve">tax shield </w:t>
      </w:r>
      <w:r w:rsidRPr="000B635B">
        <w:rPr>
          <w:lang w:val="id-ID"/>
        </w:rPr>
        <w:t xml:space="preserve">yang dihasilkan akibat dari pengurangan penghasilan kena pajak. Akan tetapipada saham KINO GGRM INDF LION TSPCjustru menurunkan nilai perusahaan (PBV) dengan kebijakan hutang (DER) yang </w:t>
      </w:r>
      <w:r w:rsidRPr="000B635B">
        <w:rPr>
          <w:lang w:val="id-ID"/>
        </w:rPr>
        <w:lastRenderedPageBreak/>
        <w:t xml:space="preserve">diambilnya dan nilai perusahaan naik (PBV)  ketika hutangnya (DER) turun. </w:t>
      </w:r>
      <w:proofErr w:type="gramStart"/>
      <w:r w:rsidRPr="000B635B">
        <w:t xml:space="preserve">Hal </w:t>
      </w:r>
      <w:proofErr w:type="spellStart"/>
      <w:r w:rsidRPr="000B635B">
        <w:t>ini</w:t>
      </w:r>
      <w:proofErr w:type="spellEnd"/>
      <w:r w:rsidRPr="000B635B">
        <w:t xml:space="preserve"> </w:t>
      </w:r>
      <w:proofErr w:type="spellStart"/>
      <w:r w:rsidRPr="000B635B">
        <w:t>tidak</w:t>
      </w:r>
      <w:proofErr w:type="spellEnd"/>
      <w:r w:rsidRPr="000B635B">
        <w:t xml:space="preserve"> </w:t>
      </w:r>
      <w:proofErr w:type="spellStart"/>
      <w:r w:rsidRPr="000B635B">
        <w:t>sesuai</w:t>
      </w:r>
      <w:proofErr w:type="spellEnd"/>
      <w:r w:rsidRPr="000B635B">
        <w:t xml:space="preserve"> </w:t>
      </w:r>
      <w:proofErr w:type="spellStart"/>
      <w:r w:rsidRPr="000B635B">
        <w:t>dengan</w:t>
      </w:r>
      <w:proofErr w:type="spellEnd"/>
      <w:r w:rsidRPr="000B635B">
        <w:t xml:space="preserve"> </w:t>
      </w:r>
      <w:proofErr w:type="spellStart"/>
      <w:r w:rsidRPr="000B635B">
        <w:t>teori</w:t>
      </w:r>
      <w:proofErr w:type="spellEnd"/>
      <w:r w:rsidRPr="000B635B">
        <w:t xml:space="preserve"> </w:t>
      </w:r>
      <w:r w:rsidRPr="000B635B">
        <w:rPr>
          <w:lang w:val="id-ID"/>
        </w:rPr>
        <w:t>Modiglani-Miller (MM).</w:t>
      </w:r>
      <w:proofErr w:type="gramEnd"/>
    </w:p>
    <w:p w:rsidR="00297CC1" w:rsidRPr="000B635B" w:rsidRDefault="00297CC1" w:rsidP="00297CC1">
      <w:pPr>
        <w:spacing w:line="480" w:lineRule="auto"/>
        <w:ind w:left="284" w:firstLine="283"/>
        <w:jc w:val="both"/>
        <w:rPr>
          <w:sz w:val="10"/>
          <w:lang w:val="id-ID"/>
        </w:rPr>
      </w:pPr>
    </w:p>
    <w:p w:rsidR="00297CC1" w:rsidRPr="000B635B" w:rsidRDefault="00297CC1" w:rsidP="00297CC1">
      <w:pPr>
        <w:spacing w:line="480" w:lineRule="auto"/>
        <w:ind w:left="720"/>
        <w:jc w:val="center"/>
        <w:rPr>
          <w:b/>
          <w:lang w:val="id-ID"/>
        </w:rPr>
      </w:pPr>
    </w:p>
    <w:p w:rsidR="00297CC1" w:rsidRPr="000B635B" w:rsidRDefault="00297CC1" w:rsidP="00297CC1">
      <w:pPr>
        <w:spacing w:line="480" w:lineRule="auto"/>
        <w:ind w:left="720"/>
        <w:jc w:val="center"/>
        <w:rPr>
          <w:b/>
          <w:lang w:val="id-ID"/>
        </w:rPr>
      </w:pPr>
    </w:p>
    <w:p w:rsidR="00297CC1" w:rsidRPr="000B635B" w:rsidRDefault="00297CC1" w:rsidP="00297CC1">
      <w:pPr>
        <w:spacing w:line="480" w:lineRule="auto"/>
        <w:ind w:left="720"/>
        <w:jc w:val="center"/>
        <w:rPr>
          <w:b/>
          <w:lang w:val="id-ID"/>
        </w:rPr>
      </w:pPr>
    </w:p>
    <w:p w:rsidR="00297CC1" w:rsidRPr="000B635B" w:rsidRDefault="00297CC1" w:rsidP="00297CC1">
      <w:pPr>
        <w:spacing w:line="480" w:lineRule="auto"/>
        <w:ind w:left="720"/>
        <w:jc w:val="center"/>
        <w:rPr>
          <w:b/>
          <w:lang w:val="id-ID"/>
        </w:rPr>
      </w:pPr>
    </w:p>
    <w:p w:rsidR="00297CC1" w:rsidRPr="000B635B" w:rsidRDefault="00297CC1" w:rsidP="00297CC1">
      <w:pPr>
        <w:spacing w:line="480" w:lineRule="auto"/>
        <w:ind w:left="720"/>
        <w:jc w:val="center"/>
        <w:rPr>
          <w:b/>
          <w:lang w:val="id-ID"/>
        </w:rPr>
      </w:pPr>
    </w:p>
    <w:p w:rsidR="00297CC1" w:rsidRPr="000B635B" w:rsidRDefault="00297CC1" w:rsidP="00297CC1">
      <w:pPr>
        <w:spacing w:line="480" w:lineRule="auto"/>
        <w:ind w:left="720"/>
        <w:jc w:val="center"/>
        <w:rPr>
          <w:b/>
          <w:lang w:val="id-ID"/>
        </w:rPr>
      </w:pPr>
    </w:p>
    <w:p w:rsidR="00297CC1" w:rsidRPr="000B635B" w:rsidRDefault="00297CC1" w:rsidP="00297CC1">
      <w:pPr>
        <w:spacing w:line="480" w:lineRule="auto"/>
        <w:ind w:left="720"/>
        <w:jc w:val="center"/>
        <w:rPr>
          <w:b/>
          <w:lang w:val="id-ID"/>
        </w:rPr>
      </w:pPr>
      <w:r w:rsidRPr="000B635B">
        <w:rPr>
          <w:b/>
          <w:lang w:val="id-ID"/>
        </w:rPr>
        <w:t>Tabel 1.2</w:t>
      </w:r>
    </w:p>
    <w:p w:rsidR="00297CC1" w:rsidRPr="000B635B" w:rsidRDefault="00297CC1" w:rsidP="00297CC1">
      <w:pPr>
        <w:spacing w:line="480" w:lineRule="auto"/>
        <w:ind w:left="720"/>
        <w:jc w:val="center"/>
        <w:rPr>
          <w:b/>
          <w:lang w:val="id-ID"/>
        </w:rPr>
      </w:pPr>
      <w:r w:rsidRPr="000B635B">
        <w:rPr>
          <w:b/>
          <w:lang w:val="id-ID"/>
        </w:rPr>
        <w:t>ROE to PBV</w:t>
      </w:r>
    </w:p>
    <w:tbl>
      <w:tblPr>
        <w:tblW w:w="8720" w:type="dxa"/>
        <w:tblInd w:w="392" w:type="dxa"/>
        <w:tblLook w:val="04A0" w:firstRow="1" w:lastRow="0" w:firstColumn="1" w:lastColumn="0" w:noHBand="0" w:noVBand="1"/>
      </w:tblPr>
      <w:tblGrid>
        <w:gridCol w:w="1134"/>
        <w:gridCol w:w="1134"/>
        <w:gridCol w:w="1168"/>
        <w:gridCol w:w="1170"/>
        <w:gridCol w:w="952"/>
        <w:gridCol w:w="1030"/>
        <w:gridCol w:w="1008"/>
        <w:gridCol w:w="1124"/>
      </w:tblGrid>
      <w:tr w:rsidR="00297CC1" w:rsidRPr="000B635B" w:rsidTr="00E76C9F">
        <w:trPr>
          <w:trHeight w:val="349"/>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center"/>
              <w:rPr>
                <w:color w:val="000000"/>
                <w:lang w:val="en-US"/>
              </w:rPr>
            </w:pPr>
            <w:r w:rsidRPr="000B635B">
              <w:rPr>
                <w:color w:val="000000"/>
                <w:lang w:val="en-US"/>
              </w:rPr>
              <w:t>NO</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center"/>
              <w:rPr>
                <w:color w:val="000000"/>
                <w:lang w:val="en-US"/>
              </w:rPr>
            </w:pPr>
            <w:r w:rsidRPr="000B635B">
              <w:rPr>
                <w:color w:val="000000"/>
                <w:lang w:val="en-US"/>
              </w:rPr>
              <w:t>NAMA</w:t>
            </w:r>
          </w:p>
        </w:tc>
        <w:tc>
          <w:tcPr>
            <w:tcW w:w="3290" w:type="dxa"/>
            <w:gridSpan w:val="3"/>
            <w:tcBorders>
              <w:top w:val="single" w:sz="4" w:space="0" w:color="auto"/>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center"/>
              <w:rPr>
                <w:color w:val="000000"/>
                <w:lang w:val="en-US"/>
              </w:rPr>
            </w:pPr>
            <w:r w:rsidRPr="000B635B">
              <w:rPr>
                <w:color w:val="000000"/>
                <w:lang w:val="en-US"/>
              </w:rPr>
              <w:t>ROE</w:t>
            </w:r>
          </w:p>
        </w:tc>
        <w:tc>
          <w:tcPr>
            <w:tcW w:w="3162" w:type="dxa"/>
            <w:gridSpan w:val="3"/>
            <w:tcBorders>
              <w:top w:val="single" w:sz="4" w:space="0" w:color="auto"/>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center"/>
              <w:rPr>
                <w:color w:val="000000"/>
                <w:lang w:val="en-US"/>
              </w:rPr>
            </w:pPr>
            <w:r w:rsidRPr="000B635B">
              <w:rPr>
                <w:color w:val="000000"/>
                <w:lang w:val="en-US"/>
              </w:rPr>
              <w:t>PBV</w:t>
            </w:r>
          </w:p>
        </w:tc>
      </w:tr>
      <w:tr w:rsidR="00297CC1" w:rsidRPr="000B635B" w:rsidTr="00E76C9F">
        <w:trPr>
          <w:trHeight w:val="34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297CC1" w:rsidRPr="000B635B" w:rsidRDefault="00297CC1" w:rsidP="00E76C9F">
            <w:pPr>
              <w:spacing w:line="480" w:lineRule="auto"/>
              <w:jc w:val="center"/>
              <w:rPr>
                <w:color w:val="000000"/>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97CC1" w:rsidRPr="000B635B" w:rsidRDefault="00297CC1" w:rsidP="00E76C9F">
            <w:pPr>
              <w:spacing w:line="480" w:lineRule="auto"/>
              <w:jc w:val="center"/>
              <w:rPr>
                <w:color w:val="000000"/>
                <w:lang w:val="en-US"/>
              </w:rPr>
            </w:pPr>
          </w:p>
        </w:tc>
        <w:tc>
          <w:tcPr>
            <w:tcW w:w="1168"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center"/>
              <w:rPr>
                <w:color w:val="000000"/>
                <w:lang w:val="en-US"/>
              </w:rPr>
            </w:pPr>
            <w:r w:rsidRPr="000B635B">
              <w:rPr>
                <w:color w:val="000000"/>
                <w:lang w:val="en-US"/>
              </w:rPr>
              <w:t>2015</w:t>
            </w:r>
          </w:p>
        </w:tc>
        <w:tc>
          <w:tcPr>
            <w:tcW w:w="1170"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center"/>
              <w:rPr>
                <w:color w:val="000000"/>
                <w:lang w:val="en-US"/>
              </w:rPr>
            </w:pPr>
            <w:r w:rsidRPr="000B635B">
              <w:rPr>
                <w:color w:val="000000"/>
                <w:lang w:val="en-US"/>
              </w:rPr>
              <w:t>2016</w:t>
            </w:r>
          </w:p>
        </w:tc>
        <w:tc>
          <w:tcPr>
            <w:tcW w:w="952"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center"/>
              <w:rPr>
                <w:color w:val="000000"/>
                <w:lang w:val="en-US"/>
              </w:rPr>
            </w:pPr>
            <w:r w:rsidRPr="000B635B">
              <w:rPr>
                <w:color w:val="000000"/>
                <w:lang w:val="en-US"/>
              </w:rPr>
              <w:t>2017</w:t>
            </w:r>
          </w:p>
        </w:tc>
        <w:tc>
          <w:tcPr>
            <w:tcW w:w="1030"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center"/>
              <w:rPr>
                <w:color w:val="000000"/>
                <w:lang w:val="en-US"/>
              </w:rPr>
            </w:pPr>
            <w:r w:rsidRPr="000B635B">
              <w:rPr>
                <w:color w:val="000000"/>
                <w:lang w:val="en-US"/>
              </w:rPr>
              <w:t>2015</w:t>
            </w:r>
          </w:p>
        </w:tc>
        <w:tc>
          <w:tcPr>
            <w:tcW w:w="1008"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center"/>
              <w:rPr>
                <w:color w:val="000000"/>
                <w:lang w:val="en-US"/>
              </w:rPr>
            </w:pPr>
            <w:r w:rsidRPr="000B635B">
              <w:rPr>
                <w:color w:val="000000"/>
                <w:lang w:val="en-US"/>
              </w:rPr>
              <w:t>2016</w:t>
            </w:r>
          </w:p>
        </w:tc>
        <w:tc>
          <w:tcPr>
            <w:tcW w:w="1124"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center"/>
              <w:rPr>
                <w:color w:val="000000"/>
                <w:lang w:val="en-US"/>
              </w:rPr>
            </w:pPr>
            <w:r w:rsidRPr="000B635B">
              <w:rPr>
                <w:color w:val="000000"/>
                <w:lang w:val="en-US"/>
              </w:rPr>
              <w:t>2017</w:t>
            </w:r>
          </w:p>
        </w:tc>
      </w:tr>
      <w:tr w:rsidR="00297CC1" w:rsidRPr="000B635B" w:rsidTr="00E76C9F">
        <w:trPr>
          <w:trHeight w:val="349"/>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center"/>
              <w:rPr>
                <w:color w:val="000000"/>
                <w:lang w:val="en-US"/>
              </w:rPr>
            </w:pPr>
            <w:r w:rsidRPr="000B635B">
              <w:rPr>
                <w:color w:val="000000"/>
                <w:lang w:val="en-US"/>
              </w:rPr>
              <w:t>1</w:t>
            </w:r>
          </w:p>
        </w:tc>
        <w:tc>
          <w:tcPr>
            <w:tcW w:w="1134"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center"/>
              <w:rPr>
                <w:color w:val="000000"/>
                <w:lang w:val="en-US"/>
              </w:rPr>
            </w:pPr>
            <w:r w:rsidRPr="000B635B">
              <w:rPr>
                <w:color w:val="000000"/>
                <w:lang w:val="en-US"/>
              </w:rPr>
              <w:t>KDSI</w:t>
            </w:r>
          </w:p>
        </w:tc>
        <w:tc>
          <w:tcPr>
            <w:tcW w:w="1168"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lang w:val="en-US"/>
              </w:rPr>
            </w:pPr>
            <w:r w:rsidRPr="000B635B">
              <w:rPr>
                <w:color w:val="000000"/>
                <w:lang w:val="en-US"/>
              </w:rPr>
              <w:t>3</w:t>
            </w:r>
            <w:r w:rsidRPr="000B635B">
              <w:rPr>
                <w:color w:val="000000"/>
                <w:lang w:val="id-ID"/>
              </w:rPr>
              <w:t>.</w:t>
            </w:r>
            <w:r w:rsidRPr="000B635B">
              <w:rPr>
                <w:color w:val="000000"/>
                <w:lang w:val="en-US"/>
              </w:rPr>
              <w:t>03</w:t>
            </w:r>
          </w:p>
        </w:tc>
        <w:tc>
          <w:tcPr>
            <w:tcW w:w="1170"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lang w:val="en-US"/>
              </w:rPr>
            </w:pPr>
            <w:r w:rsidRPr="000B635B">
              <w:rPr>
                <w:color w:val="000000"/>
                <w:lang w:val="en-US"/>
              </w:rPr>
              <w:t>11</w:t>
            </w:r>
            <w:r w:rsidRPr="000B635B">
              <w:rPr>
                <w:color w:val="000000"/>
                <w:lang w:val="id-ID"/>
              </w:rPr>
              <w:t>.</w:t>
            </w:r>
            <w:r w:rsidRPr="000B635B">
              <w:rPr>
                <w:color w:val="000000"/>
                <w:lang w:val="en-US"/>
              </w:rPr>
              <w:t>23</w:t>
            </w:r>
          </w:p>
        </w:tc>
        <w:tc>
          <w:tcPr>
            <w:tcW w:w="952"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lang w:val="en-US"/>
              </w:rPr>
            </w:pPr>
            <w:r w:rsidRPr="000B635B">
              <w:rPr>
                <w:color w:val="000000"/>
                <w:lang w:val="en-US"/>
              </w:rPr>
              <w:t>14</w:t>
            </w:r>
            <w:r w:rsidRPr="000B635B">
              <w:rPr>
                <w:color w:val="000000"/>
                <w:lang w:val="id-ID"/>
              </w:rPr>
              <w:t>.</w:t>
            </w:r>
            <w:r w:rsidRPr="000B635B">
              <w:rPr>
                <w:color w:val="000000"/>
                <w:lang w:val="en-US"/>
              </w:rPr>
              <w:t>2</w:t>
            </w:r>
          </w:p>
        </w:tc>
        <w:tc>
          <w:tcPr>
            <w:tcW w:w="1030"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lang w:val="en-US"/>
              </w:rPr>
            </w:pPr>
            <w:r w:rsidRPr="000B635B">
              <w:rPr>
                <w:color w:val="000000"/>
                <w:lang w:val="en-US"/>
              </w:rPr>
              <w:t>0</w:t>
            </w:r>
            <w:r w:rsidRPr="000B635B">
              <w:rPr>
                <w:color w:val="000000"/>
                <w:lang w:val="id-ID"/>
              </w:rPr>
              <w:t>.</w:t>
            </w:r>
            <w:r w:rsidRPr="000B635B">
              <w:rPr>
                <w:color w:val="000000"/>
                <w:lang w:val="en-US"/>
              </w:rPr>
              <w:t>2</w:t>
            </w:r>
          </w:p>
        </w:tc>
        <w:tc>
          <w:tcPr>
            <w:tcW w:w="1008"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lang w:val="en-US"/>
              </w:rPr>
            </w:pPr>
            <w:r w:rsidRPr="000B635B">
              <w:rPr>
                <w:color w:val="000000"/>
                <w:lang w:val="en-US"/>
              </w:rPr>
              <w:t>0</w:t>
            </w:r>
            <w:r w:rsidRPr="000B635B">
              <w:rPr>
                <w:color w:val="000000"/>
                <w:lang w:val="id-ID"/>
              </w:rPr>
              <w:t>.</w:t>
            </w:r>
            <w:r w:rsidRPr="000B635B">
              <w:rPr>
                <w:color w:val="000000"/>
                <w:lang w:val="en-US"/>
              </w:rPr>
              <w:t>35</w:t>
            </w:r>
          </w:p>
        </w:tc>
        <w:tc>
          <w:tcPr>
            <w:tcW w:w="1124"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lang w:val="en-US"/>
              </w:rPr>
            </w:pPr>
            <w:r w:rsidRPr="000B635B">
              <w:rPr>
                <w:color w:val="000000"/>
                <w:lang w:val="en-US"/>
              </w:rPr>
              <w:t>0</w:t>
            </w:r>
            <w:r w:rsidRPr="000B635B">
              <w:rPr>
                <w:color w:val="000000"/>
                <w:lang w:val="id-ID"/>
              </w:rPr>
              <w:t>.</w:t>
            </w:r>
            <w:r w:rsidRPr="000B635B">
              <w:rPr>
                <w:color w:val="000000"/>
                <w:lang w:val="en-US"/>
              </w:rPr>
              <w:t>46</w:t>
            </w:r>
          </w:p>
        </w:tc>
      </w:tr>
      <w:tr w:rsidR="00297CC1" w:rsidRPr="000B635B" w:rsidTr="00E76C9F">
        <w:trPr>
          <w:trHeight w:val="349"/>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center"/>
              <w:rPr>
                <w:color w:val="000000"/>
                <w:lang w:val="en-US"/>
              </w:rPr>
            </w:pPr>
            <w:r w:rsidRPr="000B635B">
              <w:rPr>
                <w:color w:val="000000"/>
                <w:lang w:val="en-US"/>
              </w:rPr>
              <w:t>2</w:t>
            </w:r>
          </w:p>
        </w:tc>
        <w:tc>
          <w:tcPr>
            <w:tcW w:w="1134"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center"/>
              <w:rPr>
                <w:color w:val="000000"/>
                <w:lang w:val="en-US"/>
              </w:rPr>
            </w:pPr>
            <w:r w:rsidRPr="000B635B">
              <w:rPr>
                <w:color w:val="000000"/>
                <w:lang w:val="en-US"/>
              </w:rPr>
              <w:t>ADMG</w:t>
            </w:r>
          </w:p>
        </w:tc>
        <w:tc>
          <w:tcPr>
            <w:tcW w:w="1168"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lang w:val="en-US"/>
              </w:rPr>
            </w:pPr>
            <w:r w:rsidRPr="000B635B">
              <w:rPr>
                <w:color w:val="000000"/>
                <w:lang w:val="en-US"/>
              </w:rPr>
              <w:t>-9</w:t>
            </w:r>
            <w:r w:rsidRPr="000B635B">
              <w:rPr>
                <w:color w:val="000000"/>
                <w:lang w:val="id-ID"/>
              </w:rPr>
              <w:t>.</w:t>
            </w:r>
            <w:r w:rsidRPr="000B635B">
              <w:rPr>
                <w:color w:val="000000"/>
                <w:lang w:val="en-US"/>
              </w:rPr>
              <w:t>02</w:t>
            </w:r>
          </w:p>
        </w:tc>
        <w:tc>
          <w:tcPr>
            <w:tcW w:w="1170"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lang w:val="en-US"/>
              </w:rPr>
            </w:pPr>
            <w:r w:rsidRPr="000B635B">
              <w:rPr>
                <w:color w:val="000000"/>
                <w:lang w:val="en-US"/>
              </w:rPr>
              <w:t>-8</w:t>
            </w:r>
            <w:r w:rsidRPr="000B635B">
              <w:rPr>
                <w:color w:val="000000"/>
                <w:lang w:val="id-ID"/>
              </w:rPr>
              <w:t>.</w:t>
            </w:r>
            <w:r w:rsidRPr="000B635B">
              <w:rPr>
                <w:color w:val="000000"/>
                <w:lang w:val="en-US"/>
              </w:rPr>
              <w:t>38</w:t>
            </w:r>
          </w:p>
        </w:tc>
        <w:tc>
          <w:tcPr>
            <w:tcW w:w="952"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lang w:val="en-US"/>
              </w:rPr>
            </w:pPr>
            <w:r w:rsidRPr="000B635B">
              <w:rPr>
                <w:color w:val="000000"/>
                <w:lang w:val="en-US"/>
              </w:rPr>
              <w:t>-3</w:t>
            </w:r>
            <w:r w:rsidRPr="000B635B">
              <w:rPr>
                <w:color w:val="000000"/>
                <w:lang w:val="id-ID"/>
              </w:rPr>
              <w:t>.</w:t>
            </w:r>
            <w:r w:rsidRPr="000B635B">
              <w:rPr>
                <w:color w:val="000000"/>
                <w:lang w:val="en-US"/>
              </w:rPr>
              <w:t>61</w:t>
            </w:r>
          </w:p>
        </w:tc>
        <w:tc>
          <w:tcPr>
            <w:tcW w:w="1030"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lang w:val="en-US"/>
              </w:rPr>
            </w:pPr>
            <w:r w:rsidRPr="000B635B">
              <w:rPr>
                <w:color w:val="000000"/>
                <w:lang w:val="en-US"/>
              </w:rPr>
              <w:t>0</w:t>
            </w:r>
            <w:r w:rsidRPr="000B635B">
              <w:rPr>
                <w:color w:val="000000"/>
                <w:lang w:val="id-ID"/>
              </w:rPr>
              <w:t>.</w:t>
            </w:r>
            <w:r w:rsidRPr="000B635B">
              <w:rPr>
                <w:color w:val="000000"/>
                <w:lang w:val="en-US"/>
              </w:rPr>
              <w:t>09</w:t>
            </w:r>
          </w:p>
        </w:tc>
        <w:tc>
          <w:tcPr>
            <w:tcW w:w="1008"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lang w:val="en-US"/>
              </w:rPr>
            </w:pPr>
            <w:r w:rsidRPr="000B635B">
              <w:rPr>
                <w:color w:val="000000"/>
                <w:lang w:val="en-US"/>
              </w:rPr>
              <w:t>0</w:t>
            </w:r>
            <w:r w:rsidRPr="000B635B">
              <w:rPr>
                <w:color w:val="000000"/>
                <w:lang w:val="id-ID"/>
              </w:rPr>
              <w:t>.</w:t>
            </w:r>
            <w:r w:rsidRPr="000B635B">
              <w:rPr>
                <w:color w:val="000000"/>
                <w:lang w:val="en-US"/>
              </w:rPr>
              <w:t>16</w:t>
            </w:r>
          </w:p>
        </w:tc>
        <w:tc>
          <w:tcPr>
            <w:tcW w:w="1124"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lang w:val="en-US"/>
              </w:rPr>
            </w:pPr>
            <w:r w:rsidRPr="000B635B">
              <w:rPr>
                <w:color w:val="000000"/>
                <w:lang w:val="en-US"/>
              </w:rPr>
              <w:t>0</w:t>
            </w:r>
            <w:r w:rsidRPr="000B635B">
              <w:rPr>
                <w:color w:val="000000"/>
                <w:lang w:val="id-ID"/>
              </w:rPr>
              <w:t>.</w:t>
            </w:r>
            <w:r w:rsidRPr="000B635B">
              <w:rPr>
                <w:color w:val="000000"/>
                <w:lang w:val="en-US"/>
              </w:rPr>
              <w:t>3</w:t>
            </w:r>
          </w:p>
        </w:tc>
      </w:tr>
      <w:tr w:rsidR="00297CC1" w:rsidRPr="000B635B" w:rsidTr="00E76C9F">
        <w:trPr>
          <w:trHeight w:val="349"/>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center"/>
              <w:rPr>
                <w:color w:val="000000"/>
                <w:lang w:val="en-US"/>
              </w:rPr>
            </w:pPr>
            <w:r w:rsidRPr="000B635B">
              <w:rPr>
                <w:color w:val="000000"/>
                <w:lang w:val="en-US"/>
              </w:rPr>
              <w:t>3</w:t>
            </w:r>
          </w:p>
        </w:tc>
        <w:tc>
          <w:tcPr>
            <w:tcW w:w="1134"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center"/>
              <w:rPr>
                <w:color w:val="000000"/>
                <w:lang w:val="en-US"/>
              </w:rPr>
            </w:pPr>
            <w:r w:rsidRPr="000B635B">
              <w:rPr>
                <w:color w:val="000000"/>
                <w:lang w:val="en-US"/>
              </w:rPr>
              <w:t>SMBR</w:t>
            </w:r>
          </w:p>
        </w:tc>
        <w:tc>
          <w:tcPr>
            <w:tcW w:w="1168"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lang w:val="en-US"/>
              </w:rPr>
            </w:pPr>
            <w:r w:rsidRPr="000B635B">
              <w:rPr>
                <w:color w:val="000000"/>
                <w:lang w:val="en-US"/>
              </w:rPr>
              <w:t>12.01</w:t>
            </w:r>
          </w:p>
        </w:tc>
        <w:tc>
          <w:tcPr>
            <w:tcW w:w="1170"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lang w:val="en-US"/>
              </w:rPr>
            </w:pPr>
            <w:r w:rsidRPr="000B635B">
              <w:rPr>
                <w:color w:val="000000"/>
                <w:lang w:val="en-US"/>
              </w:rPr>
              <w:t>8.3</w:t>
            </w:r>
          </w:p>
        </w:tc>
        <w:tc>
          <w:tcPr>
            <w:tcW w:w="952"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lang w:val="en-US"/>
              </w:rPr>
            </w:pPr>
            <w:r w:rsidRPr="000B635B">
              <w:rPr>
                <w:color w:val="000000"/>
                <w:lang w:val="en-US"/>
              </w:rPr>
              <w:t>4.3</w:t>
            </w:r>
          </w:p>
        </w:tc>
        <w:tc>
          <w:tcPr>
            <w:tcW w:w="1030"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lang w:val="en-US"/>
              </w:rPr>
            </w:pPr>
            <w:r w:rsidRPr="000B635B">
              <w:rPr>
                <w:color w:val="000000"/>
                <w:lang w:val="en-US"/>
              </w:rPr>
              <w:t>0.97</w:t>
            </w:r>
          </w:p>
        </w:tc>
        <w:tc>
          <w:tcPr>
            <w:tcW w:w="1008"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lang w:val="en-US"/>
              </w:rPr>
            </w:pPr>
            <w:r w:rsidRPr="000B635B">
              <w:rPr>
                <w:color w:val="000000"/>
                <w:lang w:val="en-US"/>
              </w:rPr>
              <w:t>9.08</w:t>
            </w:r>
          </w:p>
        </w:tc>
        <w:tc>
          <w:tcPr>
            <w:tcW w:w="1124"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lang w:val="en-US"/>
              </w:rPr>
            </w:pPr>
            <w:r w:rsidRPr="000B635B">
              <w:rPr>
                <w:color w:val="000000"/>
                <w:lang w:val="en-US"/>
              </w:rPr>
              <w:t>11.05</w:t>
            </w:r>
          </w:p>
        </w:tc>
      </w:tr>
      <w:tr w:rsidR="00297CC1" w:rsidRPr="000B635B" w:rsidTr="00E76C9F">
        <w:trPr>
          <w:trHeight w:val="349"/>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center"/>
              <w:rPr>
                <w:color w:val="000000"/>
                <w:lang w:val="en-US"/>
              </w:rPr>
            </w:pPr>
            <w:r w:rsidRPr="000B635B">
              <w:rPr>
                <w:color w:val="000000"/>
                <w:lang w:val="en-US"/>
              </w:rPr>
              <w:t>4</w:t>
            </w:r>
          </w:p>
        </w:tc>
        <w:tc>
          <w:tcPr>
            <w:tcW w:w="1134"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center"/>
              <w:rPr>
                <w:color w:val="000000"/>
                <w:lang w:val="en-US"/>
              </w:rPr>
            </w:pPr>
            <w:r w:rsidRPr="000B635B">
              <w:rPr>
                <w:color w:val="000000"/>
                <w:lang w:val="en-US"/>
              </w:rPr>
              <w:t>CEKA</w:t>
            </w:r>
          </w:p>
        </w:tc>
        <w:tc>
          <w:tcPr>
            <w:tcW w:w="1168"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lang w:val="en-US"/>
              </w:rPr>
            </w:pPr>
            <w:r w:rsidRPr="000B635B">
              <w:rPr>
                <w:color w:val="000000"/>
                <w:lang w:val="en-US"/>
              </w:rPr>
              <w:t>16</w:t>
            </w:r>
            <w:r w:rsidRPr="000B635B">
              <w:rPr>
                <w:color w:val="000000"/>
                <w:lang w:val="id-ID"/>
              </w:rPr>
              <w:t>.</w:t>
            </w:r>
            <w:r w:rsidRPr="000B635B">
              <w:rPr>
                <w:color w:val="000000"/>
                <w:lang w:val="en-US"/>
              </w:rPr>
              <w:t>65</w:t>
            </w:r>
          </w:p>
        </w:tc>
        <w:tc>
          <w:tcPr>
            <w:tcW w:w="1170"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lang w:val="en-US"/>
              </w:rPr>
            </w:pPr>
            <w:r w:rsidRPr="000B635B">
              <w:rPr>
                <w:color w:val="000000"/>
                <w:lang w:val="en-US"/>
              </w:rPr>
              <w:t>2</w:t>
            </w:r>
            <w:r w:rsidRPr="000B635B">
              <w:rPr>
                <w:color w:val="000000"/>
                <w:lang w:val="id-ID"/>
              </w:rPr>
              <w:t>8.</w:t>
            </w:r>
            <w:r w:rsidRPr="000B635B">
              <w:rPr>
                <w:color w:val="000000"/>
                <w:lang w:val="en-US"/>
              </w:rPr>
              <w:t>12</w:t>
            </w:r>
          </w:p>
        </w:tc>
        <w:tc>
          <w:tcPr>
            <w:tcW w:w="952"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lang w:val="en-US"/>
              </w:rPr>
            </w:pPr>
            <w:r w:rsidRPr="000B635B">
              <w:rPr>
                <w:color w:val="000000"/>
                <w:lang w:val="en-US"/>
              </w:rPr>
              <w:t>11</w:t>
            </w:r>
            <w:r w:rsidRPr="000B635B">
              <w:rPr>
                <w:color w:val="000000"/>
                <w:lang w:val="id-ID"/>
              </w:rPr>
              <w:t>.</w:t>
            </w:r>
            <w:r w:rsidRPr="000B635B">
              <w:rPr>
                <w:color w:val="000000"/>
                <w:lang w:val="en-US"/>
              </w:rPr>
              <w:t>9</w:t>
            </w:r>
          </w:p>
        </w:tc>
        <w:tc>
          <w:tcPr>
            <w:tcW w:w="1030"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lang w:val="en-US"/>
              </w:rPr>
            </w:pPr>
            <w:r w:rsidRPr="000B635B">
              <w:rPr>
                <w:color w:val="000000"/>
                <w:lang w:val="en-US"/>
              </w:rPr>
              <w:t>0</w:t>
            </w:r>
            <w:r w:rsidRPr="000B635B">
              <w:rPr>
                <w:color w:val="000000"/>
                <w:lang w:val="id-ID"/>
              </w:rPr>
              <w:t>.</w:t>
            </w:r>
            <w:r w:rsidRPr="000B635B">
              <w:rPr>
                <w:color w:val="000000"/>
                <w:lang w:val="en-US"/>
              </w:rPr>
              <w:t>63</w:t>
            </w:r>
          </w:p>
        </w:tc>
        <w:tc>
          <w:tcPr>
            <w:tcW w:w="1008"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lang w:val="en-US"/>
              </w:rPr>
            </w:pPr>
            <w:r w:rsidRPr="000B635B">
              <w:rPr>
                <w:color w:val="000000"/>
                <w:lang w:val="en-US"/>
              </w:rPr>
              <w:t>0</w:t>
            </w:r>
          </w:p>
        </w:tc>
        <w:tc>
          <w:tcPr>
            <w:tcW w:w="1124"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lang w:val="en-US"/>
              </w:rPr>
            </w:pPr>
            <w:r w:rsidRPr="000B635B">
              <w:rPr>
                <w:color w:val="000000"/>
                <w:lang w:val="en-US"/>
              </w:rPr>
              <w:t>0</w:t>
            </w:r>
            <w:r w:rsidRPr="000B635B">
              <w:rPr>
                <w:color w:val="000000"/>
                <w:lang w:val="id-ID"/>
              </w:rPr>
              <w:t>.</w:t>
            </w:r>
            <w:r w:rsidRPr="000B635B">
              <w:rPr>
                <w:color w:val="000000"/>
                <w:lang w:val="en-US"/>
              </w:rPr>
              <w:t>85</w:t>
            </w:r>
          </w:p>
        </w:tc>
      </w:tr>
      <w:tr w:rsidR="00297CC1" w:rsidRPr="000B635B" w:rsidTr="00E76C9F">
        <w:trPr>
          <w:trHeight w:val="349"/>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center"/>
              <w:rPr>
                <w:color w:val="000000"/>
                <w:lang w:val="en-US"/>
              </w:rPr>
            </w:pPr>
            <w:r w:rsidRPr="000B635B">
              <w:rPr>
                <w:color w:val="000000"/>
                <w:lang w:val="en-US"/>
              </w:rPr>
              <w:t>5</w:t>
            </w:r>
          </w:p>
        </w:tc>
        <w:tc>
          <w:tcPr>
            <w:tcW w:w="1134"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center"/>
              <w:rPr>
                <w:color w:val="000000"/>
                <w:lang w:val="en-US"/>
              </w:rPr>
            </w:pPr>
            <w:r w:rsidRPr="000B635B">
              <w:rPr>
                <w:color w:val="000000"/>
                <w:lang w:val="en-US"/>
              </w:rPr>
              <w:t>RMBA</w:t>
            </w:r>
          </w:p>
        </w:tc>
        <w:tc>
          <w:tcPr>
            <w:tcW w:w="1168"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lang w:val="en-US"/>
              </w:rPr>
            </w:pPr>
            <w:r w:rsidRPr="000B635B">
              <w:rPr>
                <w:color w:val="000000"/>
                <w:lang w:val="en-US"/>
              </w:rPr>
              <w:t>52</w:t>
            </w:r>
            <w:r w:rsidRPr="000B635B">
              <w:rPr>
                <w:color w:val="000000"/>
                <w:lang w:val="id-ID"/>
              </w:rPr>
              <w:t>.</w:t>
            </w:r>
            <w:r w:rsidRPr="000B635B">
              <w:rPr>
                <w:color w:val="000000"/>
                <w:lang w:val="en-US"/>
              </w:rPr>
              <w:t>04</w:t>
            </w:r>
          </w:p>
        </w:tc>
        <w:tc>
          <w:tcPr>
            <w:tcW w:w="1170"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lang w:val="en-US"/>
              </w:rPr>
            </w:pPr>
            <w:r w:rsidRPr="000B635B">
              <w:rPr>
                <w:color w:val="000000"/>
                <w:lang w:val="en-US"/>
              </w:rPr>
              <w:t>-22</w:t>
            </w:r>
            <w:r w:rsidRPr="000B635B">
              <w:rPr>
                <w:color w:val="000000"/>
                <w:lang w:val="id-ID"/>
              </w:rPr>
              <w:t>.</w:t>
            </w:r>
            <w:r w:rsidRPr="000B635B">
              <w:rPr>
                <w:color w:val="000000"/>
                <w:lang w:val="en-US"/>
              </w:rPr>
              <w:t>09</w:t>
            </w:r>
          </w:p>
        </w:tc>
        <w:tc>
          <w:tcPr>
            <w:tcW w:w="952"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lang w:val="en-US"/>
              </w:rPr>
            </w:pPr>
            <w:r w:rsidRPr="000B635B">
              <w:rPr>
                <w:color w:val="000000"/>
                <w:lang w:val="en-US"/>
              </w:rPr>
              <w:t>-5</w:t>
            </w:r>
            <w:r w:rsidRPr="000B635B">
              <w:rPr>
                <w:color w:val="000000"/>
                <w:lang w:val="id-ID"/>
              </w:rPr>
              <w:t>.</w:t>
            </w:r>
            <w:r w:rsidRPr="000B635B">
              <w:rPr>
                <w:color w:val="000000"/>
                <w:lang w:val="en-US"/>
              </w:rPr>
              <w:t>38</w:t>
            </w:r>
          </w:p>
        </w:tc>
        <w:tc>
          <w:tcPr>
            <w:tcW w:w="1030"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lang w:val="en-US"/>
              </w:rPr>
            </w:pPr>
            <w:r w:rsidRPr="000B635B">
              <w:rPr>
                <w:color w:val="000000"/>
                <w:lang w:val="en-US"/>
              </w:rPr>
              <w:t>-1</w:t>
            </w:r>
            <w:r w:rsidRPr="000B635B">
              <w:rPr>
                <w:color w:val="000000"/>
                <w:lang w:val="id-ID"/>
              </w:rPr>
              <w:t>.</w:t>
            </w:r>
            <w:r w:rsidRPr="000B635B">
              <w:rPr>
                <w:color w:val="000000"/>
                <w:lang w:val="en-US"/>
              </w:rPr>
              <w:t>17</w:t>
            </w:r>
          </w:p>
        </w:tc>
        <w:tc>
          <w:tcPr>
            <w:tcW w:w="1008"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lang w:val="en-US"/>
              </w:rPr>
            </w:pPr>
            <w:r w:rsidRPr="000B635B">
              <w:rPr>
                <w:color w:val="000000"/>
                <w:lang w:val="en-US"/>
              </w:rPr>
              <w:t>1</w:t>
            </w:r>
            <w:r w:rsidRPr="000B635B">
              <w:rPr>
                <w:color w:val="000000"/>
                <w:lang w:val="id-ID"/>
              </w:rPr>
              <w:t>.</w:t>
            </w:r>
            <w:r w:rsidRPr="000B635B">
              <w:rPr>
                <w:color w:val="000000"/>
                <w:lang w:val="en-US"/>
              </w:rPr>
              <w:t>79</w:t>
            </w:r>
          </w:p>
        </w:tc>
        <w:tc>
          <w:tcPr>
            <w:tcW w:w="1124"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lang w:val="en-US"/>
              </w:rPr>
            </w:pPr>
            <w:r w:rsidRPr="000B635B">
              <w:rPr>
                <w:color w:val="000000"/>
                <w:lang w:val="en-US"/>
              </w:rPr>
              <w:t>1.6</w:t>
            </w:r>
          </w:p>
        </w:tc>
      </w:tr>
      <w:tr w:rsidR="00297CC1" w:rsidRPr="000B635B" w:rsidTr="00E76C9F">
        <w:trPr>
          <w:trHeight w:val="349"/>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center"/>
              <w:rPr>
                <w:color w:val="000000"/>
                <w:lang w:val="en-US"/>
              </w:rPr>
            </w:pPr>
            <w:r w:rsidRPr="000B635B">
              <w:rPr>
                <w:color w:val="000000"/>
                <w:lang w:val="en-US"/>
              </w:rPr>
              <w:t>6</w:t>
            </w:r>
          </w:p>
        </w:tc>
        <w:tc>
          <w:tcPr>
            <w:tcW w:w="1134"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center"/>
              <w:rPr>
                <w:color w:val="000000"/>
                <w:lang w:val="en-US"/>
              </w:rPr>
            </w:pPr>
            <w:r w:rsidRPr="000B635B">
              <w:rPr>
                <w:color w:val="000000"/>
                <w:lang w:val="en-US"/>
              </w:rPr>
              <w:t>INAF</w:t>
            </w:r>
          </w:p>
        </w:tc>
        <w:tc>
          <w:tcPr>
            <w:tcW w:w="1168"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lang w:val="en-US"/>
              </w:rPr>
            </w:pPr>
            <w:r w:rsidRPr="000B635B">
              <w:rPr>
                <w:color w:val="000000"/>
                <w:lang w:val="en-US"/>
              </w:rPr>
              <w:t>1</w:t>
            </w:r>
            <w:r w:rsidRPr="000B635B">
              <w:rPr>
                <w:color w:val="000000"/>
                <w:lang w:val="id-ID"/>
              </w:rPr>
              <w:t>.</w:t>
            </w:r>
            <w:r w:rsidRPr="000B635B">
              <w:rPr>
                <w:color w:val="000000"/>
                <w:lang w:val="en-US"/>
              </w:rPr>
              <w:t>11</w:t>
            </w:r>
          </w:p>
        </w:tc>
        <w:tc>
          <w:tcPr>
            <w:tcW w:w="1170"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lang w:val="en-US"/>
              </w:rPr>
            </w:pPr>
            <w:r w:rsidRPr="000B635B">
              <w:rPr>
                <w:color w:val="000000"/>
                <w:lang w:val="en-US"/>
              </w:rPr>
              <w:t>-3</w:t>
            </w:r>
            <w:r w:rsidRPr="000B635B">
              <w:rPr>
                <w:color w:val="000000"/>
                <w:lang w:val="id-ID"/>
              </w:rPr>
              <w:t>.</w:t>
            </w:r>
            <w:r w:rsidRPr="000B635B">
              <w:rPr>
                <w:color w:val="000000"/>
                <w:lang w:val="en-US"/>
              </w:rPr>
              <w:t>02</w:t>
            </w:r>
          </w:p>
        </w:tc>
        <w:tc>
          <w:tcPr>
            <w:tcW w:w="952"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lang w:val="en-US"/>
              </w:rPr>
            </w:pPr>
            <w:r w:rsidRPr="000B635B">
              <w:rPr>
                <w:color w:val="000000"/>
                <w:lang w:val="en-US"/>
              </w:rPr>
              <w:t>-8</w:t>
            </w:r>
            <w:r w:rsidRPr="000B635B">
              <w:rPr>
                <w:color w:val="000000"/>
                <w:lang w:val="id-ID"/>
              </w:rPr>
              <w:t>.</w:t>
            </w:r>
            <w:r w:rsidRPr="000B635B">
              <w:rPr>
                <w:color w:val="000000"/>
                <w:lang w:val="en-US"/>
              </w:rPr>
              <w:t>79</w:t>
            </w:r>
          </w:p>
        </w:tc>
        <w:tc>
          <w:tcPr>
            <w:tcW w:w="1030"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lang w:val="en-US"/>
              </w:rPr>
            </w:pPr>
            <w:r w:rsidRPr="000B635B">
              <w:rPr>
                <w:color w:val="000000"/>
                <w:lang w:val="en-US"/>
              </w:rPr>
              <w:t>0</w:t>
            </w:r>
            <w:r w:rsidRPr="000B635B">
              <w:rPr>
                <w:color w:val="000000"/>
                <w:lang w:val="id-ID"/>
              </w:rPr>
              <w:t>.8</w:t>
            </w:r>
            <w:r w:rsidRPr="000B635B">
              <w:rPr>
                <w:color w:val="000000"/>
                <w:lang w:val="en-US"/>
              </w:rPr>
              <w:t>8</w:t>
            </w:r>
          </w:p>
        </w:tc>
        <w:tc>
          <w:tcPr>
            <w:tcW w:w="1008"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lang w:val="en-US"/>
              </w:rPr>
            </w:pPr>
            <w:r w:rsidRPr="000B635B">
              <w:rPr>
                <w:color w:val="000000"/>
                <w:lang w:val="en-US"/>
              </w:rPr>
              <w:t>25</w:t>
            </w:r>
            <w:r w:rsidRPr="000B635B">
              <w:rPr>
                <w:color w:val="000000"/>
                <w:lang w:val="id-ID"/>
              </w:rPr>
              <w:t>.</w:t>
            </w:r>
            <w:r w:rsidRPr="000B635B">
              <w:rPr>
                <w:color w:val="000000"/>
                <w:lang w:val="en-US"/>
              </w:rPr>
              <w:t>8</w:t>
            </w:r>
          </w:p>
        </w:tc>
        <w:tc>
          <w:tcPr>
            <w:tcW w:w="1124" w:type="dxa"/>
            <w:tcBorders>
              <w:top w:val="nil"/>
              <w:left w:val="nil"/>
              <w:bottom w:val="single" w:sz="4" w:space="0" w:color="auto"/>
              <w:right w:val="single" w:sz="4" w:space="0" w:color="auto"/>
            </w:tcBorders>
            <w:shd w:val="clear" w:color="auto" w:fill="auto"/>
            <w:noWrap/>
            <w:vAlign w:val="bottom"/>
            <w:hideMark/>
          </w:tcPr>
          <w:p w:rsidR="00297CC1" w:rsidRPr="000B635B" w:rsidRDefault="00297CC1" w:rsidP="00E76C9F">
            <w:pPr>
              <w:spacing w:line="480" w:lineRule="auto"/>
              <w:jc w:val="right"/>
              <w:rPr>
                <w:color w:val="000000"/>
                <w:lang w:val="en-US"/>
              </w:rPr>
            </w:pPr>
            <w:r w:rsidRPr="000B635B">
              <w:rPr>
                <w:color w:val="000000"/>
                <w:lang w:val="en-US"/>
              </w:rPr>
              <w:t>35</w:t>
            </w:r>
            <w:r w:rsidRPr="000B635B">
              <w:rPr>
                <w:color w:val="000000"/>
                <w:lang w:val="id-ID"/>
              </w:rPr>
              <w:t>.</w:t>
            </w:r>
            <w:r w:rsidRPr="000B635B">
              <w:rPr>
                <w:color w:val="000000"/>
                <w:lang w:val="en-US"/>
              </w:rPr>
              <w:t>74</w:t>
            </w:r>
          </w:p>
        </w:tc>
      </w:tr>
    </w:tbl>
    <w:p w:rsidR="00297CC1" w:rsidRPr="000B635B" w:rsidRDefault="00297CC1" w:rsidP="00297CC1">
      <w:pPr>
        <w:spacing w:line="480" w:lineRule="auto"/>
        <w:ind w:left="720"/>
        <w:jc w:val="center"/>
        <w:rPr>
          <w:b/>
          <w:lang w:val="id-ID"/>
        </w:rPr>
      </w:pPr>
      <w:r w:rsidRPr="000B635B">
        <w:rPr>
          <w:b/>
          <w:lang w:val="id-ID"/>
        </w:rPr>
        <w:t xml:space="preserve">Sumber : </w:t>
      </w:r>
      <w:r w:rsidRPr="000B635B">
        <w:rPr>
          <w:b/>
        </w:rPr>
        <w:t xml:space="preserve">Bursa </w:t>
      </w:r>
      <w:proofErr w:type="spellStart"/>
      <w:r w:rsidRPr="000B635B">
        <w:rPr>
          <w:b/>
        </w:rPr>
        <w:t>Efek</w:t>
      </w:r>
      <w:proofErr w:type="spellEnd"/>
      <w:r w:rsidRPr="000B635B">
        <w:rPr>
          <w:b/>
        </w:rPr>
        <w:t xml:space="preserve"> Indonesia</w:t>
      </w:r>
    </w:p>
    <w:p w:rsidR="00297CC1" w:rsidRPr="000B635B" w:rsidRDefault="00297CC1" w:rsidP="00297CC1">
      <w:pPr>
        <w:spacing w:line="480" w:lineRule="auto"/>
        <w:ind w:left="284" w:firstLine="283"/>
        <w:jc w:val="both"/>
        <w:rPr>
          <w:lang w:val="id-ID"/>
        </w:rPr>
      </w:pPr>
      <w:r w:rsidRPr="000B635B">
        <w:rPr>
          <w:lang w:val="id-ID"/>
        </w:rPr>
        <w:t xml:space="preserve">Tabel 1.2 diatas menunjukan bahwa pada periode 2015-2017 saham perushaan manufaktur ketika ROE pada perusahaan KDSI dan ADMG mengalami peningkatan nilai perusahaan (PBV) juga ikut meningkat. Sedangkan pada perusahaan SMBR CEKA RMBA INAF ketika ROE turun PBV perusahaan-perusahaan tersebut mengalami kenaikan, dan ketika ROE naik </w:t>
      </w:r>
      <w:r w:rsidRPr="000B635B">
        <w:rPr>
          <w:lang w:val="id-ID"/>
        </w:rPr>
        <w:lastRenderedPageBreak/>
        <w:t>PBV keempat perusahaan tersebut mengalami penurunan. Hal ini menarik untuk dilakukan penelitian lebih lanjut.</w:t>
      </w:r>
    </w:p>
    <w:p w:rsidR="00297CC1" w:rsidRPr="000B635B" w:rsidRDefault="00297CC1" w:rsidP="00297CC1">
      <w:pPr>
        <w:spacing w:line="480" w:lineRule="auto"/>
        <w:ind w:left="284" w:firstLine="283"/>
        <w:jc w:val="both"/>
        <w:rPr>
          <w:lang w:val="id-ID"/>
        </w:rPr>
      </w:pPr>
      <w:r w:rsidRPr="000B635B">
        <w:rPr>
          <w:lang w:val="id-ID"/>
        </w:rPr>
        <w:t>Bedasarkan uraian diatas, maka penelitian ini akan meneliti mengenai “Pengaruh Profitabilitas dan Kebijakan Hutang terhadap Nilai Perusahaan pada Perusahaan Manufaktur yang Terdaftar di BEI Periode 2015-2017”.</w:t>
      </w:r>
    </w:p>
    <w:p w:rsidR="00297CC1" w:rsidRPr="000B635B" w:rsidRDefault="00297CC1" w:rsidP="00297CC1">
      <w:pPr>
        <w:spacing w:line="480" w:lineRule="auto"/>
        <w:ind w:left="360"/>
        <w:jc w:val="both"/>
        <w:rPr>
          <w:sz w:val="10"/>
          <w:lang w:val="id-ID"/>
        </w:rPr>
      </w:pPr>
    </w:p>
    <w:p w:rsidR="00297CC1" w:rsidRPr="000B635B" w:rsidRDefault="00297CC1" w:rsidP="00297CC1">
      <w:pPr>
        <w:pStyle w:val="ListParagraph"/>
        <w:numPr>
          <w:ilvl w:val="0"/>
          <w:numId w:val="1"/>
        </w:numPr>
        <w:tabs>
          <w:tab w:val="left" w:pos="284"/>
        </w:tabs>
        <w:spacing w:line="480" w:lineRule="auto"/>
        <w:ind w:left="284" w:hanging="284"/>
        <w:jc w:val="both"/>
        <w:rPr>
          <w:b/>
          <w:lang w:val="id-ID"/>
        </w:rPr>
      </w:pPr>
      <w:r w:rsidRPr="000B635B">
        <w:rPr>
          <w:b/>
          <w:lang w:val="id-ID"/>
        </w:rPr>
        <w:t>Identifikasi Masalah</w:t>
      </w:r>
    </w:p>
    <w:p w:rsidR="00297CC1" w:rsidRPr="000B635B" w:rsidRDefault="00297CC1" w:rsidP="00297CC1">
      <w:pPr>
        <w:spacing w:line="480" w:lineRule="auto"/>
        <w:ind w:left="284"/>
        <w:jc w:val="both"/>
        <w:rPr>
          <w:lang w:val="id-ID"/>
        </w:rPr>
      </w:pPr>
      <w:r w:rsidRPr="000B635B">
        <w:rPr>
          <w:lang w:val="id-ID"/>
        </w:rPr>
        <w:t>Berdasarkan latar belakang masalah di atas, maka dapat diidentifikasikan beberapa masalah sebagai berikut :</w:t>
      </w:r>
    </w:p>
    <w:p w:rsidR="00297CC1" w:rsidRPr="000B635B" w:rsidRDefault="00297CC1" w:rsidP="00297CC1">
      <w:pPr>
        <w:pStyle w:val="ListParagraph"/>
        <w:numPr>
          <w:ilvl w:val="0"/>
          <w:numId w:val="2"/>
        </w:numPr>
        <w:spacing w:line="480" w:lineRule="auto"/>
        <w:ind w:left="567" w:hanging="283"/>
        <w:jc w:val="both"/>
        <w:rPr>
          <w:lang w:val="id-ID"/>
        </w:rPr>
      </w:pPr>
      <w:r w:rsidRPr="000B635B">
        <w:rPr>
          <w:lang w:val="id-ID"/>
        </w:rPr>
        <w:t>Apakah profitabilitas berpengaruh terhadap nilai perusahaan ?</w:t>
      </w:r>
    </w:p>
    <w:p w:rsidR="00297CC1" w:rsidRPr="000B635B" w:rsidRDefault="00297CC1" w:rsidP="00297CC1">
      <w:pPr>
        <w:pStyle w:val="ListParagraph"/>
        <w:numPr>
          <w:ilvl w:val="0"/>
          <w:numId w:val="2"/>
        </w:numPr>
        <w:spacing w:line="480" w:lineRule="auto"/>
        <w:ind w:left="567" w:hanging="283"/>
        <w:jc w:val="both"/>
        <w:rPr>
          <w:lang w:val="id-ID"/>
        </w:rPr>
      </w:pPr>
      <w:r w:rsidRPr="000B635B">
        <w:rPr>
          <w:lang w:val="id-ID"/>
        </w:rPr>
        <w:t>Apakah kebijakan hutang berpengaruh terhadap nilai perusahaan ?</w:t>
      </w:r>
    </w:p>
    <w:p w:rsidR="00297CC1" w:rsidRPr="000B635B" w:rsidRDefault="00297CC1" w:rsidP="00297CC1">
      <w:pPr>
        <w:pStyle w:val="ListParagraph"/>
        <w:spacing w:line="480" w:lineRule="auto"/>
        <w:ind w:left="1080"/>
        <w:jc w:val="both"/>
        <w:rPr>
          <w:sz w:val="10"/>
          <w:lang w:val="id-ID"/>
        </w:rPr>
      </w:pPr>
    </w:p>
    <w:p w:rsidR="00297CC1" w:rsidRPr="000B635B" w:rsidRDefault="00297CC1" w:rsidP="00297CC1">
      <w:pPr>
        <w:pStyle w:val="ListParagraph"/>
        <w:numPr>
          <w:ilvl w:val="0"/>
          <w:numId w:val="1"/>
        </w:numPr>
        <w:spacing w:line="480" w:lineRule="auto"/>
        <w:ind w:left="284" w:hanging="284"/>
        <w:jc w:val="both"/>
        <w:rPr>
          <w:b/>
          <w:lang w:val="id-ID"/>
        </w:rPr>
      </w:pPr>
      <w:r w:rsidRPr="000B635B">
        <w:rPr>
          <w:b/>
          <w:lang w:val="id-ID"/>
        </w:rPr>
        <w:t xml:space="preserve">Batasan Penelitian </w:t>
      </w:r>
    </w:p>
    <w:p w:rsidR="00297CC1" w:rsidRPr="000B635B" w:rsidRDefault="00297CC1" w:rsidP="00297CC1">
      <w:pPr>
        <w:pStyle w:val="ListParagraph"/>
        <w:spacing w:line="480" w:lineRule="auto"/>
        <w:ind w:left="284"/>
        <w:jc w:val="both"/>
        <w:rPr>
          <w:lang w:val="id-ID"/>
        </w:rPr>
      </w:pPr>
      <w:r w:rsidRPr="000B635B">
        <w:rPr>
          <w:lang w:val="id-ID"/>
        </w:rPr>
        <w:t>Untuk merealisasi waktu maka kriteria yang dipergunakan dalam penelitian ini adalah sebagai berikut :</w:t>
      </w:r>
    </w:p>
    <w:p w:rsidR="00297CC1" w:rsidRPr="000B635B" w:rsidRDefault="00297CC1" w:rsidP="00297CC1">
      <w:pPr>
        <w:pStyle w:val="ListParagraph"/>
        <w:numPr>
          <w:ilvl w:val="0"/>
          <w:numId w:val="3"/>
        </w:numPr>
        <w:spacing w:line="480" w:lineRule="auto"/>
        <w:ind w:left="567" w:hanging="283"/>
        <w:jc w:val="both"/>
        <w:rPr>
          <w:lang w:val="id-ID"/>
        </w:rPr>
      </w:pPr>
      <w:r w:rsidRPr="000B635B">
        <w:rPr>
          <w:lang w:val="id-ID"/>
        </w:rPr>
        <w:t>Penelitian akan dilakukan pada perusahaan manufaktur yang terdaftar di BEI selama periode 2015-2017</w:t>
      </w:r>
    </w:p>
    <w:p w:rsidR="00297CC1" w:rsidRPr="000B635B" w:rsidRDefault="00297CC1" w:rsidP="00297CC1">
      <w:pPr>
        <w:pStyle w:val="ListParagraph"/>
        <w:numPr>
          <w:ilvl w:val="0"/>
          <w:numId w:val="3"/>
        </w:numPr>
        <w:spacing w:line="480" w:lineRule="auto"/>
        <w:ind w:left="567" w:hanging="283"/>
        <w:jc w:val="both"/>
        <w:rPr>
          <w:lang w:val="id-ID"/>
        </w:rPr>
      </w:pPr>
      <w:r w:rsidRPr="000B635B">
        <w:rPr>
          <w:lang w:val="id-ID"/>
        </w:rPr>
        <w:t xml:space="preserve">Perusahaan yang tidak mengalami delisting </w:t>
      </w:r>
    </w:p>
    <w:p w:rsidR="00297CC1" w:rsidRPr="000B635B" w:rsidRDefault="00297CC1" w:rsidP="00297CC1">
      <w:pPr>
        <w:pStyle w:val="ListParagraph"/>
        <w:numPr>
          <w:ilvl w:val="0"/>
          <w:numId w:val="3"/>
        </w:numPr>
        <w:spacing w:line="480" w:lineRule="auto"/>
        <w:ind w:left="567" w:hanging="283"/>
        <w:jc w:val="both"/>
        <w:rPr>
          <w:lang w:val="id-ID"/>
        </w:rPr>
      </w:pPr>
      <w:r w:rsidRPr="000B635B">
        <w:rPr>
          <w:lang w:val="id-ID"/>
        </w:rPr>
        <w:t xml:space="preserve">Perusahaan yang menerbitkan laporan keuangan dan </w:t>
      </w:r>
      <w:r w:rsidRPr="000B635B">
        <w:rPr>
          <w:i/>
          <w:lang w:val="id-ID"/>
        </w:rPr>
        <w:t>annual report</w:t>
      </w:r>
      <w:r w:rsidRPr="000B635B">
        <w:rPr>
          <w:lang w:val="id-ID"/>
        </w:rPr>
        <w:t xml:space="preserve"> selama 3 tahun berturut-turut pada periode penelitian </w:t>
      </w:r>
    </w:p>
    <w:p w:rsidR="00297CC1" w:rsidRPr="000B635B" w:rsidRDefault="00297CC1" w:rsidP="00297CC1">
      <w:pPr>
        <w:pStyle w:val="ListParagraph"/>
        <w:spacing w:line="480" w:lineRule="auto"/>
        <w:ind w:left="567"/>
        <w:jc w:val="both"/>
        <w:rPr>
          <w:sz w:val="10"/>
          <w:lang w:val="id-ID"/>
        </w:rPr>
      </w:pPr>
    </w:p>
    <w:p w:rsidR="00297CC1" w:rsidRPr="000B635B" w:rsidRDefault="00297CC1" w:rsidP="00297CC1">
      <w:pPr>
        <w:pStyle w:val="ListParagraph"/>
        <w:numPr>
          <w:ilvl w:val="0"/>
          <w:numId w:val="1"/>
        </w:numPr>
        <w:spacing w:line="480" w:lineRule="auto"/>
        <w:ind w:left="284" w:hanging="284"/>
        <w:jc w:val="both"/>
        <w:rPr>
          <w:b/>
          <w:lang w:val="id-ID"/>
        </w:rPr>
      </w:pPr>
      <w:r w:rsidRPr="000B635B">
        <w:rPr>
          <w:b/>
          <w:lang w:val="id-ID"/>
        </w:rPr>
        <w:t xml:space="preserve">Rumusan Masalah </w:t>
      </w:r>
    </w:p>
    <w:p w:rsidR="00297CC1" w:rsidRPr="000B635B" w:rsidRDefault="00297CC1" w:rsidP="00297CC1">
      <w:pPr>
        <w:spacing w:line="480" w:lineRule="auto"/>
        <w:ind w:left="284"/>
        <w:jc w:val="both"/>
        <w:rPr>
          <w:lang w:val="id-ID"/>
        </w:rPr>
      </w:pPr>
      <w:r w:rsidRPr="000B635B">
        <w:rPr>
          <w:lang w:val="id-ID"/>
        </w:rPr>
        <w:t xml:space="preserve">Berdasarkan pada identifikasi masalah yang telah dibahas di atas, maka penulis merumuskan masalah yang diteliti menjadi : “Bagaimana pengaruh Profitabilitas dan kebijakan hutang </w:t>
      </w:r>
      <w:r w:rsidRPr="000B635B">
        <w:rPr>
          <w:lang w:val="id-ID"/>
        </w:rPr>
        <w:lastRenderedPageBreak/>
        <w:t>terhadap nilai perusahaan pada perusahaan manufaktur yang tedaftar di BEI periode 2015-2017”.</w:t>
      </w:r>
    </w:p>
    <w:p w:rsidR="00297CC1" w:rsidRPr="000B635B" w:rsidRDefault="00297CC1" w:rsidP="00297CC1">
      <w:pPr>
        <w:pStyle w:val="ListParagraph"/>
        <w:spacing w:line="480" w:lineRule="auto"/>
        <w:jc w:val="both"/>
        <w:rPr>
          <w:b/>
          <w:sz w:val="10"/>
          <w:lang w:val="id-ID"/>
        </w:rPr>
      </w:pPr>
    </w:p>
    <w:p w:rsidR="00297CC1" w:rsidRPr="000B635B" w:rsidRDefault="00297CC1" w:rsidP="00297CC1">
      <w:pPr>
        <w:pStyle w:val="ListParagraph"/>
        <w:numPr>
          <w:ilvl w:val="0"/>
          <w:numId w:val="1"/>
        </w:numPr>
        <w:spacing w:line="480" w:lineRule="auto"/>
        <w:ind w:left="284" w:hanging="284"/>
        <w:jc w:val="both"/>
        <w:rPr>
          <w:b/>
          <w:lang w:val="id-ID"/>
        </w:rPr>
      </w:pPr>
      <w:r w:rsidRPr="000B635B">
        <w:rPr>
          <w:b/>
          <w:lang w:val="id-ID"/>
        </w:rPr>
        <w:t xml:space="preserve">Tujuan Penelitian </w:t>
      </w:r>
    </w:p>
    <w:p w:rsidR="00297CC1" w:rsidRPr="000B635B" w:rsidRDefault="00297CC1" w:rsidP="00297CC1">
      <w:pPr>
        <w:pStyle w:val="ListParagraph"/>
        <w:spacing w:line="480" w:lineRule="auto"/>
        <w:ind w:left="284"/>
        <w:jc w:val="both"/>
        <w:rPr>
          <w:lang w:val="id-ID"/>
        </w:rPr>
      </w:pPr>
      <w:r w:rsidRPr="000B635B">
        <w:rPr>
          <w:lang w:val="id-ID"/>
        </w:rPr>
        <w:t>Tujuan penulis mengadakan penelitian antara lain :</w:t>
      </w:r>
    </w:p>
    <w:p w:rsidR="00297CC1" w:rsidRPr="000B635B" w:rsidRDefault="00297CC1" w:rsidP="00297CC1">
      <w:pPr>
        <w:pStyle w:val="ListParagraph"/>
        <w:numPr>
          <w:ilvl w:val="0"/>
          <w:numId w:val="4"/>
        </w:numPr>
        <w:spacing w:line="480" w:lineRule="auto"/>
        <w:ind w:left="567" w:hanging="284"/>
        <w:jc w:val="both"/>
        <w:rPr>
          <w:lang w:val="id-ID"/>
        </w:rPr>
      </w:pPr>
      <w:r w:rsidRPr="000B635B">
        <w:rPr>
          <w:lang w:val="id-ID"/>
        </w:rPr>
        <w:t>Untuk mengetahui apakah kepemilikan institutional berpengaruh terhadap nilai perusahaan.</w:t>
      </w:r>
    </w:p>
    <w:p w:rsidR="00297CC1" w:rsidRPr="000B635B" w:rsidRDefault="00297CC1" w:rsidP="00297CC1">
      <w:pPr>
        <w:pStyle w:val="ListParagraph"/>
        <w:numPr>
          <w:ilvl w:val="0"/>
          <w:numId w:val="4"/>
        </w:numPr>
        <w:spacing w:line="480" w:lineRule="auto"/>
        <w:ind w:left="567" w:hanging="284"/>
        <w:jc w:val="both"/>
        <w:rPr>
          <w:lang w:val="id-ID"/>
        </w:rPr>
      </w:pPr>
      <w:r w:rsidRPr="000B635B">
        <w:rPr>
          <w:lang w:val="id-ID"/>
        </w:rPr>
        <w:t>Untuk mengetahui apakah kebijakan hutang berpengaruh terhadap nilai perusahaan.</w:t>
      </w:r>
    </w:p>
    <w:p w:rsidR="00297CC1" w:rsidRPr="000B635B" w:rsidRDefault="00297CC1" w:rsidP="00297CC1">
      <w:pPr>
        <w:spacing w:after="160" w:line="259" w:lineRule="auto"/>
        <w:rPr>
          <w:sz w:val="10"/>
          <w:lang w:val="id-ID"/>
        </w:rPr>
      </w:pPr>
    </w:p>
    <w:p w:rsidR="00297CC1" w:rsidRPr="000B635B" w:rsidRDefault="00297CC1" w:rsidP="00297CC1">
      <w:pPr>
        <w:pStyle w:val="ListParagraph"/>
        <w:numPr>
          <w:ilvl w:val="0"/>
          <w:numId w:val="1"/>
        </w:numPr>
        <w:tabs>
          <w:tab w:val="left" w:pos="284"/>
        </w:tabs>
        <w:spacing w:line="480" w:lineRule="auto"/>
        <w:ind w:left="284" w:hanging="284"/>
        <w:jc w:val="both"/>
        <w:rPr>
          <w:b/>
          <w:lang w:val="id-ID"/>
        </w:rPr>
      </w:pPr>
      <w:r w:rsidRPr="000B635B">
        <w:rPr>
          <w:b/>
          <w:lang w:val="id-ID"/>
        </w:rPr>
        <w:t xml:space="preserve">Manfaat Penelitian </w:t>
      </w:r>
    </w:p>
    <w:p w:rsidR="00297CC1" w:rsidRPr="000B635B" w:rsidRDefault="00297CC1" w:rsidP="00297CC1">
      <w:pPr>
        <w:pStyle w:val="ListParagraph"/>
        <w:numPr>
          <w:ilvl w:val="0"/>
          <w:numId w:val="5"/>
        </w:numPr>
        <w:spacing w:line="480" w:lineRule="auto"/>
        <w:ind w:left="426" w:hanging="284"/>
        <w:jc w:val="both"/>
        <w:rPr>
          <w:lang w:val="id-ID"/>
        </w:rPr>
      </w:pPr>
      <w:r w:rsidRPr="000B635B">
        <w:rPr>
          <w:lang w:val="id-ID"/>
        </w:rPr>
        <w:t xml:space="preserve">Manfaat Akademis </w:t>
      </w:r>
    </w:p>
    <w:p w:rsidR="00297CC1" w:rsidRPr="000B635B" w:rsidRDefault="00297CC1" w:rsidP="00297CC1">
      <w:pPr>
        <w:pStyle w:val="ListParagraph"/>
        <w:numPr>
          <w:ilvl w:val="0"/>
          <w:numId w:val="6"/>
        </w:numPr>
        <w:spacing w:line="480" w:lineRule="auto"/>
        <w:ind w:left="567" w:hanging="283"/>
        <w:jc w:val="both"/>
        <w:rPr>
          <w:lang w:val="id-ID"/>
        </w:rPr>
      </w:pPr>
      <w:r w:rsidRPr="000B635B">
        <w:rPr>
          <w:lang w:val="id-ID"/>
        </w:rPr>
        <w:t xml:space="preserve">Bagi Penulis </w:t>
      </w:r>
    </w:p>
    <w:p w:rsidR="00297CC1" w:rsidRPr="000B635B" w:rsidRDefault="00297CC1" w:rsidP="00297CC1">
      <w:pPr>
        <w:pStyle w:val="ListParagraph"/>
        <w:spacing w:line="480" w:lineRule="auto"/>
        <w:ind w:left="567"/>
        <w:jc w:val="both"/>
        <w:rPr>
          <w:lang w:val="id-ID"/>
        </w:rPr>
      </w:pPr>
      <w:r w:rsidRPr="000B635B">
        <w:rPr>
          <w:lang w:val="id-ID"/>
        </w:rPr>
        <w:t>Penelitian ini menjadi sarana bagi penulis untuk mempraktekan ilmu-ilmu yang telah dipelajari selama menuntut ilmu Kwik Kian Gie School of Business, sekaligus untuk memenuhi persyaratan yang diperlukan dalam meraih gelar Sarjana Manajemen (S.M)</w:t>
      </w:r>
    </w:p>
    <w:p w:rsidR="00297CC1" w:rsidRPr="000B635B" w:rsidRDefault="00297CC1" w:rsidP="00297CC1">
      <w:pPr>
        <w:pStyle w:val="ListParagraph"/>
        <w:numPr>
          <w:ilvl w:val="0"/>
          <w:numId w:val="6"/>
        </w:numPr>
        <w:spacing w:line="480" w:lineRule="auto"/>
        <w:ind w:left="567" w:hanging="284"/>
        <w:jc w:val="both"/>
        <w:rPr>
          <w:lang w:val="id-ID"/>
        </w:rPr>
      </w:pPr>
      <w:r w:rsidRPr="000B635B">
        <w:rPr>
          <w:lang w:val="id-ID"/>
        </w:rPr>
        <w:t>Bagi Pembaca</w:t>
      </w:r>
    </w:p>
    <w:p w:rsidR="00297CC1" w:rsidRPr="000B635B" w:rsidRDefault="00297CC1" w:rsidP="00297CC1">
      <w:pPr>
        <w:pStyle w:val="ListParagraph"/>
        <w:spacing w:line="480" w:lineRule="auto"/>
        <w:ind w:left="567"/>
        <w:jc w:val="both"/>
        <w:rPr>
          <w:lang w:val="id-ID"/>
        </w:rPr>
      </w:pPr>
      <w:r w:rsidRPr="000B635B">
        <w:rPr>
          <w:lang w:val="id-ID"/>
        </w:rPr>
        <w:t>Penelitian ini dapt dijadikan sebagai salah satu sumber referensi dalam pengetahuan bagi para pembaca/mahasiswa, khususnya yang sedang melakukan penelitian sejenis</w:t>
      </w:r>
    </w:p>
    <w:p w:rsidR="00297CC1" w:rsidRPr="000B635B" w:rsidRDefault="00297CC1" w:rsidP="00297CC1">
      <w:pPr>
        <w:pStyle w:val="ListParagraph"/>
        <w:numPr>
          <w:ilvl w:val="0"/>
          <w:numId w:val="5"/>
        </w:numPr>
        <w:spacing w:line="480" w:lineRule="auto"/>
        <w:ind w:left="426" w:hanging="284"/>
        <w:jc w:val="both"/>
        <w:rPr>
          <w:lang w:val="id-ID"/>
        </w:rPr>
      </w:pPr>
      <w:r w:rsidRPr="000B635B">
        <w:rPr>
          <w:lang w:val="id-ID"/>
        </w:rPr>
        <w:t xml:space="preserve">Manfaat Praktis </w:t>
      </w:r>
    </w:p>
    <w:p w:rsidR="00297CC1" w:rsidRPr="000B635B" w:rsidRDefault="00297CC1" w:rsidP="00297CC1">
      <w:pPr>
        <w:pStyle w:val="ListParagraph"/>
        <w:numPr>
          <w:ilvl w:val="0"/>
          <w:numId w:val="7"/>
        </w:numPr>
        <w:spacing w:line="480" w:lineRule="auto"/>
        <w:ind w:left="567" w:hanging="284"/>
        <w:jc w:val="both"/>
        <w:rPr>
          <w:lang w:val="id-ID"/>
        </w:rPr>
      </w:pPr>
      <w:r w:rsidRPr="000B635B">
        <w:rPr>
          <w:lang w:val="id-ID"/>
        </w:rPr>
        <w:t>Bagi pemakai laporan keuangan (pemegang saham atau investor).</w:t>
      </w:r>
    </w:p>
    <w:p w:rsidR="00297CC1" w:rsidRPr="000B635B" w:rsidRDefault="00297CC1" w:rsidP="00297CC1">
      <w:pPr>
        <w:pStyle w:val="ListParagraph"/>
        <w:spacing w:line="480" w:lineRule="auto"/>
        <w:ind w:left="567"/>
        <w:jc w:val="both"/>
        <w:rPr>
          <w:lang w:val="id-ID"/>
        </w:rPr>
      </w:pPr>
      <w:r w:rsidRPr="000B635B">
        <w:rPr>
          <w:lang w:val="id-ID"/>
        </w:rPr>
        <w:t>Peneliti menyediakan informasi yang dapat dipergunakan sebagai acuan dalam melihat nilai perusahaan bagi investor dan dapat memberikan manfaat bagi para pemegang saham dalam rangka memonitor kebijakan yang diambil oleh manajemen dalam penentuan kebijakan terhadap hak pemegang saham.</w:t>
      </w:r>
    </w:p>
    <w:p w:rsidR="002A0314" w:rsidRPr="00297CC1" w:rsidRDefault="00297CC1" w:rsidP="00297CC1">
      <w:pPr>
        <w:rPr>
          <w:lang w:val="id-ID"/>
        </w:rPr>
      </w:pPr>
      <w:r w:rsidRPr="000B635B">
        <w:rPr>
          <w:lang w:val="id-ID"/>
        </w:rPr>
        <w:br w:type="page"/>
      </w:r>
    </w:p>
    <w:sectPr w:rsidR="002A0314" w:rsidRPr="00297C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A0878"/>
    <w:multiLevelType w:val="hybridMultilevel"/>
    <w:tmpl w:val="61C8C9D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34804E21"/>
    <w:multiLevelType w:val="hybridMultilevel"/>
    <w:tmpl w:val="436C1980"/>
    <w:lvl w:ilvl="0" w:tplc="6D967614">
      <w:start w:val="1"/>
      <w:numFmt w:val="decimal"/>
      <w:lvlText w:val="%1."/>
      <w:lvlJc w:val="left"/>
      <w:pPr>
        <w:ind w:left="2913" w:hanging="360"/>
      </w:pPr>
      <w:rPr>
        <w:rFonts w:hint="default"/>
      </w:rPr>
    </w:lvl>
    <w:lvl w:ilvl="1" w:tplc="38090019" w:tentative="1">
      <w:start w:val="1"/>
      <w:numFmt w:val="lowerLetter"/>
      <w:lvlText w:val="%2."/>
      <w:lvlJc w:val="left"/>
      <w:pPr>
        <w:ind w:left="3633" w:hanging="360"/>
      </w:pPr>
    </w:lvl>
    <w:lvl w:ilvl="2" w:tplc="3809001B" w:tentative="1">
      <w:start w:val="1"/>
      <w:numFmt w:val="lowerRoman"/>
      <w:lvlText w:val="%3."/>
      <w:lvlJc w:val="right"/>
      <w:pPr>
        <w:ind w:left="4353" w:hanging="180"/>
      </w:pPr>
    </w:lvl>
    <w:lvl w:ilvl="3" w:tplc="3809000F" w:tentative="1">
      <w:start w:val="1"/>
      <w:numFmt w:val="decimal"/>
      <w:lvlText w:val="%4."/>
      <w:lvlJc w:val="left"/>
      <w:pPr>
        <w:ind w:left="5073" w:hanging="360"/>
      </w:pPr>
    </w:lvl>
    <w:lvl w:ilvl="4" w:tplc="38090019" w:tentative="1">
      <w:start w:val="1"/>
      <w:numFmt w:val="lowerLetter"/>
      <w:lvlText w:val="%5."/>
      <w:lvlJc w:val="left"/>
      <w:pPr>
        <w:ind w:left="5793" w:hanging="360"/>
      </w:pPr>
    </w:lvl>
    <w:lvl w:ilvl="5" w:tplc="3809001B" w:tentative="1">
      <w:start w:val="1"/>
      <w:numFmt w:val="lowerRoman"/>
      <w:lvlText w:val="%6."/>
      <w:lvlJc w:val="right"/>
      <w:pPr>
        <w:ind w:left="6513" w:hanging="180"/>
      </w:pPr>
    </w:lvl>
    <w:lvl w:ilvl="6" w:tplc="3809000F" w:tentative="1">
      <w:start w:val="1"/>
      <w:numFmt w:val="decimal"/>
      <w:lvlText w:val="%7."/>
      <w:lvlJc w:val="left"/>
      <w:pPr>
        <w:ind w:left="7233" w:hanging="360"/>
      </w:pPr>
    </w:lvl>
    <w:lvl w:ilvl="7" w:tplc="38090019" w:tentative="1">
      <w:start w:val="1"/>
      <w:numFmt w:val="lowerLetter"/>
      <w:lvlText w:val="%8."/>
      <w:lvlJc w:val="left"/>
      <w:pPr>
        <w:ind w:left="7953" w:hanging="360"/>
      </w:pPr>
    </w:lvl>
    <w:lvl w:ilvl="8" w:tplc="3809001B" w:tentative="1">
      <w:start w:val="1"/>
      <w:numFmt w:val="lowerRoman"/>
      <w:lvlText w:val="%9."/>
      <w:lvlJc w:val="right"/>
      <w:pPr>
        <w:ind w:left="8673" w:hanging="180"/>
      </w:pPr>
    </w:lvl>
  </w:abstractNum>
  <w:abstractNum w:abstractNumId="2">
    <w:nsid w:val="3DA534A9"/>
    <w:multiLevelType w:val="hybridMultilevel"/>
    <w:tmpl w:val="D1346F5E"/>
    <w:lvl w:ilvl="0" w:tplc="7D488F4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5A8A2DAF"/>
    <w:multiLevelType w:val="hybridMultilevel"/>
    <w:tmpl w:val="01DCD82C"/>
    <w:lvl w:ilvl="0" w:tplc="CAE2E98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5CB71C81"/>
    <w:multiLevelType w:val="hybridMultilevel"/>
    <w:tmpl w:val="E79CDACC"/>
    <w:lvl w:ilvl="0" w:tplc="799E0C0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nsid w:val="642E0AF2"/>
    <w:multiLevelType w:val="hybridMultilevel"/>
    <w:tmpl w:val="CA0E0DE6"/>
    <w:lvl w:ilvl="0" w:tplc="94E0D3A4">
      <w:start w:val="1"/>
      <w:numFmt w:val="lowerLetter"/>
      <w:lvlText w:val="%1."/>
      <w:lvlJc w:val="left"/>
      <w:pPr>
        <w:ind w:left="1353"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nsid w:val="72114EF3"/>
    <w:multiLevelType w:val="hybridMultilevel"/>
    <w:tmpl w:val="95E6FF50"/>
    <w:lvl w:ilvl="0" w:tplc="6B6A5A0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0"/>
  </w:num>
  <w:num w:numId="2">
    <w:abstractNumId w:val="6"/>
  </w:num>
  <w:num w:numId="3">
    <w:abstractNumId w:val="4"/>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C1"/>
    <w:rsid w:val="00297CC1"/>
    <w:rsid w:val="002A0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CC1"/>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CC1"/>
    <w:pPr>
      <w:ind w:left="720"/>
      <w:contextualSpacing/>
    </w:pPr>
  </w:style>
  <w:style w:type="paragraph" w:styleId="NoSpacing">
    <w:name w:val="No Spacing"/>
    <w:uiPriority w:val="1"/>
    <w:qFormat/>
    <w:rsid w:val="00297CC1"/>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CC1"/>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CC1"/>
    <w:pPr>
      <w:ind w:left="720"/>
      <w:contextualSpacing/>
    </w:pPr>
  </w:style>
  <w:style w:type="paragraph" w:styleId="NoSpacing">
    <w:name w:val="No Spacing"/>
    <w:uiPriority w:val="1"/>
    <w:qFormat/>
    <w:rsid w:val="00297CC1"/>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1879</Words>
  <Characters>10714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riswanto</dc:creator>
  <cp:lastModifiedBy>ryan riswanto</cp:lastModifiedBy>
  <cp:revision>1</cp:revision>
  <dcterms:created xsi:type="dcterms:W3CDTF">2019-03-26T04:26:00Z</dcterms:created>
  <dcterms:modified xsi:type="dcterms:W3CDTF">2019-03-26T04:27:00Z</dcterms:modified>
</cp:coreProperties>
</file>