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6" w:rsidRDefault="00E00DE4" w:rsidP="00E00D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E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00DE4" w:rsidRDefault="00E00DE4" w:rsidP="00051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28150372/ 2019/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</w:t>
      </w:r>
      <w:r w:rsidR="00EC0AB7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EC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B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C0AB7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EC0A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C0AB7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="00EC0AB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C0AB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EC0AB7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S.E.,M.M.</w:t>
      </w:r>
    </w:p>
    <w:p w:rsidR="00E00DE4" w:rsidRDefault="00E00DE4" w:rsidP="00051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7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87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7E74" w:rsidRDefault="00687E74" w:rsidP="00051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DDB">
        <w:rPr>
          <w:rFonts w:ascii="Times New Roman" w:hAnsi="Times New Roman" w:cs="Times New Roman"/>
          <w:i/>
          <w:sz w:val="24"/>
          <w:szCs w:val="24"/>
        </w:rPr>
        <w:t>Price to Book Value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DDB">
        <w:rPr>
          <w:rFonts w:ascii="Times New Roman" w:hAnsi="Times New Roman" w:cs="Times New Roman"/>
          <w:i/>
          <w:sz w:val="24"/>
          <w:szCs w:val="24"/>
        </w:rPr>
        <w:t>Debt to Equity Ratio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DDB">
        <w:rPr>
          <w:rFonts w:ascii="Times New Roman" w:hAnsi="Times New Roman" w:cs="Times New Roman"/>
          <w:i/>
          <w:sz w:val="24"/>
          <w:szCs w:val="24"/>
        </w:rPr>
        <w:t xml:space="preserve">Dividend </w:t>
      </w:r>
      <w:proofErr w:type="spellStart"/>
      <w:r w:rsidRPr="00C35DDB">
        <w:rPr>
          <w:rFonts w:ascii="Times New Roman" w:hAnsi="Times New Roman" w:cs="Times New Roman"/>
          <w:i/>
          <w:sz w:val="24"/>
          <w:szCs w:val="24"/>
        </w:rPr>
        <w:t>Payout</w:t>
      </w:r>
      <w:proofErr w:type="spellEnd"/>
      <w:r w:rsidRPr="00C35DDB">
        <w:rPr>
          <w:rFonts w:ascii="Times New Roman" w:hAnsi="Times New Roman" w:cs="Times New Roman"/>
          <w:i/>
          <w:sz w:val="24"/>
          <w:szCs w:val="24"/>
        </w:rPr>
        <w:t xml:space="preserve"> Ratio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5DDB">
        <w:rPr>
          <w:rFonts w:ascii="Times New Roman" w:hAnsi="Times New Roman" w:cs="Times New Roman"/>
          <w:sz w:val="24"/>
          <w:szCs w:val="24"/>
        </w:rPr>
        <w:t xml:space="preserve"> </w:t>
      </w:r>
      <w:r w:rsidR="00C35DDB" w:rsidRPr="00C35DDB">
        <w:rPr>
          <w:rFonts w:ascii="Times New Roman" w:hAnsi="Times New Roman" w:cs="Times New Roman"/>
          <w:i/>
          <w:sz w:val="24"/>
          <w:szCs w:val="24"/>
        </w:rPr>
        <w:t xml:space="preserve">Total </w:t>
      </w:r>
      <w:proofErr w:type="spellStart"/>
      <w:r w:rsidR="00C35DDB" w:rsidRPr="00C35DDB">
        <w:rPr>
          <w:rFonts w:ascii="Times New Roman" w:hAnsi="Times New Roman" w:cs="Times New Roman"/>
          <w:i/>
          <w:sz w:val="24"/>
          <w:szCs w:val="24"/>
        </w:rPr>
        <w:t>Aset</w:t>
      </w:r>
      <w:proofErr w:type="spellEnd"/>
      <w:r w:rsidR="00C35DDB" w:rsidRPr="00C35DDB">
        <w:rPr>
          <w:rFonts w:ascii="Times New Roman" w:hAnsi="Times New Roman" w:cs="Times New Roman"/>
          <w:i/>
          <w:sz w:val="24"/>
          <w:szCs w:val="24"/>
        </w:rPr>
        <w:t xml:space="preserve"> (Ln)</w:t>
      </w:r>
      <w:r w:rsidR="00C35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DDB" w:rsidRDefault="00C35DDB" w:rsidP="00051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DDB" w:rsidRDefault="00C35DDB" w:rsidP="00051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DDB" w:rsidRPr="003771A5" w:rsidRDefault="0013355C" w:rsidP="00E00D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5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 Perusahaan,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 Modal,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Dividen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55C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13355C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sectPr w:rsidR="00C35DDB" w:rsidRPr="003771A5" w:rsidSect="002F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0B" w:rsidRDefault="00FA5E0B" w:rsidP="003771A5">
      <w:pPr>
        <w:spacing w:after="0" w:line="240" w:lineRule="auto"/>
      </w:pPr>
      <w:r>
        <w:separator/>
      </w:r>
    </w:p>
  </w:endnote>
  <w:endnote w:type="continuationSeparator" w:id="0">
    <w:p w:rsidR="00FA5E0B" w:rsidRDefault="00FA5E0B" w:rsidP="0037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8D" w:rsidRDefault="001E3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701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C4C43" w:rsidRDefault="008C4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94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771A5" w:rsidRDefault="00377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8D" w:rsidRDefault="001E3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0B" w:rsidRDefault="00FA5E0B" w:rsidP="003771A5">
      <w:pPr>
        <w:spacing w:after="0" w:line="240" w:lineRule="auto"/>
      </w:pPr>
      <w:r>
        <w:separator/>
      </w:r>
    </w:p>
  </w:footnote>
  <w:footnote w:type="continuationSeparator" w:id="0">
    <w:p w:rsidR="00FA5E0B" w:rsidRDefault="00FA5E0B" w:rsidP="0037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8D" w:rsidRDefault="001E3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8D" w:rsidRDefault="001E3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8D" w:rsidRDefault="001E3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4"/>
    <w:rsid w:val="0005175D"/>
    <w:rsid w:val="0013355C"/>
    <w:rsid w:val="001E3B8D"/>
    <w:rsid w:val="00290EAD"/>
    <w:rsid w:val="002F5945"/>
    <w:rsid w:val="003771A5"/>
    <w:rsid w:val="00654A66"/>
    <w:rsid w:val="00683848"/>
    <w:rsid w:val="00687E74"/>
    <w:rsid w:val="008C4C43"/>
    <w:rsid w:val="00C35DDB"/>
    <w:rsid w:val="00E00DE4"/>
    <w:rsid w:val="00E63496"/>
    <w:rsid w:val="00EC0AB7"/>
    <w:rsid w:val="00F17B66"/>
    <w:rsid w:val="00FA5E0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A5"/>
  </w:style>
  <w:style w:type="paragraph" w:styleId="Footer">
    <w:name w:val="footer"/>
    <w:basedOn w:val="Normal"/>
    <w:link w:val="FooterChar"/>
    <w:uiPriority w:val="99"/>
    <w:unhideWhenUsed/>
    <w:rsid w:val="0037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A5"/>
  </w:style>
  <w:style w:type="paragraph" w:styleId="Footer">
    <w:name w:val="footer"/>
    <w:basedOn w:val="Normal"/>
    <w:link w:val="FooterChar"/>
    <w:uiPriority w:val="99"/>
    <w:unhideWhenUsed/>
    <w:rsid w:val="0037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2019-08-15T15:47:00Z</dcterms:created>
  <dcterms:modified xsi:type="dcterms:W3CDTF">2019-09-20T05:17:00Z</dcterms:modified>
</cp:coreProperties>
</file>