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0" w:rsidRPr="005F6C78" w:rsidRDefault="00206B90" w:rsidP="00206B90">
      <w:pPr>
        <w:pStyle w:val="SUBBAB"/>
        <w:numPr>
          <w:ilvl w:val="0"/>
          <w:numId w:val="0"/>
        </w:numPr>
        <w:spacing w:before="0"/>
        <w:ind w:left="720"/>
        <w:jc w:val="center"/>
        <w:rPr>
          <w:rFonts w:eastAsia="Calibri"/>
          <w:b/>
          <w:sz w:val="28"/>
        </w:rPr>
      </w:pPr>
      <w:bookmarkStart w:id="0" w:name="_Toc20679876"/>
      <w:r w:rsidRPr="005F6C78">
        <w:rPr>
          <w:rFonts w:eastAsia="Calibri"/>
          <w:b/>
          <w:sz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</w:rPr>
        <w:id w:val="-75749607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</w:rPr>
      </w:sdtEndPr>
      <w:sdtContent>
        <w:p w:rsidR="00206B90" w:rsidRDefault="00206B90" w:rsidP="00206B90">
          <w:pPr>
            <w:pStyle w:val="TOCHeading"/>
            <w:spacing w:before="0" w:line="480" w:lineRule="auto"/>
          </w:pPr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679872" w:history="1">
            <w:r w:rsidRPr="006F33CE">
              <w:rPr>
                <w:rStyle w:val="Hyperlink"/>
                <w:rFonts w:eastAsia="Times New Roman" w:cs="Times New Roman"/>
                <w:bCs/>
              </w:rPr>
              <w:t>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3" w:history="1">
            <w:r w:rsidRPr="006F33CE">
              <w:rPr>
                <w:rStyle w:val="Hyperlink"/>
                <w:rFonts w:eastAsia="Times New Roman" w:cs="Times New Roman"/>
                <w:bCs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4" w:history="1">
            <w:r w:rsidRPr="006F33CE">
              <w:rPr>
                <w:rStyle w:val="Hyperlink"/>
                <w:rFonts w:eastAsia="Times New Roman" w:cs="Times New Roman"/>
                <w:bCs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5" w:history="1">
            <w:r w:rsidRPr="006F33CE">
              <w:rPr>
                <w:rStyle w:val="Hyperlink"/>
                <w:rFonts w:eastAsia="Times New Roman" w:cs="Times New Roman"/>
                <w:bCs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6" w:history="1">
            <w:r w:rsidRPr="006F33CE">
              <w:rPr>
                <w:rStyle w:val="Hyperlink"/>
                <w:rFonts w:eastAsia="Calibri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7" w:history="1">
            <w:r w:rsidRPr="006F33CE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8" w:history="1">
            <w:r w:rsidRPr="006F33CE">
              <w:rPr>
                <w:rStyle w:val="Hyperlink"/>
                <w:rFonts w:eastAsia="Times New Roman" w:cs="Times New Roman"/>
                <w:bCs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79" w:history="1">
            <w:r w:rsidRPr="006F33CE">
              <w:rPr>
                <w:rStyle w:val="Hyperlink"/>
                <w:rFonts w:eastAsia="Times New Roman" w:cs="Times New Roman"/>
                <w:bCs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80" w:history="1">
            <w:r w:rsidRPr="006F33CE">
              <w:rPr>
                <w:rStyle w:val="Hyperlink"/>
                <w:rFonts w:eastAsia="Calibri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81" w:history="1">
            <w:r w:rsidRPr="006F33CE">
              <w:rPr>
                <w:rStyle w:val="Hyperlink"/>
                <w:rFonts w:eastAsia="Times New Roman"/>
                <w:bCs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2" w:history="1">
            <w:r w:rsidRPr="006F33CE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3" w:history="1">
            <w:r w:rsidRPr="006F33CE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4" w:history="1">
            <w:r w:rsidRPr="006F33CE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Batasan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5" w:history="1">
            <w:r w:rsidRPr="006F33CE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Rumusan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6" w:history="1">
            <w:r w:rsidRPr="006F33CE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87" w:history="1">
            <w:r w:rsidRPr="006F33CE">
              <w:rPr>
                <w:rStyle w:val="Hyperlink"/>
              </w:rPr>
              <w:t>F.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88" w:history="1">
            <w:r w:rsidRPr="006F33CE">
              <w:rPr>
                <w:rStyle w:val="Hyperlink"/>
                <w:rFonts w:eastAsia="Times New Roman" w:cs="Times New Roman"/>
                <w:bCs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889" w:history="1">
            <w:r w:rsidRPr="006F33CE">
              <w:rPr>
                <w:rStyle w:val="Hyperlink"/>
                <w:rFonts w:eastAsia="Times New Roman" w:cs="Times New Roman"/>
                <w:bCs/>
              </w:rPr>
              <w:t>KAJIAN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90" w:history="1">
            <w:r w:rsidRPr="006F33CE">
              <w:rPr>
                <w:rStyle w:val="Hyperlink"/>
              </w:rPr>
              <w:t>A. Landasan Teoritis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206B90" w:rsidRPr="001F1BFB" w:rsidRDefault="00206B90" w:rsidP="00206B9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20679891" w:history="1">
            <w:r w:rsidRPr="001F1BFB">
              <w:rPr>
                <w:rStyle w:val="Hyperlink"/>
                <w:b w:val="0"/>
              </w:rPr>
              <w:t>1.</w:t>
            </w:r>
            <w:r w:rsidRPr="001F1BFB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Pr="001F1BFB">
              <w:rPr>
                <w:rStyle w:val="Hyperlink"/>
                <w:b w:val="0"/>
              </w:rPr>
              <w:t>Teori Sinyal (</w:t>
            </w:r>
            <w:r w:rsidRPr="001F1BFB">
              <w:rPr>
                <w:rStyle w:val="Hyperlink"/>
                <w:b w:val="0"/>
                <w:i/>
              </w:rPr>
              <w:t>Signalling</w:t>
            </w:r>
            <w:r w:rsidRPr="001F1BFB">
              <w:rPr>
                <w:rStyle w:val="Hyperlink"/>
                <w:b w:val="0"/>
              </w:rPr>
              <w:t xml:space="preserve"> </w:t>
            </w:r>
            <w:r w:rsidRPr="001F1BFB">
              <w:rPr>
                <w:rStyle w:val="Hyperlink"/>
                <w:b w:val="0"/>
                <w:i/>
              </w:rPr>
              <w:t>Theory</w:t>
            </w:r>
            <w:r w:rsidRPr="001F1BFB">
              <w:rPr>
                <w:rStyle w:val="Hyperlink"/>
                <w:b w:val="0"/>
              </w:rPr>
              <w:t>)</w:t>
            </w:r>
            <w:r w:rsidRPr="001F1BFB">
              <w:rPr>
                <w:b w:val="0"/>
                <w:webHidden/>
              </w:rPr>
              <w:tab/>
            </w:r>
            <w:r w:rsidRPr="001F1BFB">
              <w:rPr>
                <w:b w:val="0"/>
                <w:webHidden/>
              </w:rPr>
              <w:fldChar w:fldCharType="begin"/>
            </w:r>
            <w:r w:rsidRPr="001F1BFB">
              <w:rPr>
                <w:b w:val="0"/>
                <w:webHidden/>
              </w:rPr>
              <w:instrText xml:space="preserve"> PAGEREF _Toc20679891 \h </w:instrText>
            </w:r>
            <w:r w:rsidRPr="001F1BFB">
              <w:rPr>
                <w:b w:val="0"/>
                <w:webHidden/>
              </w:rPr>
            </w:r>
            <w:r w:rsidRPr="001F1BFB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</w:t>
            </w:r>
            <w:r w:rsidRPr="001F1BFB">
              <w:rPr>
                <w:b w:val="0"/>
                <w:webHidden/>
              </w:rPr>
              <w:fldChar w:fldCharType="end"/>
            </w:r>
          </w:hyperlink>
        </w:p>
        <w:p w:rsidR="00206B90" w:rsidRPr="001F1BFB" w:rsidRDefault="00206B90" w:rsidP="00206B9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20679892" w:history="1">
            <w:r w:rsidRPr="001F1BFB">
              <w:rPr>
                <w:rStyle w:val="Hyperlink"/>
                <w:b w:val="0"/>
              </w:rPr>
              <w:t>2.</w:t>
            </w:r>
            <w:r w:rsidRPr="001F1BFB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Pr="001F1BFB">
              <w:rPr>
                <w:rStyle w:val="Hyperlink"/>
                <w:b w:val="0"/>
                <w:i/>
              </w:rPr>
              <w:t xml:space="preserve">Return </w:t>
            </w:r>
            <w:r w:rsidRPr="001F1BFB">
              <w:rPr>
                <w:rStyle w:val="Hyperlink"/>
                <w:b w:val="0"/>
              </w:rPr>
              <w:t>Saham</w:t>
            </w:r>
            <w:r w:rsidRPr="001F1BFB">
              <w:rPr>
                <w:b w:val="0"/>
                <w:webHidden/>
              </w:rPr>
              <w:tab/>
            </w:r>
            <w:r w:rsidRPr="001F1BFB">
              <w:rPr>
                <w:b w:val="0"/>
                <w:webHidden/>
              </w:rPr>
              <w:fldChar w:fldCharType="begin"/>
            </w:r>
            <w:r w:rsidRPr="001F1BFB">
              <w:rPr>
                <w:b w:val="0"/>
                <w:webHidden/>
              </w:rPr>
              <w:instrText xml:space="preserve"> PAGEREF _Toc20679892 \h </w:instrText>
            </w:r>
            <w:r w:rsidRPr="001F1BFB">
              <w:rPr>
                <w:b w:val="0"/>
                <w:webHidden/>
              </w:rPr>
            </w:r>
            <w:r w:rsidRPr="001F1BFB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9</w:t>
            </w:r>
            <w:r w:rsidRPr="001F1BFB">
              <w:rPr>
                <w:b w:val="0"/>
                <w:webHidden/>
              </w:rPr>
              <w:fldChar w:fldCharType="end"/>
            </w:r>
          </w:hyperlink>
        </w:p>
        <w:p w:rsidR="00206B90" w:rsidRPr="001F1BFB" w:rsidRDefault="00206B90" w:rsidP="00206B9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20679893" w:history="1">
            <w:r w:rsidRPr="001F1BFB">
              <w:rPr>
                <w:rStyle w:val="Hyperlink"/>
                <w:b w:val="0"/>
              </w:rPr>
              <w:t>3.</w:t>
            </w:r>
            <w:r w:rsidRPr="001F1BFB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Pr="001F1BFB">
              <w:rPr>
                <w:rStyle w:val="Hyperlink"/>
                <w:b w:val="0"/>
              </w:rPr>
              <w:t>Profitabilitas</w:t>
            </w:r>
            <w:r w:rsidRPr="001F1BFB">
              <w:rPr>
                <w:b w:val="0"/>
                <w:webHidden/>
              </w:rPr>
              <w:tab/>
            </w:r>
            <w:r w:rsidRPr="001F1BFB">
              <w:rPr>
                <w:b w:val="0"/>
                <w:webHidden/>
              </w:rPr>
              <w:fldChar w:fldCharType="begin"/>
            </w:r>
            <w:r w:rsidRPr="001F1BFB">
              <w:rPr>
                <w:b w:val="0"/>
                <w:webHidden/>
              </w:rPr>
              <w:instrText xml:space="preserve"> PAGEREF _Toc20679893 \h </w:instrText>
            </w:r>
            <w:r w:rsidRPr="001F1BFB">
              <w:rPr>
                <w:b w:val="0"/>
                <w:webHidden/>
              </w:rPr>
            </w:r>
            <w:r w:rsidRPr="001F1BFB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</w:t>
            </w:r>
            <w:r w:rsidRPr="001F1BFB">
              <w:rPr>
                <w:b w:val="0"/>
                <w:webHidden/>
              </w:rPr>
              <w:fldChar w:fldCharType="end"/>
            </w:r>
          </w:hyperlink>
        </w:p>
        <w:p w:rsidR="00206B90" w:rsidRPr="001F1BFB" w:rsidRDefault="00206B90" w:rsidP="00206B9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20679894" w:history="1">
            <w:r w:rsidRPr="001F1BFB">
              <w:rPr>
                <w:rStyle w:val="Hyperlink"/>
                <w:b w:val="0"/>
              </w:rPr>
              <w:t>4.</w:t>
            </w:r>
            <w:r w:rsidRPr="001F1BFB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Pr="001F1BFB">
              <w:rPr>
                <w:rStyle w:val="Hyperlink"/>
                <w:b w:val="0"/>
              </w:rPr>
              <w:t>Likuiditas</w:t>
            </w:r>
            <w:r w:rsidRPr="001F1BFB">
              <w:rPr>
                <w:b w:val="0"/>
                <w:webHidden/>
              </w:rPr>
              <w:tab/>
            </w:r>
            <w:r w:rsidRPr="001F1BFB">
              <w:rPr>
                <w:b w:val="0"/>
                <w:webHidden/>
              </w:rPr>
              <w:fldChar w:fldCharType="begin"/>
            </w:r>
            <w:r w:rsidRPr="001F1BFB">
              <w:rPr>
                <w:b w:val="0"/>
                <w:webHidden/>
              </w:rPr>
              <w:instrText xml:space="preserve"> PAGEREF _Toc20679894 \h </w:instrText>
            </w:r>
            <w:r w:rsidRPr="001F1BFB">
              <w:rPr>
                <w:b w:val="0"/>
                <w:webHidden/>
              </w:rPr>
            </w:r>
            <w:r w:rsidRPr="001F1BFB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</w:t>
            </w:r>
            <w:r w:rsidRPr="001F1BFB">
              <w:rPr>
                <w:b w:val="0"/>
                <w:webHidden/>
              </w:rPr>
              <w:fldChar w:fldCharType="end"/>
            </w:r>
          </w:hyperlink>
        </w:p>
        <w:p w:rsidR="00206B90" w:rsidRPr="001F1BFB" w:rsidRDefault="00206B90" w:rsidP="00206B90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</w:rPr>
          </w:pPr>
          <w:hyperlink w:anchor="_Toc20679895" w:history="1">
            <w:r w:rsidRPr="001F1BFB">
              <w:rPr>
                <w:rStyle w:val="Hyperlink"/>
                <w:b w:val="0"/>
              </w:rPr>
              <w:t>5.</w:t>
            </w:r>
            <w:r w:rsidRPr="001F1BFB">
              <w:rPr>
                <w:rFonts w:asciiTheme="minorHAnsi" w:eastAsiaTheme="minorEastAsia" w:hAnsiTheme="minorHAnsi" w:cstheme="minorBidi"/>
                <w:b w:val="0"/>
                <w:sz w:val="22"/>
              </w:rPr>
              <w:tab/>
            </w:r>
            <w:r w:rsidRPr="001F1BFB">
              <w:rPr>
                <w:rStyle w:val="Hyperlink"/>
                <w:b w:val="0"/>
              </w:rPr>
              <w:t>Aktivitas</w:t>
            </w:r>
            <w:r w:rsidRPr="001F1BFB">
              <w:rPr>
                <w:b w:val="0"/>
                <w:webHidden/>
              </w:rPr>
              <w:tab/>
            </w:r>
            <w:r w:rsidRPr="001F1BFB">
              <w:rPr>
                <w:b w:val="0"/>
                <w:webHidden/>
              </w:rPr>
              <w:fldChar w:fldCharType="begin"/>
            </w:r>
            <w:r w:rsidRPr="001F1BFB">
              <w:rPr>
                <w:b w:val="0"/>
                <w:webHidden/>
              </w:rPr>
              <w:instrText xml:space="preserve"> PAGEREF _Toc20679895 \h </w:instrText>
            </w:r>
            <w:r w:rsidRPr="001F1BFB">
              <w:rPr>
                <w:b w:val="0"/>
                <w:webHidden/>
              </w:rPr>
            </w:r>
            <w:r w:rsidRPr="001F1BFB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</w:t>
            </w:r>
            <w:r w:rsidRPr="001F1BFB">
              <w:rPr>
                <w:b w:val="0"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96" w:history="1">
            <w:r w:rsidRPr="006F33CE">
              <w:rPr>
                <w:rStyle w:val="Hyperlink"/>
              </w:rPr>
              <w:t>B. 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897" w:history="1">
            <w:r w:rsidRPr="006F33CE">
              <w:rPr>
                <w:rStyle w:val="Hyperlink"/>
              </w:rPr>
              <w:t>C. Kerangka Pemikiran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723"/>
            <w:rPr>
              <w:rFonts w:asciiTheme="minorHAnsi" w:eastAsiaTheme="minorEastAsia" w:hAnsiTheme="minorHAnsi"/>
              <w:noProof/>
              <w:sz w:val="22"/>
            </w:rPr>
          </w:pPr>
          <w:hyperlink w:anchor="_Toc20679898" w:history="1">
            <w:r w:rsidRPr="006F33C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 xml:space="preserve">Pengaruh Profitabilitas terhadap </w:t>
            </w:r>
            <w:r w:rsidRPr="006F33CE">
              <w:rPr>
                <w:rStyle w:val="Hyperlink"/>
                <w:i/>
                <w:noProof/>
              </w:rPr>
              <w:t>Return</w:t>
            </w:r>
            <w:r w:rsidRPr="006F33CE">
              <w:rPr>
                <w:rStyle w:val="Hyperlink"/>
                <w:noProof/>
              </w:rPr>
              <w:t xml:space="preserve">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723"/>
            <w:rPr>
              <w:rFonts w:asciiTheme="minorHAnsi" w:eastAsiaTheme="minorEastAsia" w:hAnsiTheme="minorHAnsi"/>
              <w:noProof/>
              <w:sz w:val="22"/>
            </w:rPr>
          </w:pPr>
          <w:hyperlink w:anchor="_Toc20679899" w:history="1">
            <w:r w:rsidRPr="006F33CE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 xml:space="preserve">Pengaruh Likuiditas terhadap </w:t>
            </w:r>
            <w:r w:rsidRPr="006F33CE">
              <w:rPr>
                <w:rStyle w:val="Hyperlink"/>
                <w:i/>
                <w:noProof/>
              </w:rPr>
              <w:t>Return</w:t>
            </w:r>
            <w:r w:rsidRPr="006F33CE">
              <w:rPr>
                <w:rStyle w:val="Hyperlink"/>
                <w:noProof/>
              </w:rPr>
              <w:t xml:space="preserve">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723"/>
            <w:rPr>
              <w:rFonts w:asciiTheme="minorHAnsi" w:eastAsiaTheme="minorEastAsia" w:hAnsiTheme="minorHAnsi"/>
              <w:noProof/>
              <w:sz w:val="22"/>
            </w:rPr>
          </w:pPr>
          <w:hyperlink w:anchor="_Toc20679900" w:history="1">
            <w:r w:rsidRPr="006F33CE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>Pengaruh Aktivitas terhadap Return Saham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1" w:history="1">
            <w:r w:rsidRPr="006F33CE">
              <w:rPr>
                <w:rStyle w:val="Hyperlink"/>
              </w:rPr>
              <w:t>D. Hipotesis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02" w:history="1">
            <w:r w:rsidRPr="006F33CE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03" w:history="1">
            <w:r w:rsidRPr="006F33CE">
              <w:rPr>
                <w:rStyle w:val="Hyperlink"/>
              </w:rPr>
              <w:t>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4" w:history="1">
            <w:r w:rsidRPr="006F33CE">
              <w:rPr>
                <w:rStyle w:val="Hyperlink"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5" w:history="1">
            <w:r w:rsidRPr="006F33CE">
              <w:rPr>
                <w:rStyle w:val="Hyperlink"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Disain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6" w:history="1">
            <w:r w:rsidRPr="006F33CE">
              <w:rPr>
                <w:rStyle w:val="Hyperlink"/>
              </w:rPr>
              <w:t>C.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Variabel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7" w:history="1">
            <w:r w:rsidRPr="006F33CE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Teknik Pengumpulan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8" w:history="1">
            <w:r w:rsidRPr="006F33CE">
              <w:rPr>
                <w:rStyle w:val="Hyperlink"/>
              </w:rPr>
              <w:t>E.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Teknik Pengambilan Sampel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09" w:history="1">
            <w:r w:rsidRPr="006F33CE">
              <w:rPr>
                <w:rStyle w:val="Hyperlink"/>
              </w:rPr>
              <w:t>F.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Teknik Analisis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14" w:history="1">
            <w:r w:rsidRPr="006F33CE">
              <w:rPr>
                <w:rStyle w:val="Hyperlink"/>
                <w:rFonts w:eastAsia="Times New Roman" w:cs="Times New Roman"/>
                <w:bCs/>
              </w:rPr>
              <w:t>BAB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15" w:history="1">
            <w:r w:rsidRPr="006F33CE">
              <w:rPr>
                <w:rStyle w:val="Hyperlink"/>
                <w:rFonts w:eastAsia="Times New Roman" w:cs="Times New Roman"/>
                <w:bCs/>
              </w:rPr>
              <w:t>ANALISIS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16" w:history="1">
            <w:r w:rsidRPr="006F33CE">
              <w:rPr>
                <w:rStyle w:val="Hyperlink"/>
                <w:rFonts w:eastAsia="Times New Roman" w:cs="Times New Roman"/>
                <w:bCs/>
              </w:rPr>
              <w:t>A.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6F33CE">
              <w:rPr>
                <w:rStyle w:val="Hyperlink"/>
                <w:rFonts w:eastAsia="Times New Roman" w:cs="Times New Roman"/>
                <w:bCs/>
              </w:rPr>
              <w:t>Gambaran Umum 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17" w:history="1">
            <w:r w:rsidRPr="006F33CE">
              <w:rPr>
                <w:rStyle w:val="Hyperlink"/>
                <w:rFonts w:eastAsia="Times New Roman" w:cs="Times New Roman"/>
                <w:bCs/>
              </w:rPr>
              <w:t>B.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6F33CE">
              <w:rPr>
                <w:rStyle w:val="Hyperlink"/>
                <w:rFonts w:eastAsia="Times New Roman" w:cs="Times New Roman"/>
                <w:bCs/>
              </w:rPr>
              <w:t>Analisis Statistik Deskriptif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18" w:history="1">
            <w:r w:rsidRPr="006F33CE">
              <w:rPr>
                <w:rStyle w:val="Hyperlink"/>
                <w:rFonts w:eastAsia="Times New Roman" w:cs="Times New Roman"/>
                <w:bCs/>
              </w:rPr>
              <w:t>C.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6F33CE">
              <w:rPr>
                <w:rStyle w:val="Hyperlink"/>
                <w:rFonts w:eastAsia="Times New Roman" w:cs="Times New Roman"/>
                <w:bCs/>
              </w:rPr>
              <w:t>Hasil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19" w:history="1">
            <w:r w:rsidRPr="006F33CE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 xml:space="preserve">Uji </w:t>
            </w:r>
            <w:r w:rsidRPr="006F33CE">
              <w:rPr>
                <w:rStyle w:val="Hyperlink"/>
                <w:i/>
              </w:rPr>
              <w:t>Pooling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20" w:history="1">
            <w:r w:rsidRPr="006F33CE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Uji Asumsi Klasik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20679921" w:history="1">
            <w:r w:rsidRPr="006F33CE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>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20679922" w:history="1">
            <w:r w:rsidRPr="006F33CE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>Uji Multikolinearitas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20679923" w:history="1">
            <w:r w:rsidRPr="006F33CE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>Uji Autokorelasi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3"/>
            <w:spacing w:line="480" w:lineRule="auto"/>
            <w:ind w:left="1843"/>
            <w:rPr>
              <w:rFonts w:asciiTheme="minorHAnsi" w:eastAsiaTheme="minorEastAsia" w:hAnsiTheme="minorHAnsi"/>
              <w:noProof/>
              <w:sz w:val="22"/>
            </w:rPr>
          </w:pPr>
          <w:hyperlink w:anchor="_Toc20679924" w:history="1">
            <w:r w:rsidRPr="006F33CE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6F33CE">
              <w:rPr>
                <w:rStyle w:val="Hyperlink"/>
                <w:noProof/>
              </w:rPr>
              <w:t>Uji Heterokedastisitas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_Toc20679924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25" w:history="1">
            <w:r w:rsidRPr="006F33CE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Uji Hipotesis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tabs>
              <w:tab w:val="clear" w:pos="1418"/>
              <w:tab w:val="left" w:pos="851"/>
            </w:tabs>
            <w:ind w:left="0" w:firstLine="0"/>
            <w:rPr>
              <w:rFonts w:asciiTheme="minorHAnsi" w:eastAsiaTheme="minorEastAsia" w:hAnsiTheme="minorHAnsi" w:cstheme="minorBidi"/>
              <w:sz w:val="22"/>
            </w:rPr>
          </w:pPr>
          <w:hyperlink w:anchor="_Toc20679930" w:history="1">
            <w:r w:rsidRPr="006F33CE">
              <w:rPr>
                <w:rStyle w:val="Hyperlink"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>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31" w:history="1">
            <w:r w:rsidRPr="006F33CE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 xml:space="preserve">Pengaruh Profitabilitas terhadap </w:t>
            </w:r>
            <w:r w:rsidRPr="006F33CE">
              <w:rPr>
                <w:rStyle w:val="Hyperlink"/>
                <w:i/>
              </w:rPr>
              <w:t xml:space="preserve">Return </w:t>
            </w:r>
            <w:r w:rsidRPr="006F33CE">
              <w:rPr>
                <w:rStyle w:val="Hyperlink"/>
              </w:rPr>
              <w:t>Saham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32" w:history="1">
            <w:r w:rsidRPr="006F33CE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 xml:space="preserve">Pengaruh Likuiditas terhadap </w:t>
            </w:r>
            <w:r w:rsidRPr="006F33CE">
              <w:rPr>
                <w:rStyle w:val="Hyperlink"/>
                <w:i/>
              </w:rPr>
              <w:t>Return</w:t>
            </w:r>
            <w:r w:rsidRPr="006F33CE">
              <w:rPr>
                <w:rStyle w:val="Hyperlink"/>
              </w:rPr>
              <w:t xml:space="preserve"> Saham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2"/>
            <w:rPr>
              <w:rFonts w:asciiTheme="minorHAnsi" w:eastAsiaTheme="minorEastAsia" w:hAnsiTheme="minorHAnsi" w:cstheme="minorBidi"/>
              <w:sz w:val="22"/>
            </w:rPr>
          </w:pPr>
          <w:hyperlink w:anchor="_Toc20679933" w:history="1">
            <w:r w:rsidRPr="006F33CE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6F33CE">
              <w:rPr>
                <w:rStyle w:val="Hyperlink"/>
              </w:rPr>
              <w:t xml:space="preserve">Pengaruh Aktivitas terhadap </w:t>
            </w:r>
            <w:r w:rsidRPr="006F33CE">
              <w:rPr>
                <w:rStyle w:val="Hyperlink"/>
                <w:i/>
              </w:rPr>
              <w:t>Return</w:t>
            </w:r>
            <w:r w:rsidRPr="006F33CE">
              <w:rPr>
                <w:rStyle w:val="Hyperlink"/>
              </w:rPr>
              <w:t xml:space="preserve"> Saham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4" w:history="1">
            <w:r w:rsidRPr="006F33CE">
              <w:rPr>
                <w:rStyle w:val="Hyperlink"/>
                <w:rFonts w:eastAsia="Times New Roman" w:cs="Times New Roman"/>
                <w:bCs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5" w:history="1">
            <w:r w:rsidRPr="006F33CE">
              <w:rPr>
                <w:rStyle w:val="Hyperlink"/>
                <w:rFonts w:eastAsia="Times New Roman" w:cs="Times New Roman"/>
                <w:bCs/>
              </w:rPr>
              <w:t>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6" w:history="1">
            <w:r w:rsidRPr="006F33CE">
              <w:rPr>
                <w:rStyle w:val="Hyperlink"/>
                <w:rFonts w:eastAsia="Times New Roman" w:cs="Times New Roman"/>
                <w:bCs/>
              </w:rPr>
              <w:t>A.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6F33CE">
              <w:rPr>
                <w:rStyle w:val="Hyperlink"/>
                <w:rFonts w:eastAsia="Times New Roman" w:cs="Times New Roman"/>
                <w:bCs/>
              </w:rPr>
              <w:t>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7" w:history="1">
            <w:r w:rsidRPr="006F33CE">
              <w:rPr>
                <w:rStyle w:val="Hyperlink"/>
                <w:rFonts w:eastAsia="Times New Roman" w:cs="Times New Roman"/>
                <w:bCs/>
              </w:rPr>
              <w:t>B.</w:t>
            </w:r>
            <w:r>
              <w:rPr>
                <w:rFonts w:asciiTheme="minorHAnsi" w:eastAsiaTheme="minorEastAsia" w:hAnsiTheme="minorHAnsi"/>
                <w:b w:val="0"/>
                <w:sz w:val="22"/>
              </w:rPr>
              <w:tab/>
            </w:r>
            <w:r w:rsidRPr="006F33CE">
              <w:rPr>
                <w:rStyle w:val="Hyperlink"/>
                <w:rFonts w:eastAsia="Times New Roman" w:cs="Times New Roman"/>
                <w:bCs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spacing w:after="0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8" w:history="1">
            <w:r w:rsidRPr="006F33CE">
              <w:rPr>
                <w:rStyle w:val="Hyperlink"/>
                <w:rFonts w:eastAsia="Calibri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206B90" w:rsidRDefault="00206B90" w:rsidP="00206B90">
          <w:pPr>
            <w:pStyle w:val="TOC1"/>
            <w:spacing w:after="0"/>
            <w:rPr>
              <w:rFonts w:asciiTheme="minorHAnsi" w:eastAsiaTheme="minorEastAsia" w:hAnsiTheme="minorHAnsi"/>
              <w:b w:val="0"/>
              <w:sz w:val="22"/>
            </w:rPr>
          </w:pPr>
          <w:hyperlink w:anchor="_Toc20679939" w:history="1">
            <w:r>
              <w:rPr>
                <w:rStyle w:val="Hyperlink"/>
                <w:rFonts w:eastAsia="Times New Roman" w:cs="Times New Roman"/>
                <w:bCs/>
              </w:rPr>
              <w:t xml:space="preserve">LAMPIRAN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_Toc20679939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206B90" w:rsidRPr="00F37C51" w:rsidRDefault="00206B90" w:rsidP="00206B90">
          <w:pPr>
            <w:pStyle w:val="TOC1"/>
            <w:ind w:left="0" w:firstLine="0"/>
            <w:rPr>
              <w:rFonts w:asciiTheme="minorHAnsi" w:eastAsiaTheme="minorEastAsia" w:hAnsiTheme="minorHAnsi"/>
              <w:sz w:val="22"/>
            </w:rPr>
          </w:pPr>
          <w:r>
            <w:rPr>
              <w:b w:val="0"/>
              <w:bCs/>
            </w:rPr>
            <w:fldChar w:fldCharType="end"/>
          </w:r>
        </w:p>
      </w:sdtContent>
    </w:sdt>
    <w:p w:rsidR="00206B90" w:rsidRDefault="00206B90" w:rsidP="00206B90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b/>
          <w:sz w:val="28"/>
        </w:rPr>
        <w:br w:type="page"/>
      </w:r>
    </w:p>
    <w:p w:rsidR="00A27885" w:rsidRDefault="00A27885">
      <w:bookmarkStart w:id="1" w:name="_GoBack"/>
      <w:bookmarkEnd w:id="1"/>
    </w:p>
    <w:sectPr w:rsidR="00A27885" w:rsidSect="00206B90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AE1"/>
    <w:multiLevelType w:val="hybridMultilevel"/>
    <w:tmpl w:val="0842498E"/>
    <w:lvl w:ilvl="0" w:tplc="34E0E34C">
      <w:start w:val="1"/>
      <w:numFmt w:val="upperLetter"/>
      <w:pStyle w:val="SUBBAB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0"/>
    <w:rsid w:val="00206B90"/>
    <w:rsid w:val="00A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B90"/>
    <w:rPr>
      <w:color w:val="0000FF" w:themeColor="hyperlink"/>
      <w:u w:val="single"/>
    </w:rPr>
  </w:style>
  <w:style w:type="character" w:customStyle="1" w:styleId="SUBBABChar">
    <w:name w:val="SUB BAB Char"/>
    <w:basedOn w:val="Heading1Char"/>
    <w:link w:val="SUBBAB"/>
    <w:locked/>
    <w:rsid w:val="00206B90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</w:rPr>
  </w:style>
  <w:style w:type="paragraph" w:customStyle="1" w:styleId="SUBBAB">
    <w:name w:val="SUB BAB"/>
    <w:basedOn w:val="Heading1"/>
    <w:link w:val="SUBBABChar"/>
    <w:qFormat/>
    <w:rsid w:val="00206B90"/>
    <w:pPr>
      <w:numPr>
        <w:numId w:val="1"/>
      </w:numPr>
      <w:spacing w:before="240" w:line="480" w:lineRule="auto"/>
    </w:pPr>
    <w:rPr>
      <w:rFonts w:ascii="Times New Roman" w:hAnsi="Times New Roman" w:cs="Times New Roman"/>
      <w:b w:val="0"/>
      <w:bCs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06B90"/>
    <w:pPr>
      <w:tabs>
        <w:tab w:val="right" w:leader="dot" w:pos="8789"/>
      </w:tabs>
      <w:spacing w:after="100" w:line="480" w:lineRule="auto"/>
      <w:ind w:left="851" w:hanging="709"/>
      <w:jc w:val="both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06B90"/>
    <w:pPr>
      <w:tabs>
        <w:tab w:val="left" w:pos="1418"/>
        <w:tab w:val="right" w:leader="dot" w:pos="8778"/>
      </w:tabs>
      <w:spacing w:after="100" w:line="480" w:lineRule="auto"/>
      <w:ind w:left="1560" w:hanging="426"/>
      <w:jc w:val="both"/>
    </w:pPr>
    <w:rPr>
      <w:rFonts w:ascii="Times New Roman" w:eastAsia="Times New Roman" w:hAnsi="Times New Roman" w:cs="Times New Roman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06B90"/>
    <w:pPr>
      <w:tabs>
        <w:tab w:val="left" w:pos="1276"/>
        <w:tab w:val="right" w:leader="dot" w:pos="8778"/>
      </w:tabs>
      <w:spacing w:after="100" w:line="276" w:lineRule="auto"/>
      <w:ind w:left="1276" w:hanging="283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6B90"/>
    <w:pPr>
      <w:spacing w:before="240"/>
      <w:outlineLvl w:val="9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B90"/>
    <w:rPr>
      <w:color w:val="0000FF" w:themeColor="hyperlink"/>
      <w:u w:val="single"/>
    </w:rPr>
  </w:style>
  <w:style w:type="character" w:customStyle="1" w:styleId="SUBBABChar">
    <w:name w:val="SUB BAB Char"/>
    <w:basedOn w:val="Heading1Char"/>
    <w:link w:val="SUBBAB"/>
    <w:locked/>
    <w:rsid w:val="00206B90"/>
    <w:rPr>
      <w:rFonts w:ascii="Times New Roman" w:eastAsiaTheme="majorEastAsia" w:hAnsi="Times New Roman" w:cs="Times New Roman"/>
      <w:b w:val="0"/>
      <w:bCs w:val="0"/>
      <w:color w:val="365F91" w:themeColor="accent1" w:themeShade="BF"/>
      <w:sz w:val="24"/>
      <w:szCs w:val="28"/>
    </w:rPr>
  </w:style>
  <w:style w:type="paragraph" w:customStyle="1" w:styleId="SUBBAB">
    <w:name w:val="SUB BAB"/>
    <w:basedOn w:val="Heading1"/>
    <w:link w:val="SUBBABChar"/>
    <w:qFormat/>
    <w:rsid w:val="00206B90"/>
    <w:pPr>
      <w:numPr>
        <w:numId w:val="1"/>
      </w:numPr>
      <w:spacing w:before="240" w:line="480" w:lineRule="auto"/>
    </w:pPr>
    <w:rPr>
      <w:rFonts w:ascii="Times New Roman" w:hAnsi="Times New Roman" w:cs="Times New Roman"/>
      <w:b w:val="0"/>
      <w:bCs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06B90"/>
    <w:pPr>
      <w:tabs>
        <w:tab w:val="right" w:leader="dot" w:pos="8789"/>
      </w:tabs>
      <w:spacing w:after="100" w:line="480" w:lineRule="auto"/>
      <w:ind w:left="851" w:hanging="709"/>
      <w:jc w:val="both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06B90"/>
    <w:pPr>
      <w:tabs>
        <w:tab w:val="left" w:pos="1418"/>
        <w:tab w:val="right" w:leader="dot" w:pos="8778"/>
      </w:tabs>
      <w:spacing w:after="100" w:line="480" w:lineRule="auto"/>
      <w:ind w:left="1560" w:hanging="426"/>
      <w:jc w:val="both"/>
    </w:pPr>
    <w:rPr>
      <w:rFonts w:ascii="Times New Roman" w:eastAsia="Times New Roman" w:hAnsi="Times New Roman" w:cs="Times New Roman"/>
      <w:b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06B90"/>
    <w:pPr>
      <w:tabs>
        <w:tab w:val="left" w:pos="1276"/>
        <w:tab w:val="right" w:leader="dot" w:pos="8778"/>
      </w:tabs>
      <w:spacing w:after="100" w:line="276" w:lineRule="auto"/>
      <w:ind w:left="1276" w:hanging="283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6B90"/>
    <w:pPr>
      <w:spacing w:before="240"/>
      <w:outlineLvl w:val="9"/>
    </w:pPr>
    <w:rPr>
      <w:b w:val="0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2019-10-07T15:02:00Z</dcterms:created>
  <dcterms:modified xsi:type="dcterms:W3CDTF">2019-10-07T15:02:00Z</dcterms:modified>
</cp:coreProperties>
</file>