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B5" w:rsidRPr="00FA4BB5" w:rsidRDefault="00FA4BB5" w:rsidP="00FA4BB5">
      <w:pPr>
        <w:spacing w:line="480" w:lineRule="auto"/>
        <w:jc w:val="center"/>
        <w:rPr>
          <w:rFonts w:ascii="Times New Roman" w:hAnsi="Times New Roman" w:cs="Times New Roman"/>
          <w:b/>
          <w:sz w:val="24"/>
          <w:szCs w:val="24"/>
        </w:rPr>
      </w:pPr>
      <w:r w:rsidRPr="00FA4BB5">
        <w:rPr>
          <w:rFonts w:ascii="Times New Roman" w:hAnsi="Times New Roman" w:cs="Times New Roman"/>
          <w:b/>
          <w:sz w:val="24"/>
          <w:szCs w:val="24"/>
        </w:rPr>
        <w:t>DAFTAR PUSTAKA</w:t>
      </w:r>
    </w:p>
    <w:p w:rsidR="00FA4BB5" w:rsidRPr="00FA4BB5" w:rsidRDefault="00FA4BB5" w:rsidP="00FA4BB5">
      <w:pPr>
        <w:spacing w:line="240" w:lineRule="auto"/>
        <w:jc w:val="center"/>
        <w:rPr>
          <w:rFonts w:ascii="Times New Roman" w:hAnsi="Times New Roman" w:cs="Times New Roman"/>
          <w:b/>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Akerlof, George A. (1970), </w:t>
      </w:r>
      <w:r w:rsidRPr="00FA4BB5">
        <w:rPr>
          <w:rFonts w:ascii="Times New Roman" w:hAnsi="Times New Roman" w:cs="Times New Roman"/>
          <w:i/>
          <w:sz w:val="24"/>
          <w:szCs w:val="24"/>
        </w:rPr>
        <w:t>The Market for “Lemons”: Quality Uncertainty and the Market Mechanism</w:t>
      </w:r>
      <w:r w:rsidRPr="00FA4BB5">
        <w:rPr>
          <w:rFonts w:ascii="Times New Roman" w:hAnsi="Times New Roman" w:cs="Times New Roman"/>
          <w:sz w:val="24"/>
          <w:szCs w:val="24"/>
        </w:rPr>
        <w:t>, The Quarterly Journal of Economics, August Vol. 84, No. 3.</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Anis, Idrianita (2004), </w:t>
      </w:r>
      <w:r w:rsidRPr="00FA4BB5">
        <w:rPr>
          <w:rFonts w:ascii="Times New Roman" w:hAnsi="Times New Roman" w:cs="Times New Roman"/>
          <w:i/>
          <w:sz w:val="24"/>
          <w:szCs w:val="24"/>
        </w:rPr>
        <w:t xml:space="preserve">Analisis Price Book Value Ratio Sebagai Keputusan Investasi : Penelitian pada </w:t>
      </w:r>
      <w:r w:rsidRPr="00FA4BB5">
        <w:rPr>
          <w:rFonts w:ascii="Times New Roman" w:hAnsi="Times New Roman" w:cs="Times New Roman"/>
          <w:i/>
          <w:sz w:val="24"/>
          <w:szCs w:val="24"/>
        </w:rPr>
        <w:tab/>
        <w:t>Bursa Efek Jakarta</w:t>
      </w:r>
      <w:r w:rsidRPr="00FA4BB5">
        <w:rPr>
          <w:rFonts w:ascii="Times New Roman" w:hAnsi="Times New Roman" w:cs="Times New Roman"/>
          <w:sz w:val="24"/>
          <w:szCs w:val="24"/>
        </w:rPr>
        <w:t>, Media Riset Akuntansi, Auditing dan Informasi, April Vol. 4,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Ardianto, Marcia Julifar. et al (2017), </w:t>
      </w:r>
      <w:r w:rsidRPr="00FA4BB5">
        <w:rPr>
          <w:rFonts w:ascii="Times New Roman" w:hAnsi="Times New Roman" w:cs="Times New Roman"/>
          <w:i/>
          <w:sz w:val="24"/>
          <w:szCs w:val="24"/>
        </w:rPr>
        <w:t>Pengaruh Kepemilikan Institusional, DER, ROA, dan Current Ratio Terhadap Nilai Perusahaan dengan Kebijakan Dividen Sebagai Variabel Intervening (Studi pada Perusahaan Manufaktur di BEI Periode Tahun 2011-2015)</w:t>
      </w:r>
      <w:r w:rsidRPr="00FA4BB5">
        <w:rPr>
          <w:rFonts w:ascii="Times New Roman" w:hAnsi="Times New Roman" w:cs="Times New Roman"/>
          <w:sz w:val="24"/>
          <w:szCs w:val="24"/>
        </w:rPr>
        <w:t xml:space="preserve">, Master of Management, Economics and Business Faculty of Diponegoro University, diakses 17 Oktober 2018, </w:t>
      </w:r>
      <w:hyperlink r:id="rId4" w:history="1">
        <w:r w:rsidRPr="00FA4BB5">
          <w:rPr>
            <w:rFonts w:ascii="Times New Roman" w:hAnsi="Times New Roman" w:cs="Times New Roman"/>
            <w:sz w:val="24"/>
            <w:szCs w:val="24"/>
            <w:u w:val="single"/>
          </w:rPr>
          <w:t>http://eprints.undip.ac.id/58425/1/JURNAL-IN.pdf</w:t>
        </w:r>
      </w:hyperlink>
      <w:r w:rsidRPr="00FA4BB5">
        <w:rPr>
          <w:rFonts w:ascii="Times New Roman" w:hAnsi="Times New Roman" w:cs="Times New Roman"/>
          <w:sz w:val="24"/>
          <w:szCs w:val="24"/>
        </w:rPr>
        <w:t xml:space="preserve"> </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Style w:val="Hyperlink"/>
          <w:rFonts w:ascii="Times New Roman" w:hAnsi="Times New Roman" w:cs="Times New Roman"/>
          <w:color w:val="auto"/>
          <w:sz w:val="24"/>
          <w:szCs w:val="24"/>
        </w:rPr>
      </w:pPr>
      <w:r w:rsidRPr="00FA4BB5">
        <w:rPr>
          <w:rFonts w:ascii="Times New Roman" w:hAnsi="Times New Roman" w:cs="Times New Roman"/>
          <w:sz w:val="24"/>
          <w:szCs w:val="24"/>
        </w:rPr>
        <w:t xml:space="preserve">Ardiprawiro 2015, </w:t>
      </w:r>
      <w:r w:rsidRPr="00FA4BB5">
        <w:rPr>
          <w:rFonts w:ascii="Times New Roman" w:hAnsi="Times New Roman" w:cs="Times New Roman"/>
          <w:i/>
          <w:sz w:val="24"/>
          <w:szCs w:val="24"/>
        </w:rPr>
        <w:t>Manajemen Keuangan</w:t>
      </w:r>
      <w:r w:rsidRPr="00FA4BB5">
        <w:rPr>
          <w:rFonts w:ascii="Times New Roman" w:hAnsi="Times New Roman" w:cs="Times New Roman"/>
          <w:sz w:val="24"/>
          <w:szCs w:val="24"/>
        </w:rPr>
        <w:t xml:space="preserve">, Univesitas Gunadarma, diakses 17 November 2018, </w:t>
      </w:r>
      <w:hyperlink r:id="rId5" w:history="1">
        <w:r w:rsidRPr="00FA4BB5">
          <w:rPr>
            <w:rStyle w:val="Hyperlink"/>
            <w:rFonts w:ascii="Times New Roman" w:hAnsi="Times New Roman" w:cs="Times New Roman"/>
            <w:color w:val="auto"/>
            <w:sz w:val="24"/>
            <w:szCs w:val="24"/>
          </w:rPr>
          <w:t>http://ardiprawiro.staff.gunadarma.ac.id/Downloads/folder/0.5</w:t>
        </w:r>
      </w:hyperlink>
    </w:p>
    <w:p w:rsidR="00FA4BB5" w:rsidRPr="00FA4BB5" w:rsidRDefault="00FA4BB5" w:rsidP="00FA4BB5">
      <w:pPr>
        <w:spacing w:line="240" w:lineRule="auto"/>
        <w:ind w:left="709" w:hanging="709"/>
        <w:jc w:val="both"/>
        <w:rPr>
          <w:rFonts w:ascii="Times New Roman" w:hAnsi="Times New Roman" w:cs="Times New Roman"/>
          <w:sz w:val="24"/>
          <w:szCs w:val="24"/>
          <w:u w:val="single"/>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Asnawi, Said Kelana &amp; Chandra Wijaya (2015), </w:t>
      </w:r>
      <w:r w:rsidRPr="00FA4BB5">
        <w:rPr>
          <w:rFonts w:ascii="Times New Roman" w:hAnsi="Times New Roman" w:cs="Times New Roman"/>
          <w:i/>
          <w:sz w:val="24"/>
          <w:szCs w:val="24"/>
        </w:rPr>
        <w:t>FINON (Finance for Non Finance) Manajemen Keuangan untuk Non Keuangan</w:t>
      </w:r>
      <w:r w:rsidRPr="00FA4BB5">
        <w:rPr>
          <w:rFonts w:ascii="Times New Roman" w:hAnsi="Times New Roman" w:cs="Times New Roman"/>
          <w:sz w:val="24"/>
          <w:szCs w:val="24"/>
        </w:rPr>
        <w:t>, Jakarta : PT RajaGrafindo Persada.</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Asnawi, Said Kelana (2017), </w:t>
      </w:r>
      <w:r w:rsidRPr="00FA4BB5">
        <w:rPr>
          <w:rFonts w:ascii="Times New Roman" w:hAnsi="Times New Roman" w:cs="Times New Roman"/>
          <w:i/>
          <w:sz w:val="24"/>
          <w:szCs w:val="24"/>
        </w:rPr>
        <w:t>Manajemen Keuangan</w:t>
      </w:r>
      <w:r w:rsidRPr="00FA4BB5">
        <w:rPr>
          <w:rFonts w:ascii="Times New Roman" w:hAnsi="Times New Roman" w:cs="Times New Roman"/>
          <w:sz w:val="24"/>
          <w:szCs w:val="24"/>
        </w:rPr>
        <w:t>, Edisi 2, Tanggerang Selatan: Penerbit Universitas Terbuka.</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Astasari, Kristiana Gabriela &amp; Yeterina Widi Nugrahanti (2015), </w:t>
      </w:r>
      <w:r w:rsidRPr="00FA4BB5">
        <w:rPr>
          <w:rFonts w:ascii="Times New Roman" w:hAnsi="Times New Roman" w:cs="Times New Roman"/>
          <w:i/>
          <w:sz w:val="24"/>
          <w:szCs w:val="24"/>
        </w:rPr>
        <w:t>Pengaruh Struktur Kepemilikan, Ukuran Komite Audit, dan Kualitas Audit Terhadap Luas Pengungkapan Kompensasi Manajemen Kunci di Laporan Keuangan</w:t>
      </w:r>
      <w:r w:rsidRPr="00FA4BB5">
        <w:rPr>
          <w:rFonts w:ascii="Times New Roman" w:hAnsi="Times New Roman" w:cs="Times New Roman"/>
          <w:sz w:val="24"/>
          <w:szCs w:val="24"/>
        </w:rPr>
        <w:t>, DeReMa Jurnal Manajemen, September Vol. 10, No. 2.</w:t>
      </w:r>
      <w:r w:rsidRPr="00FA4BB5">
        <w:rPr>
          <w:rFonts w:ascii="Times New Roman" w:hAnsi="Times New Roman" w:cs="Times New Roman"/>
          <w:sz w:val="24"/>
          <w:szCs w:val="24"/>
        </w:rPr>
        <w:tab/>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Azhar, Faisal (2018), </w:t>
      </w:r>
      <w:r w:rsidRPr="00FA4BB5">
        <w:rPr>
          <w:rFonts w:ascii="Times New Roman" w:hAnsi="Times New Roman" w:cs="Times New Roman"/>
          <w:i/>
          <w:sz w:val="24"/>
          <w:szCs w:val="24"/>
        </w:rPr>
        <w:t>Pengaruh Struktur Modal, Likuiditas dan Arus Kas Bebas Terhadap Profitabilitas dan Nilai Perusahaan</w:t>
      </w:r>
      <w:r w:rsidRPr="00FA4BB5">
        <w:rPr>
          <w:rFonts w:ascii="Times New Roman" w:hAnsi="Times New Roman" w:cs="Times New Roman"/>
          <w:sz w:val="24"/>
          <w:szCs w:val="24"/>
        </w:rPr>
        <w:t>, Akademika, Agustus Vol. 16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i/>
          <w:sz w:val="24"/>
          <w:szCs w:val="24"/>
        </w:rPr>
      </w:pPr>
      <w:r w:rsidRPr="00FA4BB5">
        <w:rPr>
          <w:rFonts w:ascii="Times New Roman" w:hAnsi="Times New Roman" w:cs="Times New Roman"/>
          <w:sz w:val="24"/>
          <w:szCs w:val="24"/>
        </w:rPr>
        <w:t xml:space="preserve">Barus, Michael Agyarana, Nengah Sudjana, &amp; Sri Sulasmiyati (2017), </w:t>
      </w:r>
      <w:r w:rsidRPr="00FA4BB5">
        <w:rPr>
          <w:rFonts w:ascii="Times New Roman" w:hAnsi="Times New Roman" w:cs="Times New Roman"/>
          <w:i/>
          <w:sz w:val="24"/>
          <w:szCs w:val="24"/>
        </w:rPr>
        <w:t>Penggunaan Rasio Keuangan Perusahaan (Studi pada PT. Astra Otoparts, Tbk dan PT. Goodyer Indonesia, Tbk yang Go Public di Bursa Efek Indonesia)</w:t>
      </w:r>
      <w:r w:rsidRPr="00FA4BB5">
        <w:rPr>
          <w:rFonts w:ascii="Times New Roman" w:hAnsi="Times New Roman" w:cs="Times New Roman"/>
          <w:sz w:val="24"/>
          <w:szCs w:val="24"/>
        </w:rPr>
        <w:t>, Jurnal Administrasi Bisnis (JAB), Maret Vol. 44, No. 1.</w:t>
      </w:r>
      <w:r w:rsidRPr="00FA4BB5">
        <w:rPr>
          <w:rFonts w:ascii="Times New Roman" w:hAnsi="Times New Roman" w:cs="Times New Roman"/>
          <w:i/>
          <w:sz w:val="24"/>
          <w:szCs w:val="24"/>
        </w:rPr>
        <w:t xml:space="preserve"> </w:t>
      </w: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lastRenderedPageBreak/>
        <w:t xml:space="preserve">Bowerman, Bruce L., Richard T. O’Connell, &amp; Emily S. Murphree (2017), </w:t>
      </w:r>
      <w:r w:rsidRPr="00FA4BB5">
        <w:rPr>
          <w:rFonts w:ascii="Times New Roman" w:hAnsi="Times New Roman" w:cs="Times New Roman"/>
          <w:i/>
          <w:sz w:val="24"/>
          <w:szCs w:val="24"/>
        </w:rPr>
        <w:t>Business Statistics in Practice</w:t>
      </w:r>
      <w:r w:rsidRPr="00FA4BB5">
        <w:rPr>
          <w:rFonts w:ascii="Times New Roman" w:hAnsi="Times New Roman" w:cs="Times New Roman"/>
          <w:sz w:val="24"/>
          <w:szCs w:val="24"/>
        </w:rPr>
        <w:t>, 8th edition, America : McGraw-Hill Education.</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u w:val="single"/>
        </w:rPr>
      </w:pPr>
      <w:r w:rsidRPr="00FA4BB5">
        <w:rPr>
          <w:rFonts w:ascii="Times New Roman" w:hAnsi="Times New Roman" w:cs="Times New Roman"/>
          <w:sz w:val="24"/>
          <w:szCs w:val="24"/>
        </w:rPr>
        <w:t xml:space="preserve">Chung, Kee H., Stephen W Pruitt (1994), </w:t>
      </w:r>
      <w:r w:rsidRPr="00FA4BB5">
        <w:rPr>
          <w:rFonts w:ascii="Times New Roman" w:hAnsi="Times New Roman" w:cs="Times New Roman"/>
          <w:i/>
          <w:sz w:val="24"/>
          <w:szCs w:val="24"/>
        </w:rPr>
        <w:t>A Simple Approximation of Tobin’s Q</w:t>
      </w:r>
      <w:r w:rsidRPr="00FA4BB5">
        <w:rPr>
          <w:rFonts w:ascii="Times New Roman" w:hAnsi="Times New Roman" w:cs="Times New Roman"/>
          <w:sz w:val="24"/>
          <w:szCs w:val="24"/>
        </w:rPr>
        <w:t xml:space="preserve">, The University of Memphis, diakses 3 Desember 2018, </w:t>
      </w:r>
      <w:hyperlink r:id="rId6" w:history="1">
        <w:r w:rsidRPr="00FA4BB5">
          <w:rPr>
            <w:rFonts w:ascii="Times New Roman" w:hAnsi="Times New Roman" w:cs="Times New Roman"/>
            <w:sz w:val="24"/>
            <w:szCs w:val="24"/>
            <w:u w:val="single"/>
          </w:rPr>
          <w:t>https://www.researchgate.net/publication/5054797</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Cooper, Donald R. &amp; Pamela S. Schindler (2017), </w:t>
      </w:r>
      <w:r w:rsidRPr="00FA4BB5">
        <w:rPr>
          <w:rFonts w:ascii="Times New Roman" w:hAnsi="Times New Roman" w:cs="Times New Roman"/>
          <w:i/>
          <w:sz w:val="24"/>
          <w:szCs w:val="24"/>
        </w:rPr>
        <w:t>Metode Penelitian Bisnis</w:t>
      </w:r>
      <w:r w:rsidRPr="00FA4BB5">
        <w:rPr>
          <w:rFonts w:ascii="Times New Roman" w:hAnsi="Times New Roman" w:cs="Times New Roman"/>
          <w:sz w:val="24"/>
          <w:szCs w:val="24"/>
        </w:rPr>
        <w:t>, Edisi Kedua Belas, Buku I, Terjemahan oleh Rahma Wijayanti &amp; Gina Gania, Jakarta, Penerbit Salemba Empat.</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u w:val="single"/>
        </w:rPr>
      </w:pPr>
      <w:r w:rsidRPr="00FA4BB5">
        <w:rPr>
          <w:rFonts w:ascii="Times New Roman" w:hAnsi="Times New Roman" w:cs="Times New Roman"/>
          <w:sz w:val="24"/>
          <w:szCs w:val="24"/>
        </w:rPr>
        <w:t xml:space="preserve">Drake, Pamela Peterson 2011, </w:t>
      </w:r>
      <w:r w:rsidRPr="00FA4BB5">
        <w:rPr>
          <w:rFonts w:ascii="Times New Roman" w:hAnsi="Times New Roman" w:cs="Times New Roman"/>
          <w:i/>
          <w:sz w:val="24"/>
          <w:szCs w:val="24"/>
        </w:rPr>
        <w:t>Financial Ratio Analysis,</w:t>
      </w:r>
      <w:r w:rsidRPr="00FA4BB5">
        <w:rPr>
          <w:rFonts w:ascii="Times New Roman" w:hAnsi="Times New Roman" w:cs="Times New Roman"/>
          <w:sz w:val="24"/>
          <w:szCs w:val="24"/>
        </w:rPr>
        <w:t xml:space="preserve"> James Medison University, diakses 17 November 2018, </w:t>
      </w:r>
      <w:hyperlink r:id="rId7" w:history="1">
        <w:r w:rsidRPr="00FA4BB5">
          <w:rPr>
            <w:rFonts w:ascii="Times New Roman" w:hAnsi="Times New Roman" w:cs="Times New Roman"/>
            <w:sz w:val="24"/>
            <w:szCs w:val="24"/>
            <w:u w:val="single"/>
          </w:rPr>
          <w:t>http://educ.jmu.edu/~drakepp/FIN362/resources/ratios</w:t>
        </w:r>
      </w:hyperlink>
    </w:p>
    <w:p w:rsidR="00FA4BB5" w:rsidRPr="00FA4BB5" w:rsidRDefault="00FA4BB5" w:rsidP="00FA4BB5">
      <w:pPr>
        <w:spacing w:line="240" w:lineRule="auto"/>
        <w:ind w:left="709" w:hanging="709"/>
        <w:jc w:val="both"/>
        <w:rPr>
          <w:rFonts w:ascii="Times New Roman" w:hAnsi="Times New Roman" w:cs="Times New Roman"/>
          <w:sz w:val="24"/>
          <w:szCs w:val="24"/>
          <w:u w:val="single"/>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Fanami, Zaenal &amp; Yan Hendrick S. (2016), </w:t>
      </w:r>
      <w:r w:rsidRPr="00FA4BB5">
        <w:rPr>
          <w:rFonts w:ascii="Times New Roman" w:hAnsi="Times New Roman" w:cs="Times New Roman"/>
          <w:i/>
          <w:sz w:val="24"/>
          <w:szCs w:val="24"/>
        </w:rPr>
        <w:t>Struktur Kepemilikan dan Nilai Perusahaan</w:t>
      </w:r>
      <w:r w:rsidRPr="00FA4BB5">
        <w:rPr>
          <w:rFonts w:ascii="Times New Roman" w:hAnsi="Times New Roman" w:cs="Times New Roman"/>
          <w:sz w:val="24"/>
          <w:szCs w:val="24"/>
        </w:rPr>
        <w:t>, Iqtishadia, Maret Vol. 9,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Ghozali, Imam (2013), </w:t>
      </w:r>
      <w:r w:rsidRPr="00FA4BB5">
        <w:rPr>
          <w:rFonts w:ascii="Times New Roman" w:hAnsi="Times New Roman" w:cs="Times New Roman"/>
          <w:i/>
          <w:sz w:val="24"/>
          <w:szCs w:val="24"/>
        </w:rPr>
        <w:t>Aplikasi Analisis Multivariete dengan Program IBM SPSS 23</w:t>
      </w:r>
      <w:r w:rsidRPr="00FA4BB5">
        <w:rPr>
          <w:rFonts w:ascii="Times New Roman" w:hAnsi="Times New Roman" w:cs="Times New Roman"/>
          <w:sz w:val="24"/>
          <w:szCs w:val="24"/>
        </w:rPr>
        <w:t>, Edisi 8, Semarang: Badan Penerbit Universitas Diponegoro.</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Hasibuan, Veronica. et al (2016), </w:t>
      </w:r>
      <w:r w:rsidRPr="00FA4BB5">
        <w:rPr>
          <w:rFonts w:ascii="Times New Roman" w:hAnsi="Times New Roman" w:cs="Times New Roman"/>
          <w:i/>
          <w:sz w:val="24"/>
          <w:szCs w:val="24"/>
        </w:rPr>
        <w:t>Pengaruh Leverage dan Profitabilitas Terhadap Nilai Perusahaan (Studi pada Perusahaan Property dan Real Estate yang Terdaftar di Bursa Efek Indonesia Periode Tahun 2012-2015)</w:t>
      </w:r>
      <w:r w:rsidRPr="00FA4BB5">
        <w:rPr>
          <w:rFonts w:ascii="Times New Roman" w:hAnsi="Times New Roman" w:cs="Times New Roman"/>
          <w:sz w:val="24"/>
          <w:szCs w:val="24"/>
        </w:rPr>
        <w:t>. Jurnal Administrasi Bisnis, Oktober Vol. 39,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Heikal, Mohd., Muammar Khaddafi, &amp; Ainatul Ummah (2014), </w:t>
      </w:r>
      <w:r w:rsidRPr="00FA4BB5">
        <w:rPr>
          <w:rFonts w:ascii="Times New Roman" w:hAnsi="Times New Roman" w:cs="Times New Roman"/>
          <w:i/>
          <w:sz w:val="24"/>
          <w:szCs w:val="24"/>
        </w:rPr>
        <w:t>Influence Analysis of Return on Assets (ROA), Return on Equity (ROE), Net Profit Margin (NPM), Debt To Equity Ratio (DER), and Current Ratio (CR), Againts Corporate Profit Growth In Automotive In Indonesia Stock Exchange</w:t>
      </w:r>
      <w:r w:rsidRPr="00FA4BB5">
        <w:rPr>
          <w:rFonts w:ascii="Times New Roman" w:hAnsi="Times New Roman" w:cs="Times New Roman"/>
          <w:sz w:val="24"/>
          <w:szCs w:val="24"/>
        </w:rPr>
        <w:t>, International Journal of Academic Research in Business and Social Sciences, December Vol. 4, No. 12.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Herawati, Titin (2013), </w:t>
      </w:r>
      <w:r w:rsidRPr="00FA4BB5">
        <w:rPr>
          <w:rFonts w:ascii="Times New Roman" w:hAnsi="Times New Roman" w:cs="Times New Roman"/>
          <w:i/>
          <w:sz w:val="24"/>
          <w:szCs w:val="24"/>
        </w:rPr>
        <w:t>Pengaruh Kebijakan Deviden, Kebijakan Hutang dan Profitabilitas Terhadap Nilai Perusahaan</w:t>
      </w:r>
      <w:r w:rsidRPr="00FA4BB5">
        <w:rPr>
          <w:rFonts w:ascii="Times New Roman" w:hAnsi="Times New Roman" w:cs="Times New Roman"/>
          <w:sz w:val="24"/>
          <w:szCs w:val="24"/>
        </w:rPr>
        <w:t xml:space="preserve">, Universitas Negeri Padang, diakses 16 Oktober 2018, </w:t>
      </w:r>
      <w:hyperlink r:id="rId8" w:history="1">
        <w:r w:rsidRPr="00FA4BB5">
          <w:rPr>
            <w:rFonts w:ascii="Times New Roman" w:hAnsi="Times New Roman" w:cs="Times New Roman"/>
            <w:sz w:val="24"/>
            <w:szCs w:val="24"/>
          </w:rPr>
          <w:t>http://ejournal.unp.ac.id/students/index.php/mnj/article/view/543/313</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Hestinoviana,Vidyanita. et al (2013), </w:t>
      </w:r>
      <w:r w:rsidRPr="00FA4BB5">
        <w:rPr>
          <w:rFonts w:ascii="Times New Roman" w:hAnsi="Times New Roman" w:cs="Times New Roman"/>
          <w:i/>
          <w:sz w:val="24"/>
          <w:szCs w:val="24"/>
        </w:rPr>
        <w:t xml:space="preserve">The Influance of Profitability, Solvability, Asset Growth, and Sales Growth Toward Firm Value </w:t>
      </w:r>
      <w:r w:rsidRPr="00FA4BB5">
        <w:rPr>
          <w:rFonts w:ascii="Times New Roman" w:hAnsi="Times New Roman" w:cs="Times New Roman"/>
          <w:sz w:val="24"/>
          <w:szCs w:val="24"/>
        </w:rPr>
        <w:t xml:space="preserve">(Empirical Study on Mining Companies Which Listed on Indonesia Stock Exchange), Faculty of Administrative Science Brawijaya University, diakses 17 November 2018, </w:t>
      </w:r>
      <w:hyperlink r:id="rId9" w:history="1">
        <w:r w:rsidRPr="00FA4BB5">
          <w:rPr>
            <w:rStyle w:val="Hyperlink"/>
            <w:rFonts w:ascii="Times New Roman" w:hAnsi="Times New Roman" w:cs="Times New Roman"/>
            <w:color w:val="auto"/>
            <w:sz w:val="24"/>
            <w:szCs w:val="24"/>
          </w:rPr>
          <w:t>https://media.neliti.com/media/publications/74865-EN-the-influence-of-profitability-solvabili.pdf</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Jati, Budhi Purwantoro 2010, </w:t>
      </w:r>
      <w:r w:rsidRPr="00FA4BB5">
        <w:rPr>
          <w:rFonts w:ascii="Times New Roman" w:hAnsi="Times New Roman" w:cs="Times New Roman"/>
          <w:i/>
          <w:sz w:val="24"/>
          <w:szCs w:val="24"/>
        </w:rPr>
        <w:t>Kebermanfaatan Informasi Akuntansi bagi Investor untuk Menaksir Risiko Investasi di Pasar Modal: Sebuah Tinjauan Pustaka</w:t>
      </w:r>
      <w:r w:rsidRPr="00FA4BB5">
        <w:rPr>
          <w:rFonts w:ascii="Times New Roman" w:hAnsi="Times New Roman" w:cs="Times New Roman"/>
          <w:sz w:val="24"/>
          <w:szCs w:val="24"/>
        </w:rPr>
        <w:t xml:space="preserve">, Jutnal Wahana, Akademi Akuntansi YKPN, diakses 13 November 2018, </w:t>
      </w:r>
      <w:hyperlink r:id="rId10" w:history="1">
        <w:r w:rsidRPr="00FA4BB5">
          <w:rPr>
            <w:rStyle w:val="Hyperlink"/>
            <w:rFonts w:ascii="Times New Roman" w:hAnsi="Times New Roman" w:cs="Times New Roman"/>
            <w:color w:val="auto"/>
            <w:sz w:val="24"/>
            <w:szCs w:val="24"/>
          </w:rPr>
          <w:t>http://www.aaykpn.ac.id/article/readfile/17</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Jensen, Michael C &amp; William H. Meckling (1976), </w:t>
      </w:r>
      <w:r w:rsidRPr="00FA4BB5">
        <w:rPr>
          <w:rFonts w:ascii="Times New Roman" w:hAnsi="Times New Roman" w:cs="Times New Roman"/>
          <w:i/>
          <w:sz w:val="24"/>
          <w:szCs w:val="24"/>
        </w:rPr>
        <w:t>Theory of The Firm : Managerial Behavior, Agency Costs and Ownership Structure</w:t>
      </w:r>
      <w:r w:rsidRPr="00FA4BB5">
        <w:rPr>
          <w:rFonts w:ascii="Times New Roman" w:hAnsi="Times New Roman" w:cs="Times New Roman"/>
          <w:sz w:val="24"/>
          <w:szCs w:val="24"/>
        </w:rPr>
        <w:t>. Journal of Financial Economics, October Vol. 3, No. 4.</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Kahfi, Muhammad Faishal. et al (2018), </w:t>
      </w:r>
      <w:r w:rsidRPr="00FA4BB5">
        <w:rPr>
          <w:rFonts w:ascii="Times New Roman" w:hAnsi="Times New Roman" w:cs="Times New Roman"/>
          <w:i/>
          <w:sz w:val="24"/>
          <w:szCs w:val="24"/>
        </w:rPr>
        <w:t>Pengaruh Current Ratio , Debt to Equity Ratio, Total Assets Turnover dan Return On Equity Terhadap Nilai Perusahaan (Studi Kasus pada Perusahaan Manufaktur Sektor Food and Beverage yang Terdaftar di Bursa Efek Indonesia pada Tahun 2011-2016)</w:t>
      </w:r>
      <w:r w:rsidRPr="00FA4BB5">
        <w:rPr>
          <w:rFonts w:ascii="Times New Roman" w:hAnsi="Times New Roman" w:cs="Times New Roman"/>
          <w:sz w:val="24"/>
          <w:szCs w:val="24"/>
        </w:rPr>
        <w:t>, Maret Vol. 5,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Kevin, Xaverius &amp; Yunia Panjaitan 2018, </w:t>
      </w:r>
      <w:r w:rsidRPr="00FA4BB5">
        <w:rPr>
          <w:rFonts w:ascii="Times New Roman" w:hAnsi="Times New Roman" w:cs="Times New Roman"/>
          <w:i/>
          <w:sz w:val="24"/>
          <w:szCs w:val="24"/>
        </w:rPr>
        <w:t>Dampak Financial Leverage dan Operating Leverage Terhadap Nilai Perusahaan di BEI Periode 2015-2017</w:t>
      </w:r>
      <w:r w:rsidRPr="00FA4BB5">
        <w:rPr>
          <w:rFonts w:ascii="Times New Roman" w:hAnsi="Times New Roman" w:cs="Times New Roman"/>
          <w:sz w:val="24"/>
          <w:szCs w:val="24"/>
        </w:rPr>
        <w:t xml:space="preserve">, Universitas Katolik Atma Jaya, diakses 29 Januari 2019, </w:t>
      </w:r>
      <w:hyperlink r:id="rId11" w:history="1">
        <w:r w:rsidRPr="00FA4BB5">
          <w:rPr>
            <w:rStyle w:val="Hyperlink"/>
            <w:rFonts w:ascii="Times New Roman" w:hAnsi="Times New Roman" w:cs="Times New Roman"/>
            <w:color w:val="auto"/>
            <w:sz w:val="24"/>
            <w:szCs w:val="24"/>
          </w:rPr>
          <w:t>http://ojs.atmajaya.ac.id/index.php/WPM/article/download/1218/968</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Khairudin &amp; Wandita (2017), </w:t>
      </w:r>
      <w:r w:rsidRPr="00FA4BB5">
        <w:rPr>
          <w:rFonts w:ascii="Times New Roman" w:hAnsi="Times New Roman" w:cs="Times New Roman"/>
          <w:i/>
          <w:sz w:val="24"/>
          <w:szCs w:val="24"/>
        </w:rPr>
        <w:t>Analisis Pengaruh Rasio Profitabilitas, Debt to Equity Ratio (DER) dan Price to Book Value (PBV) Terhadap Harga Saham Perusahaan Pertambangan di Indonesia</w:t>
      </w:r>
      <w:r w:rsidRPr="00FA4BB5">
        <w:rPr>
          <w:rFonts w:ascii="Times New Roman" w:hAnsi="Times New Roman" w:cs="Times New Roman"/>
          <w:sz w:val="24"/>
          <w:szCs w:val="24"/>
        </w:rPr>
        <w:t>, Jurnal Akuntansi &amp; Keuangan, Maret Vol. 8,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Klapper, Leora F. &amp; Inessa Love (2002), </w:t>
      </w:r>
      <w:r w:rsidRPr="00FA4BB5">
        <w:rPr>
          <w:rFonts w:ascii="Times New Roman" w:hAnsi="Times New Roman" w:cs="Times New Roman"/>
          <w:i/>
          <w:sz w:val="24"/>
          <w:szCs w:val="24"/>
        </w:rPr>
        <w:t>Corporate Governance, Investor Protection, and Performance in Emerging Markets</w:t>
      </w:r>
      <w:r w:rsidRPr="00FA4BB5">
        <w:rPr>
          <w:rFonts w:ascii="Times New Roman" w:hAnsi="Times New Roman" w:cs="Times New Roman"/>
          <w:sz w:val="24"/>
          <w:szCs w:val="24"/>
        </w:rPr>
        <w:t>, Policy Research Working Paper, 2002.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Kumar, Pankaj (2017), </w:t>
      </w:r>
      <w:r w:rsidRPr="00FA4BB5">
        <w:rPr>
          <w:rFonts w:ascii="Times New Roman" w:hAnsi="Times New Roman" w:cs="Times New Roman"/>
          <w:i/>
          <w:sz w:val="24"/>
          <w:szCs w:val="24"/>
        </w:rPr>
        <w:t>Impact of Earning Per Share and Price Earnings Ratio on Market Price of Share: A Study on Auto Sector in India</w:t>
      </w:r>
      <w:r w:rsidRPr="00FA4BB5">
        <w:rPr>
          <w:rFonts w:ascii="Times New Roman" w:hAnsi="Times New Roman" w:cs="Times New Roman"/>
          <w:sz w:val="24"/>
          <w:szCs w:val="24"/>
        </w:rPr>
        <w:t xml:space="preserve">, International Journal of Research – GRANTHAALAYAH, February Vol. 5. </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Laksmitasari, Nina Zea 2016, </w:t>
      </w:r>
      <w:r w:rsidRPr="00FA4BB5">
        <w:rPr>
          <w:rFonts w:ascii="Times New Roman" w:hAnsi="Times New Roman" w:cs="Times New Roman"/>
          <w:i/>
          <w:sz w:val="24"/>
          <w:szCs w:val="24"/>
        </w:rPr>
        <w:t>Pengaruh Kebijakan Deviden, Kebijakan Hutang, Kebijakan Investasi, dan Profitabilitas pada Nilai Perusahaan yang Terdaftar di Bursa Efek Indonesia Periode 2011-2014</w:t>
      </w:r>
      <w:r w:rsidRPr="00FA4BB5">
        <w:rPr>
          <w:rFonts w:ascii="Times New Roman" w:hAnsi="Times New Roman" w:cs="Times New Roman"/>
          <w:sz w:val="24"/>
          <w:szCs w:val="24"/>
        </w:rPr>
        <w:t xml:space="preserve">, Sekolah Tinggi Ilmu Ekonomi Perbanas Surabaya, diakses 20 November 2018, </w:t>
      </w:r>
      <w:hyperlink r:id="rId12" w:history="1">
        <w:r w:rsidRPr="00FA4BB5">
          <w:rPr>
            <w:rStyle w:val="Hyperlink"/>
            <w:rFonts w:ascii="Times New Roman" w:hAnsi="Times New Roman" w:cs="Times New Roman"/>
            <w:color w:val="auto"/>
            <w:sz w:val="24"/>
            <w:szCs w:val="24"/>
          </w:rPr>
          <w:t>http://eprints.perbanas.ac.id/2531/1/ARTIKEL%20ILMIAH.pdf</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lastRenderedPageBreak/>
        <w:t xml:space="preserve">Listiadi, Agung (2015), </w:t>
      </w:r>
      <w:r w:rsidRPr="00FA4BB5">
        <w:rPr>
          <w:rFonts w:ascii="Times New Roman" w:hAnsi="Times New Roman" w:cs="Times New Roman"/>
          <w:i/>
          <w:sz w:val="24"/>
          <w:szCs w:val="24"/>
        </w:rPr>
        <w:t>Pengaruh Kinerja Keuangan Terhadap Nilai Perusahaan Sebagai Manifestasi Pembelajaran Investasi</w:t>
      </w:r>
      <w:r w:rsidRPr="00FA4BB5">
        <w:rPr>
          <w:rFonts w:ascii="Times New Roman" w:hAnsi="Times New Roman" w:cs="Times New Roman"/>
          <w:sz w:val="24"/>
          <w:szCs w:val="24"/>
        </w:rPr>
        <w:t>. Jurnal Ekonomi Pendidikan dan Kewirausaha</w:t>
      </w:r>
      <w:r w:rsidRPr="00FA4BB5">
        <w:rPr>
          <w:rFonts w:ascii="Times New Roman" w:hAnsi="Times New Roman" w:cs="Times New Roman"/>
          <w:sz w:val="24"/>
          <w:szCs w:val="24"/>
        </w:rPr>
        <w:tab/>
        <w:t>an, Oktober Vol. 3,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Marangu, Kenneth M. &amp; Ambrose Jagongo (2014), </w:t>
      </w:r>
      <w:r w:rsidRPr="00FA4BB5">
        <w:rPr>
          <w:rFonts w:ascii="Times New Roman" w:hAnsi="Times New Roman" w:cs="Times New Roman"/>
          <w:i/>
          <w:sz w:val="24"/>
          <w:szCs w:val="24"/>
        </w:rPr>
        <w:t>Price to Book Value Ratio and Financial Statement Variables (An Empirical Study of Companies Quoted At Nairobi Securities Exchange, Kenya)</w:t>
      </w:r>
      <w:r w:rsidRPr="00FA4BB5">
        <w:rPr>
          <w:rFonts w:ascii="Times New Roman" w:hAnsi="Times New Roman" w:cs="Times New Roman"/>
          <w:sz w:val="24"/>
          <w:szCs w:val="24"/>
        </w:rPr>
        <w:t xml:space="preserve">, Global Journal of Commerce &amp; Management Perspective, December Vol. 3. </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Markopoulou, Maria K. &amp; Demetrios L. Papadopoulos (2009), </w:t>
      </w:r>
      <w:r w:rsidRPr="00FA4BB5">
        <w:rPr>
          <w:rFonts w:ascii="Times New Roman" w:hAnsi="Times New Roman" w:cs="Times New Roman"/>
          <w:i/>
          <w:sz w:val="24"/>
          <w:szCs w:val="24"/>
        </w:rPr>
        <w:t>Capital Structure Signaling Theory: Evidence From The Greek Stock Exchange</w:t>
      </w:r>
      <w:r w:rsidRPr="00FA4BB5">
        <w:rPr>
          <w:rFonts w:ascii="Times New Roman" w:hAnsi="Times New Roman" w:cs="Times New Roman"/>
          <w:sz w:val="24"/>
          <w:szCs w:val="24"/>
        </w:rPr>
        <w:t>. Portuguese Journal of Management Studies, Vol. 14, No. 3.</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McColgan, Patrick 2001, </w:t>
      </w:r>
      <w:r w:rsidRPr="00FA4BB5">
        <w:rPr>
          <w:rFonts w:ascii="Times New Roman" w:hAnsi="Times New Roman" w:cs="Times New Roman"/>
          <w:i/>
          <w:sz w:val="24"/>
          <w:szCs w:val="24"/>
        </w:rPr>
        <w:t>Agency Theory and Corporate Governance: A Review of The Literature From a UK Perspective</w:t>
      </w:r>
      <w:r w:rsidRPr="00FA4BB5">
        <w:rPr>
          <w:rFonts w:ascii="Times New Roman" w:hAnsi="Times New Roman" w:cs="Times New Roman"/>
          <w:sz w:val="24"/>
          <w:szCs w:val="24"/>
        </w:rPr>
        <w:t xml:space="preserve">, University of Strathclyde, diakses 23 Januari 2019, </w:t>
      </w:r>
      <w:hyperlink r:id="rId13" w:history="1">
        <w:r w:rsidRPr="00FA4BB5">
          <w:rPr>
            <w:rStyle w:val="Hyperlink"/>
            <w:rFonts w:ascii="Times New Roman" w:hAnsi="Times New Roman" w:cs="Times New Roman"/>
            <w:color w:val="auto"/>
            <w:sz w:val="24"/>
            <w:szCs w:val="24"/>
          </w:rPr>
          <w:t>https://pdfs.semanticscholar.org/79c5/2954af851c95a27cb1fb702c23feaae86ca1.pdf?_ga=2.242515202.1654375134.1548217749-548601102.1548217749</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Monea, Mirela 2009, </w:t>
      </w:r>
      <w:r w:rsidRPr="00FA4BB5">
        <w:rPr>
          <w:rFonts w:ascii="Times New Roman" w:hAnsi="Times New Roman" w:cs="Times New Roman"/>
          <w:i/>
          <w:sz w:val="24"/>
          <w:szCs w:val="24"/>
        </w:rPr>
        <w:t>Financial Ratios – Reveal How a Business is Doing?</w:t>
      </w:r>
      <w:r w:rsidRPr="00FA4BB5">
        <w:rPr>
          <w:rFonts w:ascii="Times New Roman" w:hAnsi="Times New Roman" w:cs="Times New Roman"/>
          <w:sz w:val="24"/>
          <w:szCs w:val="24"/>
        </w:rPr>
        <w:t xml:space="preserve">, Annals of the University of Petroşani, diakses pada 17 November 2018, </w:t>
      </w:r>
      <w:hyperlink r:id="rId14" w:history="1">
        <w:r w:rsidRPr="00FA4BB5">
          <w:rPr>
            <w:rStyle w:val="Hyperlink"/>
            <w:rFonts w:ascii="Times New Roman" w:hAnsi="Times New Roman" w:cs="Times New Roman"/>
            <w:color w:val="auto"/>
            <w:sz w:val="24"/>
            <w:szCs w:val="24"/>
          </w:rPr>
          <w:t>https://www.upet.ro/annals/economics/pdf/2009/20090218.pdf</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i/>
          <w:sz w:val="24"/>
          <w:szCs w:val="24"/>
        </w:rPr>
      </w:pPr>
      <w:r w:rsidRPr="00FA4BB5">
        <w:rPr>
          <w:rFonts w:ascii="Times New Roman" w:hAnsi="Times New Roman" w:cs="Times New Roman"/>
          <w:sz w:val="24"/>
          <w:szCs w:val="24"/>
        </w:rPr>
        <w:t xml:space="preserve">Mubin, Muhammad. et al (2014), </w:t>
      </w:r>
      <w:r w:rsidRPr="00FA4BB5">
        <w:rPr>
          <w:rFonts w:ascii="Times New Roman" w:hAnsi="Times New Roman" w:cs="Times New Roman"/>
          <w:i/>
          <w:sz w:val="24"/>
          <w:szCs w:val="24"/>
        </w:rPr>
        <w:t>Determinant of Return on Assets and Return on Equity and Its Industry Wise Effects: Evidence from KSE (Karachi Stock Exchange)</w:t>
      </w:r>
      <w:r w:rsidRPr="00FA4BB5">
        <w:rPr>
          <w:rFonts w:ascii="Times New Roman" w:hAnsi="Times New Roman" w:cs="Times New Roman"/>
          <w:sz w:val="24"/>
          <w:szCs w:val="24"/>
        </w:rPr>
        <w:t>, Research Journal of Finance and Accounting, Vol.5, No.15.</w:t>
      </w:r>
      <w:r w:rsidRPr="00FA4BB5">
        <w:rPr>
          <w:rFonts w:ascii="Times New Roman" w:hAnsi="Times New Roman" w:cs="Times New Roman"/>
          <w:i/>
          <w:sz w:val="24"/>
          <w:szCs w:val="24"/>
        </w:rPr>
        <w:t xml:space="preserve"> </w:t>
      </w:r>
    </w:p>
    <w:p w:rsidR="00FA4BB5" w:rsidRPr="00FA4BB5" w:rsidRDefault="00FA4BB5" w:rsidP="00FA4BB5">
      <w:pPr>
        <w:spacing w:line="240" w:lineRule="auto"/>
        <w:ind w:left="709" w:hanging="709"/>
        <w:jc w:val="both"/>
        <w:rPr>
          <w:rFonts w:ascii="Times New Roman" w:hAnsi="Times New Roman" w:cs="Times New Roman"/>
          <w:i/>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Prasetyorini, Bhekti Fitri (2013), </w:t>
      </w:r>
      <w:r w:rsidRPr="00FA4BB5">
        <w:rPr>
          <w:rFonts w:ascii="Times New Roman" w:hAnsi="Times New Roman" w:cs="Times New Roman"/>
          <w:i/>
          <w:sz w:val="24"/>
          <w:szCs w:val="24"/>
        </w:rPr>
        <w:t>Pengaruh Ukuran Perusahaan, Leverage, Price Earning Ratio dan Profitabilitas Terhadap Nilai Perusahaan</w:t>
      </w:r>
      <w:r w:rsidRPr="00FA4BB5">
        <w:rPr>
          <w:rFonts w:ascii="Times New Roman" w:hAnsi="Times New Roman" w:cs="Times New Roman"/>
          <w:sz w:val="24"/>
          <w:szCs w:val="24"/>
        </w:rPr>
        <w:t>. Jurnal Ilmu Manajemen, Januari Vol. 1,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Pratama, I Gusti Bagus Angga &amp; I Gusti Bagus Wiksuana (2016), </w:t>
      </w:r>
      <w:r w:rsidRPr="00FA4BB5">
        <w:rPr>
          <w:rFonts w:ascii="Times New Roman" w:hAnsi="Times New Roman" w:cs="Times New Roman"/>
          <w:i/>
          <w:sz w:val="24"/>
          <w:szCs w:val="24"/>
        </w:rPr>
        <w:t>PENGARUH UKURAN PERUSAHAAN DAN LEVERAGE TERHADAP NILAI PERUSAHAAN DENGAN PROFITABILITAS SEBAGAI VARIABEL MEDIASI</w:t>
      </w:r>
      <w:r w:rsidRPr="00FA4BB5">
        <w:rPr>
          <w:rFonts w:ascii="Times New Roman" w:hAnsi="Times New Roman" w:cs="Times New Roman"/>
          <w:sz w:val="24"/>
          <w:szCs w:val="24"/>
        </w:rPr>
        <w:t>. E-Jurnal Manajemen Unud, Vol. 5,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Style w:val="Hyperlink"/>
          <w:rFonts w:ascii="Times New Roman" w:hAnsi="Times New Roman" w:cs="Times New Roman"/>
          <w:color w:val="auto"/>
          <w:sz w:val="24"/>
          <w:szCs w:val="24"/>
        </w:rPr>
      </w:pPr>
      <w:r w:rsidRPr="00FA4BB5">
        <w:rPr>
          <w:rFonts w:ascii="Times New Roman" w:hAnsi="Times New Roman" w:cs="Times New Roman"/>
          <w:sz w:val="24"/>
          <w:szCs w:val="24"/>
        </w:rPr>
        <w:t xml:space="preserve">Pratt, John W. &amp;, Richard J. Zeckhauser (1985), </w:t>
      </w:r>
      <w:r w:rsidRPr="00FA4BB5">
        <w:rPr>
          <w:rFonts w:ascii="Times New Roman" w:hAnsi="Times New Roman" w:cs="Times New Roman"/>
          <w:i/>
          <w:sz w:val="24"/>
          <w:szCs w:val="24"/>
        </w:rPr>
        <w:t>Principals and Agents: The Structure of Business</w:t>
      </w:r>
      <w:r w:rsidRPr="00FA4BB5">
        <w:rPr>
          <w:rFonts w:ascii="Times New Roman" w:hAnsi="Times New Roman" w:cs="Times New Roman"/>
          <w:sz w:val="24"/>
          <w:szCs w:val="24"/>
        </w:rPr>
        <w:t xml:space="preserve">, diakses 6 November 2018, </w:t>
      </w:r>
      <w:hyperlink r:id="rId15" w:history="1">
        <w:r w:rsidRPr="00FA4BB5">
          <w:rPr>
            <w:rStyle w:val="Hyperlink"/>
            <w:rFonts w:ascii="Times New Roman" w:hAnsi="Times New Roman" w:cs="Times New Roman"/>
            <w:color w:val="auto"/>
            <w:sz w:val="24"/>
            <w:szCs w:val="24"/>
          </w:rPr>
          <w:t>https://www.researchgate.net/publication/247249967_Principals_and_Agents_The_Structure_of_Business</w:t>
        </w:r>
      </w:hyperlink>
    </w:p>
    <w:p w:rsidR="00FA4BB5" w:rsidRPr="00FA4BB5" w:rsidRDefault="00FA4BB5" w:rsidP="00FA4BB5">
      <w:pPr>
        <w:spacing w:line="240" w:lineRule="auto"/>
        <w:ind w:left="709" w:hanging="709"/>
        <w:jc w:val="both"/>
        <w:rPr>
          <w:rStyle w:val="Hyperlink"/>
          <w:rFonts w:ascii="Times New Roman" w:hAnsi="Times New Roman" w:cs="Times New Roman"/>
          <w:color w:val="auto"/>
          <w:sz w:val="24"/>
          <w:szCs w:val="24"/>
        </w:rPr>
      </w:pPr>
      <w:r w:rsidRPr="00FA4BB5">
        <w:rPr>
          <w:rStyle w:val="Hyperlink"/>
          <w:rFonts w:ascii="Times New Roman" w:hAnsi="Times New Roman" w:cs="Times New Roman"/>
          <w:color w:val="auto"/>
          <w:sz w:val="24"/>
          <w:szCs w:val="24"/>
        </w:rPr>
        <w:lastRenderedPageBreak/>
        <w:t xml:space="preserve">Pustaka Bisnis Indonesia, 2016, </w:t>
      </w:r>
      <w:r w:rsidRPr="00FA4BB5">
        <w:rPr>
          <w:rStyle w:val="Hyperlink"/>
          <w:rFonts w:ascii="Times New Roman" w:hAnsi="Times New Roman" w:cs="Times New Roman"/>
          <w:i/>
          <w:color w:val="auto"/>
          <w:sz w:val="24"/>
          <w:szCs w:val="24"/>
        </w:rPr>
        <w:t>IDX Watch 2016-2017</w:t>
      </w:r>
      <w:r w:rsidRPr="00FA4BB5">
        <w:rPr>
          <w:rStyle w:val="Hyperlink"/>
          <w:rFonts w:ascii="Times New Roman" w:hAnsi="Times New Roman" w:cs="Times New Roman"/>
          <w:color w:val="auto"/>
          <w:sz w:val="24"/>
          <w:szCs w:val="24"/>
        </w:rPr>
        <w:t>, Jakarta.</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Putri, Merlia Triyana (2017), </w:t>
      </w:r>
      <w:r w:rsidRPr="00FA4BB5">
        <w:rPr>
          <w:rFonts w:ascii="Times New Roman" w:hAnsi="Times New Roman" w:cs="Times New Roman"/>
          <w:i/>
          <w:sz w:val="24"/>
          <w:szCs w:val="24"/>
        </w:rPr>
        <w:t>Pengaruh Profitabilitas dan Keputusan Investasi Terhadap Nilai Perusahaan Pulp &amp; Paper yang Terdaftar di Bursa Efek Indonesia</w:t>
      </w:r>
      <w:r w:rsidRPr="00FA4BB5">
        <w:rPr>
          <w:rFonts w:ascii="Times New Roman" w:hAnsi="Times New Roman" w:cs="Times New Roman"/>
          <w:sz w:val="24"/>
          <w:szCs w:val="24"/>
        </w:rPr>
        <w:t>, Jom FISIP, Oktober Vol. 4,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Rosikah. et al (2018), </w:t>
      </w:r>
      <w:r w:rsidRPr="00FA4BB5">
        <w:rPr>
          <w:rFonts w:ascii="Times New Roman" w:hAnsi="Times New Roman" w:cs="Times New Roman"/>
          <w:i/>
          <w:sz w:val="24"/>
          <w:szCs w:val="24"/>
        </w:rPr>
        <w:t>Effects of Return on Asset, Return On Equity, Earning Per Share on Corporate Value (An Empirical Study in Registered Manufacturing Companies in Indonesian Stock Exchange)</w:t>
      </w:r>
      <w:r w:rsidRPr="00FA4BB5">
        <w:rPr>
          <w:rFonts w:ascii="Times New Roman" w:hAnsi="Times New Roman" w:cs="Times New Roman"/>
          <w:sz w:val="24"/>
          <w:szCs w:val="24"/>
        </w:rPr>
        <w:t>, The International Journal of Engineering and Science (IJES), March Vol.7.</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Style w:val="Hyperlink"/>
          <w:rFonts w:ascii="Times New Roman" w:hAnsi="Times New Roman" w:cs="Times New Roman"/>
          <w:color w:val="auto"/>
          <w:sz w:val="24"/>
          <w:szCs w:val="24"/>
        </w:rPr>
      </w:pPr>
      <w:r w:rsidRPr="00FA4BB5">
        <w:rPr>
          <w:rFonts w:ascii="Times New Roman" w:hAnsi="Times New Roman" w:cs="Times New Roman"/>
          <w:sz w:val="24"/>
          <w:szCs w:val="24"/>
        </w:rPr>
        <w:t xml:space="preserve">Rosyidah, Khildatur 2013, </w:t>
      </w:r>
      <w:r w:rsidRPr="00FA4BB5">
        <w:rPr>
          <w:rFonts w:ascii="Times New Roman" w:hAnsi="Times New Roman" w:cs="Times New Roman"/>
          <w:i/>
          <w:sz w:val="24"/>
          <w:szCs w:val="24"/>
        </w:rPr>
        <w:t>Pengaruh Efek Sektor, Jenis Laporan Keuangan dan Laba Terhadap Ketetapan Waktu Penyampaian Laporan Keuangan (Studi Empiris pada Perusahaan Keuangan dan Manufaktur yang Terdaftar di Bursa Efek Indonesia Tahun 2011)</w:t>
      </w:r>
      <w:r w:rsidRPr="00FA4BB5">
        <w:rPr>
          <w:rFonts w:ascii="Times New Roman" w:hAnsi="Times New Roman" w:cs="Times New Roman"/>
          <w:sz w:val="24"/>
          <w:szCs w:val="24"/>
        </w:rPr>
        <w:t xml:space="preserve">, Fakultas Ekonomi dan Bisnis Universitas Diponegoro Semarang, diakses 3 Desember 2018, </w:t>
      </w:r>
      <w:hyperlink r:id="rId16" w:history="1">
        <w:r w:rsidRPr="00FA4BB5">
          <w:rPr>
            <w:rStyle w:val="Hyperlink"/>
            <w:rFonts w:ascii="Times New Roman" w:hAnsi="Times New Roman" w:cs="Times New Roman"/>
            <w:color w:val="auto"/>
            <w:sz w:val="24"/>
            <w:szCs w:val="24"/>
          </w:rPr>
          <w:t>https://core.ac.uk/download/pdf/11737074.pdf</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Sabrin. et al (2016), </w:t>
      </w:r>
      <w:r w:rsidRPr="00FA4BB5">
        <w:rPr>
          <w:rFonts w:ascii="Times New Roman" w:hAnsi="Times New Roman" w:cs="Times New Roman"/>
          <w:i/>
          <w:sz w:val="24"/>
          <w:szCs w:val="24"/>
        </w:rPr>
        <w:t>The Effect of Profitability on Firm Value in Manufacturing Company at Indonesia Stock Exchange</w:t>
      </w:r>
      <w:r w:rsidRPr="00FA4BB5">
        <w:rPr>
          <w:rFonts w:ascii="Times New Roman" w:hAnsi="Times New Roman" w:cs="Times New Roman"/>
          <w:sz w:val="24"/>
          <w:szCs w:val="24"/>
        </w:rPr>
        <w:t xml:space="preserve">, The International Journal Of Engineering And Science (IJES), Octobeer Vol. 5. </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Safitri,  Nur Okyana. et al (2014), </w:t>
      </w:r>
      <w:r w:rsidRPr="00FA4BB5">
        <w:rPr>
          <w:rFonts w:ascii="Times New Roman" w:hAnsi="Times New Roman" w:cs="Times New Roman"/>
          <w:i/>
          <w:sz w:val="24"/>
          <w:szCs w:val="24"/>
        </w:rPr>
        <w:t>The Influence of Capital Structure and Profitability on Firm Value (A Study in Retail Companies Listed in Indonesia Stock Exchange 2010-2013 period)</w:t>
      </w:r>
      <w:r w:rsidRPr="00FA4BB5">
        <w:rPr>
          <w:rFonts w:ascii="Times New Roman" w:hAnsi="Times New Roman" w:cs="Times New Roman"/>
          <w:sz w:val="24"/>
          <w:szCs w:val="24"/>
        </w:rPr>
        <w:t>. Jurnal Administrasi Bisnis (JAB), Agustus Vol. 13,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Safitri, Ratih Diyah &amp; Arief Yulianto (2015), </w:t>
      </w:r>
      <w:r w:rsidRPr="00FA4BB5">
        <w:rPr>
          <w:rFonts w:ascii="Times New Roman" w:hAnsi="Times New Roman" w:cs="Times New Roman"/>
          <w:i/>
          <w:sz w:val="24"/>
          <w:szCs w:val="24"/>
        </w:rPr>
        <w:t>Pengaruh Kinerja Keuangan Perusahaan Terhadap Return Total Saham pada Perusahaan Manufaktur yang Terdaftar di Bursa Efek Indonesia</w:t>
      </w:r>
      <w:r w:rsidRPr="00FA4BB5">
        <w:rPr>
          <w:rFonts w:ascii="Times New Roman" w:hAnsi="Times New Roman" w:cs="Times New Roman"/>
          <w:sz w:val="24"/>
          <w:szCs w:val="24"/>
        </w:rPr>
        <w:t>. Management Analysis Journal, Maret.</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Setyawan, Nanda Putra 2017, </w:t>
      </w:r>
      <w:r w:rsidRPr="00FA4BB5">
        <w:rPr>
          <w:rFonts w:ascii="Times New Roman" w:hAnsi="Times New Roman" w:cs="Times New Roman"/>
          <w:i/>
          <w:sz w:val="24"/>
          <w:szCs w:val="24"/>
        </w:rPr>
        <w:t>Pengaruh Profitabilitas, Solvabilitas, Ukuran Perusahaan daan Likuidasi Terhadap Nilai Perusahaan pada Perusahaan Manufaktur di Indonesia Periode Tahun 2011-2015</w:t>
      </w:r>
      <w:r w:rsidRPr="00FA4BB5">
        <w:rPr>
          <w:rFonts w:ascii="Times New Roman" w:hAnsi="Times New Roman" w:cs="Times New Roman"/>
          <w:sz w:val="24"/>
          <w:szCs w:val="24"/>
        </w:rPr>
        <w:t xml:space="preserve">, diakses 16 Oktober 2018, </w:t>
      </w:r>
      <w:hyperlink r:id="rId17" w:history="1">
        <w:r w:rsidRPr="00FA4BB5">
          <w:rPr>
            <w:rStyle w:val="Hyperlink"/>
            <w:rFonts w:ascii="Times New Roman" w:hAnsi="Times New Roman" w:cs="Times New Roman"/>
            <w:color w:val="auto"/>
            <w:sz w:val="24"/>
            <w:szCs w:val="24"/>
          </w:rPr>
          <w:t>http://eprints.dinus.ac.id/22734/3/jurnal_19699.pdf</w:t>
        </w:r>
      </w:hyperlink>
      <w:r w:rsidRPr="00FA4BB5">
        <w:rPr>
          <w:rFonts w:ascii="Times New Roman" w:hAnsi="Times New Roman" w:cs="Times New Roman"/>
          <w:sz w:val="24"/>
          <w:szCs w:val="24"/>
        </w:rPr>
        <w:t xml:space="preserve"> </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Siregar, Hasrul &amp; Yusdiana (2014), </w:t>
      </w:r>
      <w:r w:rsidRPr="00FA4BB5">
        <w:rPr>
          <w:rFonts w:ascii="Times New Roman" w:hAnsi="Times New Roman" w:cs="Times New Roman"/>
          <w:i/>
          <w:sz w:val="24"/>
          <w:szCs w:val="24"/>
        </w:rPr>
        <w:t>Pengaruh Kepemilikan Manajerial, Kepemilikan Institusional, Resiko Bisnis, Profitabilitas, Ukuran Perusahaan Terhadap Kebijakan Hutang dan Kebijakan Deviden Serta Pengaruhnya Terhadap Nilai Perusahaan Yang Dimoderasil Oleh Corporate Governance</w:t>
      </w:r>
      <w:r w:rsidRPr="00FA4BB5">
        <w:rPr>
          <w:rFonts w:ascii="Times New Roman" w:hAnsi="Times New Roman" w:cs="Times New Roman"/>
          <w:sz w:val="24"/>
          <w:szCs w:val="24"/>
        </w:rPr>
        <w:t>, Jurnal Manajemen Bisnis STIE IBBI, Januari Vol. 21,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lastRenderedPageBreak/>
        <w:t xml:space="preserve">Sudiyatno, Bambang &amp; Elen Puspitasari (2010), </w:t>
      </w:r>
      <w:r w:rsidRPr="00FA4BB5">
        <w:rPr>
          <w:rFonts w:ascii="Times New Roman" w:hAnsi="Times New Roman" w:cs="Times New Roman"/>
          <w:i/>
          <w:sz w:val="24"/>
          <w:szCs w:val="24"/>
        </w:rPr>
        <w:t>Tobin’s Q dan Altman Z-Score Sebagai Indikator Pengukuran Kinerja Perusahaan</w:t>
      </w:r>
      <w:r w:rsidRPr="00FA4BB5">
        <w:rPr>
          <w:rFonts w:ascii="Times New Roman" w:hAnsi="Times New Roman" w:cs="Times New Roman"/>
          <w:sz w:val="24"/>
          <w:szCs w:val="24"/>
        </w:rPr>
        <w:t>. Kajian Akuntansi, Februari.</w:t>
      </w: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Sugiarto, Muhamad &amp; Perdana Wahyu Santosa (2017), </w:t>
      </w:r>
      <w:r w:rsidRPr="00FA4BB5">
        <w:rPr>
          <w:rFonts w:ascii="Times New Roman" w:hAnsi="Times New Roman" w:cs="Times New Roman"/>
          <w:i/>
          <w:sz w:val="24"/>
          <w:szCs w:val="24"/>
        </w:rPr>
        <w:t>Pengaruh Indikator Makro Ekonomi, Kinerja Keuangan, dan Tata Kelola Terhadap Nilai Perusahaan pada Sektor Properti di Bursa Efek Indonesia</w:t>
      </w:r>
      <w:r w:rsidRPr="00FA4BB5">
        <w:rPr>
          <w:rFonts w:ascii="Times New Roman" w:hAnsi="Times New Roman" w:cs="Times New Roman"/>
          <w:sz w:val="24"/>
          <w:szCs w:val="24"/>
        </w:rPr>
        <w:t>. Journal of Economics and Business Aseanomics (JEBA), Desember Vol. 2, No. 2.</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Suhendra, Eupharasia Susy 2015, ‘The Influance of Intellectual Capital on Firm Value towards Manufacturing Performance in Indonesia’, International Conference on Eurasian Economies 2015, diakses 20 November 2018, </w:t>
      </w:r>
      <w:hyperlink r:id="rId18" w:history="1">
        <w:r w:rsidRPr="00FA4BB5">
          <w:rPr>
            <w:rStyle w:val="Hyperlink"/>
            <w:rFonts w:ascii="Times New Roman" w:hAnsi="Times New Roman" w:cs="Times New Roman"/>
            <w:color w:val="auto"/>
            <w:sz w:val="24"/>
            <w:szCs w:val="24"/>
          </w:rPr>
          <w:t>https://www.avekon.org/papers/1192.pdf</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Tui, Sutardjo. et al (2017), </w:t>
      </w:r>
      <w:r w:rsidRPr="00FA4BB5">
        <w:rPr>
          <w:rFonts w:ascii="Times New Roman" w:hAnsi="Times New Roman" w:cs="Times New Roman"/>
          <w:i/>
          <w:sz w:val="24"/>
          <w:szCs w:val="24"/>
        </w:rPr>
        <w:t>Determinants of Profitability and Firm Value: Evidence from Indonesian Banks</w:t>
      </w:r>
      <w:r w:rsidRPr="00FA4BB5">
        <w:rPr>
          <w:rFonts w:ascii="Times New Roman" w:hAnsi="Times New Roman" w:cs="Times New Roman"/>
          <w:sz w:val="24"/>
          <w:szCs w:val="24"/>
        </w:rPr>
        <w:t>. IRA-International Journal of Management &amp; Social Sciences, April Vol. 07.</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Ujiyantho. M. A. &amp; Pramuka. B. A. (2007), </w:t>
      </w:r>
      <w:r w:rsidRPr="00FA4BB5">
        <w:rPr>
          <w:rFonts w:ascii="Times New Roman" w:hAnsi="Times New Roman" w:cs="Times New Roman"/>
          <w:i/>
          <w:sz w:val="24"/>
          <w:szCs w:val="24"/>
        </w:rPr>
        <w:t>Mekanisme Corporate Governance, Manajemen Laba Dan Kinerja Keuangan</w:t>
      </w:r>
      <w:r w:rsidRPr="00FA4BB5">
        <w:rPr>
          <w:rFonts w:ascii="Times New Roman" w:hAnsi="Times New Roman" w:cs="Times New Roman"/>
          <w:sz w:val="24"/>
          <w:szCs w:val="24"/>
        </w:rPr>
        <w:t>. Simposium Nasional Akuntansi X Unhas Makasar 26-28 Juli.</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Utami, Rahmawati Budi (2016), </w:t>
      </w:r>
      <w:r w:rsidRPr="00FA4BB5">
        <w:rPr>
          <w:rFonts w:ascii="Times New Roman" w:hAnsi="Times New Roman" w:cs="Times New Roman"/>
          <w:i/>
          <w:sz w:val="24"/>
          <w:szCs w:val="24"/>
        </w:rPr>
        <w:t xml:space="preserve">Analisis Pengaruh TATO, WCTO, dan DER Terhadap Nilai Perusahaan dengan ROA Sebagai Variabel Intervening (Studi pada Perusahaan Manufaktur yang Terdaftar di Bursa Efek Indonesia Periode 2009-2013). </w:t>
      </w:r>
      <w:r w:rsidRPr="00FA4BB5">
        <w:rPr>
          <w:rFonts w:ascii="Times New Roman" w:hAnsi="Times New Roman" w:cs="Times New Roman"/>
          <w:sz w:val="24"/>
          <w:szCs w:val="24"/>
        </w:rPr>
        <w:t>Jurnal Studi Manajemen &amp; Organisasi 13, Juni 28-43.</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Wardani, Dewi Kusuma &amp; Sri Hermuningsih (2011), </w:t>
      </w:r>
      <w:r w:rsidRPr="00FA4BB5">
        <w:rPr>
          <w:rFonts w:ascii="Times New Roman" w:hAnsi="Times New Roman" w:cs="Times New Roman"/>
          <w:i/>
          <w:sz w:val="24"/>
          <w:szCs w:val="24"/>
        </w:rPr>
        <w:t>Pengaruh Struktur Kepemilikan Terhadap Nilai Perusahaan dengan Kinerja Keuangan dan Kebijakan Hutang Sebagai Variabel Intervening</w:t>
      </w:r>
      <w:r w:rsidRPr="00FA4BB5">
        <w:rPr>
          <w:rFonts w:ascii="Times New Roman" w:hAnsi="Times New Roman" w:cs="Times New Roman"/>
          <w:sz w:val="24"/>
          <w:szCs w:val="24"/>
        </w:rPr>
        <w:t>. Jurnal Siasat Bisnis, Januari Vol. 15, No. 1.</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Wijaya, Marvin &amp; Andi Ina Yustina 2017, </w:t>
      </w:r>
      <w:r w:rsidRPr="00FA4BB5">
        <w:rPr>
          <w:rFonts w:ascii="Times New Roman" w:hAnsi="Times New Roman" w:cs="Times New Roman"/>
          <w:i/>
          <w:sz w:val="24"/>
          <w:szCs w:val="24"/>
        </w:rPr>
        <w:t>The Impact of Financial Ratio Toward Stock Price: Evidence from Banking Companies</w:t>
      </w:r>
      <w:r w:rsidRPr="00FA4BB5">
        <w:rPr>
          <w:rFonts w:ascii="Times New Roman" w:hAnsi="Times New Roman" w:cs="Times New Roman"/>
          <w:sz w:val="24"/>
          <w:szCs w:val="24"/>
        </w:rPr>
        <w:t xml:space="preserve">, diakses 21 November 2018, </w:t>
      </w:r>
      <w:hyperlink r:id="rId19" w:history="1">
        <w:r w:rsidRPr="00FA4BB5">
          <w:rPr>
            <w:rStyle w:val="Hyperlink"/>
            <w:rFonts w:ascii="Times New Roman" w:hAnsi="Times New Roman" w:cs="Times New Roman"/>
            <w:color w:val="auto"/>
            <w:sz w:val="24"/>
            <w:szCs w:val="24"/>
          </w:rPr>
          <w:t>http://e-journal.president.ac.id/presunivojs/index.php/JAAF/article/view/174</w:t>
        </w:r>
      </w:hyperlink>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r w:rsidRPr="00FA4BB5">
        <w:rPr>
          <w:rFonts w:ascii="Times New Roman" w:hAnsi="Times New Roman" w:cs="Times New Roman"/>
          <w:sz w:val="24"/>
          <w:szCs w:val="24"/>
        </w:rPr>
        <w:t xml:space="preserve">Willim, Andre Prasetya (2015), </w:t>
      </w:r>
      <w:r w:rsidRPr="00FA4BB5">
        <w:rPr>
          <w:rFonts w:ascii="Times New Roman" w:hAnsi="Times New Roman" w:cs="Times New Roman"/>
          <w:i/>
          <w:sz w:val="24"/>
          <w:szCs w:val="24"/>
        </w:rPr>
        <w:t>Price Book Value &amp; Tobin’s Q: Which One is Better For Measure Corporate Governance?</w:t>
      </w:r>
      <w:r w:rsidRPr="00FA4BB5">
        <w:rPr>
          <w:rFonts w:ascii="Times New Roman" w:hAnsi="Times New Roman" w:cs="Times New Roman"/>
          <w:sz w:val="24"/>
          <w:szCs w:val="24"/>
        </w:rPr>
        <w:t>. Europan Jornal of Bussiness and Management, Vol. 7, No. 27.</w:t>
      </w:r>
    </w:p>
    <w:p w:rsidR="00FA4BB5" w:rsidRPr="00FA4BB5" w:rsidRDefault="00FA4BB5" w:rsidP="00FA4BB5">
      <w:pPr>
        <w:spacing w:line="240" w:lineRule="auto"/>
        <w:ind w:left="709" w:hanging="709"/>
        <w:jc w:val="both"/>
        <w:rPr>
          <w:rFonts w:ascii="Times New Roman" w:hAnsi="Times New Roman" w:cs="Times New Roman"/>
          <w:sz w:val="24"/>
          <w:szCs w:val="24"/>
        </w:rPr>
      </w:pPr>
    </w:p>
    <w:p w:rsidR="00FA4BB5" w:rsidRPr="00FA4BB5" w:rsidRDefault="00FA4BB5" w:rsidP="00FA4BB5">
      <w:pPr>
        <w:spacing w:line="240" w:lineRule="auto"/>
        <w:ind w:left="709" w:hanging="709"/>
        <w:jc w:val="both"/>
        <w:rPr>
          <w:rFonts w:ascii="Times New Roman" w:hAnsi="Times New Roman" w:cs="Times New Roman"/>
          <w:sz w:val="24"/>
          <w:szCs w:val="24"/>
        </w:rPr>
      </w:pPr>
      <w:hyperlink r:id="rId20" w:history="1">
        <w:r w:rsidRPr="00FA4BB5">
          <w:rPr>
            <w:rStyle w:val="Hyperlink"/>
            <w:rFonts w:ascii="Times New Roman" w:hAnsi="Times New Roman" w:cs="Times New Roman"/>
            <w:color w:val="auto"/>
            <w:sz w:val="24"/>
            <w:szCs w:val="24"/>
          </w:rPr>
          <w:t>www.finance.yahoo.com</w:t>
        </w:r>
      </w:hyperlink>
    </w:p>
    <w:p w:rsidR="002831DE" w:rsidRPr="00FA4BB5" w:rsidRDefault="002831DE">
      <w:bookmarkStart w:id="0" w:name="_GoBack"/>
      <w:bookmarkEnd w:id="0"/>
    </w:p>
    <w:sectPr w:rsidR="002831DE" w:rsidRPr="00FA4BB5" w:rsidSect="00FA4BB5">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69"/>
    <w:rsid w:val="002831DE"/>
    <w:rsid w:val="00A42469"/>
    <w:rsid w:val="00FA4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E899"/>
  <w15:chartTrackingRefBased/>
  <w15:docId w15:val="{226203C2-700C-4FA8-BA30-ADB20862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p.ac.id/students/index.php/mnj/article/view/543/313" TargetMode="External"/><Relationship Id="rId13" Type="http://schemas.openxmlformats.org/officeDocument/2006/relationships/hyperlink" Target="https://pdfs.semanticscholar.org/79c5/2954af851c95a27cb1fb702c23feaae86ca1.pdf?_ga=2.242515202.1654375134.1548217749-548601102.1548217749" TargetMode="External"/><Relationship Id="rId18" Type="http://schemas.openxmlformats.org/officeDocument/2006/relationships/hyperlink" Target="https://www.avekon.org/papers/1192.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duc.jmu.edu/~drakepp/FIN362/resources/ratios" TargetMode="External"/><Relationship Id="rId12" Type="http://schemas.openxmlformats.org/officeDocument/2006/relationships/hyperlink" Target="http://eprints.perbanas.ac.id/2531/1/ARTIKEL%20ILMIAH.pdf" TargetMode="External"/><Relationship Id="rId17" Type="http://schemas.openxmlformats.org/officeDocument/2006/relationships/hyperlink" Target="http://eprints.dinus.ac.id/22734/3/jurnal_19699.pdf" TargetMode="External"/><Relationship Id="rId2" Type="http://schemas.openxmlformats.org/officeDocument/2006/relationships/settings" Target="settings.xml"/><Relationship Id="rId16" Type="http://schemas.openxmlformats.org/officeDocument/2006/relationships/hyperlink" Target="https://core.ac.uk/download/pdf/11737074.pdf" TargetMode="External"/><Relationship Id="rId20" Type="http://schemas.openxmlformats.org/officeDocument/2006/relationships/hyperlink" Target="http://www.finance.yahoo.com" TargetMode="External"/><Relationship Id="rId1" Type="http://schemas.openxmlformats.org/officeDocument/2006/relationships/styles" Target="styles.xml"/><Relationship Id="rId6" Type="http://schemas.openxmlformats.org/officeDocument/2006/relationships/hyperlink" Target="https://www.researchgate.net/publication/5054797" TargetMode="External"/><Relationship Id="rId11" Type="http://schemas.openxmlformats.org/officeDocument/2006/relationships/hyperlink" Target="http://ojs.atmajaya.ac.id/index.php/WPM/article/download/1218/968" TargetMode="External"/><Relationship Id="rId5" Type="http://schemas.openxmlformats.org/officeDocument/2006/relationships/hyperlink" Target="http://ardiprawiro.staff.gunadarma.ac.id/Downloads/folder/0.5" TargetMode="External"/><Relationship Id="rId15" Type="http://schemas.openxmlformats.org/officeDocument/2006/relationships/hyperlink" Target="https://www.researchgate.net/publication/247249967_Principals_and_Agents_The_Structure_of_Business" TargetMode="External"/><Relationship Id="rId10" Type="http://schemas.openxmlformats.org/officeDocument/2006/relationships/hyperlink" Target="http://www.aaykpn.ac.id/article/readfile/17" TargetMode="External"/><Relationship Id="rId19" Type="http://schemas.openxmlformats.org/officeDocument/2006/relationships/hyperlink" Target="http://e-journal.president.ac.id/presunivojs/index.php/JAAF/article/view/174" TargetMode="External"/><Relationship Id="rId4" Type="http://schemas.openxmlformats.org/officeDocument/2006/relationships/hyperlink" Target="http://eprints.undip.ac.id/58425/1/JURNAL-IN.pdf" TargetMode="External"/><Relationship Id="rId9" Type="http://schemas.openxmlformats.org/officeDocument/2006/relationships/hyperlink" Target="https://media.neliti.com/media/publications/74865-EN-the-influence-of-profitability-solvabili.pdf" TargetMode="External"/><Relationship Id="rId14" Type="http://schemas.openxmlformats.org/officeDocument/2006/relationships/hyperlink" Target="https://www.upet.ro/annals/economics/pdf/2009/200902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yosuanababan96@gmail.com</dc:creator>
  <cp:keywords/>
  <dc:description/>
  <cp:lastModifiedBy>yosuanababan96@gmail.com</cp:lastModifiedBy>
  <cp:revision>2</cp:revision>
  <dcterms:created xsi:type="dcterms:W3CDTF">2019-03-19T13:36:00Z</dcterms:created>
  <dcterms:modified xsi:type="dcterms:W3CDTF">2019-03-19T13:37:00Z</dcterms:modified>
</cp:coreProperties>
</file>