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9B" w:rsidRDefault="00431B9B" w:rsidP="00431B9B">
      <w:pPr>
        <w:jc w:val="center"/>
        <w:rPr>
          <w:rFonts w:ascii="Times New Roman" w:hAnsi="Times New Roman" w:cs="Times New Roman"/>
          <w:b/>
          <w:sz w:val="24"/>
          <w:szCs w:val="24"/>
        </w:rPr>
      </w:pPr>
      <w:r>
        <w:rPr>
          <w:rFonts w:ascii="Times New Roman" w:hAnsi="Times New Roman" w:cs="Times New Roman"/>
          <w:b/>
          <w:sz w:val="24"/>
          <w:szCs w:val="24"/>
        </w:rPr>
        <w:t>ABSTRACT</w:t>
      </w:r>
    </w:p>
    <w:p w:rsidR="00431B9B" w:rsidRDefault="00431B9B" w:rsidP="00431B9B">
      <w:pPr>
        <w:jc w:val="center"/>
        <w:rPr>
          <w:rFonts w:ascii="Times New Roman" w:hAnsi="Times New Roman" w:cs="Times New Roman"/>
          <w:b/>
          <w:sz w:val="24"/>
          <w:szCs w:val="24"/>
        </w:rPr>
      </w:pPr>
    </w:p>
    <w:p w:rsidR="00431B9B" w:rsidRDefault="00431B9B" w:rsidP="00431B9B">
      <w:pPr>
        <w:spacing w:line="240" w:lineRule="auto"/>
        <w:jc w:val="both"/>
        <w:rPr>
          <w:rFonts w:ascii="Times New Roman" w:hAnsi="Times New Roman" w:cs="Times New Roman"/>
          <w:sz w:val="24"/>
          <w:szCs w:val="24"/>
        </w:rPr>
      </w:pPr>
      <w:r>
        <w:rPr>
          <w:rFonts w:ascii="Times New Roman" w:hAnsi="Times New Roman" w:cs="Times New Roman"/>
          <w:sz w:val="24"/>
          <w:szCs w:val="24"/>
        </w:rPr>
        <w:t>Yosua Monang Nobleman / 24150587 / 2019 / EFFECT OF PROVITABILITY RATIO, SOLVABILITY, AND ACTIVITY TO FIRM VALUE ON INFRASTRUCTURE, UTILITY, AND TRANSPORTATION INDUSTRY THAT REGISTERED ON BURSA EFEK INDONESIA WITHIN 2014-2017 PERIOD / Advisor: Dr. Ir. Abdullah Rakhman, M.M.</w:t>
      </w:r>
    </w:p>
    <w:p w:rsidR="00431B9B" w:rsidRDefault="00431B9B" w:rsidP="00431B9B">
      <w:pPr>
        <w:spacing w:line="240" w:lineRule="auto"/>
        <w:jc w:val="both"/>
        <w:rPr>
          <w:rFonts w:ascii="Times New Roman" w:hAnsi="Times New Roman" w:cs="Times New Roman"/>
          <w:color w:val="000000" w:themeColor="text1"/>
          <w:sz w:val="24"/>
          <w:szCs w:val="24"/>
        </w:rPr>
      </w:pPr>
    </w:p>
    <w:p w:rsidR="00431B9B" w:rsidRDefault="00431B9B" w:rsidP="00431B9B">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Ratios such as provitability, solvability and activity are able to be a variable which influence value of the firm. There is a problem in this reserch namely a differential of value in the previous research. Additional, there is a phenomenon gap where DER can be a positive influence and also a negative influence instead.</w:t>
      </w:r>
    </w:p>
    <w:p w:rsidR="00431B9B" w:rsidRDefault="00431B9B" w:rsidP="00431B9B">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Theory that is used in this survey are signaling theory, agency theory, provitability, solvability and activity. Those theories are choosen because of enabling to describe the influence of ROE, DER and TATO.againts company’s value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w:t>
      </w:r>
    </w:p>
    <w:p w:rsidR="00431B9B" w:rsidRDefault="00431B9B" w:rsidP="00431B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study is about quantitative survey by data analysis technique such as descriptive analysis and multiple regression analysis through SPSS 20 application. The sampling technique that is used is non probability sampling technique with judgement sampling. In this survey, there are some 54 companies and then choosen some 19 companies as samples in line with survey limitation for four years period. </w:t>
      </w:r>
    </w:p>
    <w:p w:rsidR="00431B9B" w:rsidRDefault="00431B9B" w:rsidP="00431B9B">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study result indicates that ROE has positive influence and significance against Tobin’s Q with regression coefficient value at 1,871 and significance level at 0.0075. DER has positive influence to Tobin’s Q with regression coefficient some 0.050 and significance level some 0.1665. TATO has negative influence to Tobin’s Q with regression coefficient value at -0.250 and significance level at 0.1975. </w:t>
      </w:r>
    </w:p>
    <w:p w:rsidR="00431B9B" w:rsidRDefault="00431B9B" w:rsidP="00431B9B">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survey gained some conclusions such as ROE has positive influence and significance againt a company’s value. DER has positive influence and ssignificance to a company’s value as well as TATO has negative influence and significance againts company’s value.</w:t>
      </w:r>
    </w:p>
    <w:p w:rsidR="00431B9B" w:rsidRDefault="00431B9B" w:rsidP="00431B9B">
      <w:pPr>
        <w:spacing w:line="240" w:lineRule="auto"/>
        <w:jc w:val="both"/>
        <w:rPr>
          <w:rFonts w:ascii="Times New Roman" w:hAnsi="Times New Roman" w:cs="Times New Roman"/>
          <w:color w:val="000000" w:themeColor="text1"/>
          <w:sz w:val="24"/>
          <w:szCs w:val="24"/>
        </w:rPr>
      </w:pPr>
    </w:p>
    <w:p w:rsidR="00431B9B" w:rsidRDefault="00431B9B" w:rsidP="00431B9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Words : ROE, DER, TATO, Tobin’s Q</w:t>
      </w:r>
    </w:p>
    <w:p w:rsidR="00431B9B" w:rsidRDefault="00431B9B" w:rsidP="00431B9B">
      <w:pPr>
        <w:spacing w:line="240" w:lineRule="auto"/>
        <w:ind w:firstLine="720"/>
        <w:jc w:val="both"/>
        <w:rPr>
          <w:rFonts w:ascii="Times New Roman" w:hAnsi="Times New Roman" w:cs="Times New Roman"/>
          <w:color w:val="000000" w:themeColor="text1"/>
          <w:sz w:val="24"/>
          <w:szCs w:val="24"/>
        </w:rPr>
      </w:pPr>
    </w:p>
    <w:p w:rsidR="00431B9B" w:rsidRDefault="00431B9B" w:rsidP="00431B9B">
      <w:pPr>
        <w:spacing w:line="240" w:lineRule="auto"/>
        <w:jc w:val="both"/>
        <w:rPr>
          <w:rFonts w:ascii="Times New Roman" w:hAnsi="Times New Roman" w:cs="Times New Roman"/>
          <w:b/>
          <w:color w:val="000000" w:themeColor="text1"/>
          <w:sz w:val="24"/>
          <w:szCs w:val="24"/>
        </w:rPr>
      </w:pPr>
    </w:p>
    <w:p w:rsidR="00431B9B" w:rsidRDefault="00431B9B" w:rsidP="00431B9B">
      <w:pPr>
        <w:jc w:val="both"/>
        <w:rPr>
          <w:rFonts w:ascii="Times New Roman" w:hAnsi="Times New Roman" w:cs="Times New Roman"/>
          <w:color w:val="000000" w:themeColor="text1"/>
          <w:sz w:val="24"/>
          <w:szCs w:val="24"/>
        </w:rPr>
      </w:pPr>
    </w:p>
    <w:p w:rsidR="002831DE" w:rsidRDefault="002831DE">
      <w:bookmarkStart w:id="0" w:name="_GoBack"/>
      <w:bookmarkEnd w:id="0"/>
    </w:p>
    <w:sectPr w:rsidR="002831DE" w:rsidSect="00431B9B">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86"/>
    <w:rsid w:val="002831DE"/>
    <w:rsid w:val="00426486"/>
    <w:rsid w:val="00431B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5943-A87D-4338-88FE-347AD4A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yosuanababan96@gmail.com</dc:creator>
  <cp:keywords/>
  <dc:description/>
  <cp:lastModifiedBy>yosuanababan96@gmail.com</cp:lastModifiedBy>
  <cp:revision>2</cp:revision>
  <dcterms:created xsi:type="dcterms:W3CDTF">2019-03-19T13:25:00Z</dcterms:created>
  <dcterms:modified xsi:type="dcterms:W3CDTF">2019-03-19T13:26:00Z</dcterms:modified>
</cp:coreProperties>
</file>