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10B7" w14:textId="73EB35F8" w:rsidR="000E5A2D" w:rsidRPr="00AC565A" w:rsidRDefault="000E5A2D" w:rsidP="000E5A2D">
      <w:pPr>
        <w:spacing w:after="0" w:line="360" w:lineRule="auto"/>
        <w:jc w:val="center"/>
        <w:rPr>
          <w:rFonts w:ascii="Times New Roman" w:hAnsi="Times New Roman" w:cs="Times New Roman"/>
          <w:b/>
          <w:color w:val="000000" w:themeColor="text1"/>
          <w:sz w:val="24"/>
          <w:szCs w:val="24"/>
        </w:rPr>
      </w:pPr>
      <w:bookmarkStart w:id="0" w:name="_Toc416797355"/>
      <w:bookmarkStart w:id="1" w:name="_Hlk4509459"/>
      <w:bookmarkStart w:id="2" w:name="_Hlk5716258"/>
      <w:bookmarkStart w:id="3" w:name="_Hlk9899556"/>
    </w:p>
    <w:p w14:paraId="29BEFE72" w14:textId="77777777" w:rsidR="00BC2D4C" w:rsidRDefault="00BC2D4C" w:rsidP="00BC2D4C">
      <w:pPr>
        <w:pStyle w:val="Heading1"/>
        <w:spacing w:line="480" w:lineRule="auto"/>
        <w:rPr>
          <w:color w:val="000000" w:themeColor="text1"/>
        </w:rPr>
      </w:pPr>
      <w:bookmarkStart w:id="4" w:name="_Toc9897981"/>
      <w:bookmarkEnd w:id="0"/>
      <w:r w:rsidRPr="00DF73E1">
        <w:rPr>
          <w:color w:val="000000" w:themeColor="text1"/>
        </w:rPr>
        <w:t>ABSTRAK</w:t>
      </w:r>
      <w:bookmarkEnd w:id="4"/>
    </w:p>
    <w:p w14:paraId="1F3433AF" w14:textId="5993E489" w:rsidR="00BC2D4C" w:rsidRDefault="00BC2D4C" w:rsidP="00BC2D4C">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Andreas Kristianto</w:t>
      </w:r>
      <w:r>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id-ID"/>
        </w:rPr>
        <w:t>26150280</w:t>
      </w:r>
      <w:r>
        <w:rPr>
          <w:rFonts w:ascii="Times New Roman" w:hAnsi="Times New Roman" w:cs="Times New Roman"/>
          <w:color w:val="000000" w:themeColor="text1"/>
          <w:sz w:val="24"/>
          <w:szCs w:val="24"/>
        </w:rPr>
        <w:t xml:space="preserve"> / 2019</w:t>
      </w:r>
      <w:r w:rsidRPr="00DF73E1">
        <w:rPr>
          <w:rFonts w:ascii="Times New Roman" w:hAnsi="Times New Roman" w:cs="Times New Roman"/>
          <w:color w:val="000000" w:themeColor="text1"/>
          <w:sz w:val="24"/>
          <w:szCs w:val="24"/>
        </w:rPr>
        <w:t xml:space="preserve"> /</w:t>
      </w:r>
      <w:r w:rsidRPr="00DF73E1">
        <w:rPr>
          <w:rFonts w:ascii="Times New Roman" w:hAnsi="Times New Roman" w:cs="Times New Roman"/>
          <w:b/>
          <w:color w:val="000000" w:themeColor="text1"/>
          <w:sz w:val="24"/>
          <w:szCs w:val="24"/>
        </w:rPr>
        <w:t xml:space="preserve"> </w:t>
      </w:r>
      <w:r w:rsidRPr="00213526">
        <w:rPr>
          <w:rFonts w:ascii="Times New Roman" w:hAnsi="Times New Roman" w:cs="Times New Roman"/>
          <w:color w:val="000000" w:themeColor="text1"/>
          <w:sz w:val="24"/>
          <w:szCs w:val="24"/>
          <w:lang w:val="id-ID"/>
        </w:rPr>
        <w:t xml:space="preserve">Analisis </w:t>
      </w:r>
      <w:r w:rsidRPr="00213526">
        <w:rPr>
          <w:rFonts w:ascii="Times New Roman" w:hAnsi="Times New Roman" w:cs="Times New Roman"/>
          <w:i/>
          <w:color w:val="000000" w:themeColor="text1"/>
          <w:sz w:val="24"/>
          <w:szCs w:val="24"/>
          <w:lang w:val="id-ID"/>
        </w:rPr>
        <w:t>Monday Effect</w:t>
      </w:r>
      <w:r w:rsidRPr="00213526">
        <w:rPr>
          <w:rFonts w:ascii="Times New Roman" w:hAnsi="Times New Roman" w:cs="Times New Roman"/>
          <w:color w:val="000000" w:themeColor="text1"/>
          <w:sz w:val="24"/>
          <w:szCs w:val="24"/>
          <w:lang w:val="id-ID"/>
        </w:rPr>
        <w:t xml:space="preserve"> terhadap </w:t>
      </w:r>
      <w:r w:rsidRPr="00213526">
        <w:rPr>
          <w:rFonts w:ascii="Times New Roman" w:hAnsi="Times New Roman" w:cs="Times New Roman"/>
          <w:i/>
          <w:color w:val="000000" w:themeColor="text1"/>
          <w:sz w:val="24"/>
          <w:szCs w:val="24"/>
          <w:lang w:val="id-ID"/>
        </w:rPr>
        <w:t>Return</w:t>
      </w:r>
      <w:r w:rsidRPr="00213526">
        <w:rPr>
          <w:rFonts w:ascii="Times New Roman" w:hAnsi="Times New Roman" w:cs="Times New Roman"/>
          <w:color w:val="000000" w:themeColor="text1"/>
          <w:sz w:val="24"/>
          <w:szCs w:val="24"/>
          <w:lang w:val="id-ID"/>
        </w:rPr>
        <w:t xml:space="preserve"> Saham. Volume Perdagangan, dan Probabilitas </w:t>
      </w:r>
      <w:r w:rsidRPr="00213526">
        <w:rPr>
          <w:rFonts w:ascii="Times New Roman" w:hAnsi="Times New Roman" w:cs="Times New Roman"/>
          <w:i/>
          <w:color w:val="000000" w:themeColor="text1"/>
          <w:sz w:val="24"/>
          <w:szCs w:val="24"/>
          <w:lang w:val="id-ID"/>
        </w:rPr>
        <w:t>Return</w:t>
      </w:r>
      <w:r w:rsidRPr="00213526">
        <w:rPr>
          <w:rFonts w:ascii="Times New Roman" w:hAnsi="Times New Roman" w:cs="Times New Roman"/>
          <w:color w:val="000000" w:themeColor="text1"/>
          <w:sz w:val="24"/>
          <w:szCs w:val="24"/>
          <w:lang w:val="id-ID"/>
        </w:rPr>
        <w:t xml:space="preserve"> Negatif &amp; Positif pada Sektor Pertanian, Pertambangan, </w:t>
      </w:r>
      <w:r w:rsidR="001A3F65">
        <w:rPr>
          <w:rFonts w:ascii="Times New Roman" w:hAnsi="Times New Roman" w:cs="Times New Roman"/>
          <w:color w:val="000000" w:themeColor="text1"/>
          <w:sz w:val="24"/>
          <w:szCs w:val="24"/>
          <w:lang w:val="id-ID"/>
        </w:rPr>
        <w:t xml:space="preserve">dan </w:t>
      </w:r>
      <w:r w:rsidRPr="00213526">
        <w:rPr>
          <w:rFonts w:ascii="Times New Roman" w:hAnsi="Times New Roman" w:cs="Times New Roman"/>
          <w:color w:val="000000" w:themeColor="text1"/>
          <w:sz w:val="24"/>
          <w:szCs w:val="24"/>
          <w:lang w:val="id-ID"/>
        </w:rPr>
        <w:t xml:space="preserve">Industri Dasar </w:t>
      </w:r>
      <w:r w:rsidR="001A3F65">
        <w:rPr>
          <w:rFonts w:ascii="Times New Roman" w:hAnsi="Times New Roman" w:cs="Times New Roman"/>
          <w:color w:val="000000" w:themeColor="text1"/>
          <w:sz w:val="24"/>
          <w:szCs w:val="24"/>
          <w:lang w:val="id-ID"/>
        </w:rPr>
        <w:t>&amp;</w:t>
      </w:r>
      <w:r w:rsidRPr="00213526">
        <w:rPr>
          <w:rFonts w:ascii="Times New Roman" w:hAnsi="Times New Roman" w:cs="Times New Roman"/>
          <w:color w:val="000000" w:themeColor="text1"/>
          <w:sz w:val="24"/>
          <w:szCs w:val="24"/>
          <w:lang w:val="id-ID"/>
        </w:rPr>
        <w:t xml:space="preserve"> Kimia di Bursa Efek Indonesia (BEI) Periode Januari 2017-Desember 2017</w:t>
      </w:r>
      <w:r>
        <w:rPr>
          <w:rFonts w:ascii="Times New Roman" w:hAnsi="Times New Roman" w:cs="Times New Roman"/>
          <w:color w:val="000000" w:themeColor="text1"/>
          <w:sz w:val="24"/>
          <w:szCs w:val="24"/>
          <w:lang w:val="id-ID"/>
        </w:rPr>
        <w:t xml:space="preserve"> </w:t>
      </w:r>
      <w:r w:rsidRPr="00DF73E1">
        <w:rPr>
          <w:rFonts w:ascii="Times New Roman" w:hAnsi="Times New Roman" w:cs="Times New Roman"/>
          <w:color w:val="000000" w:themeColor="text1"/>
          <w:sz w:val="24"/>
          <w:szCs w:val="24"/>
        </w:rPr>
        <w:t xml:space="preserve">/ </w:t>
      </w:r>
      <w:r w:rsidRPr="000523C3">
        <w:rPr>
          <w:rFonts w:ascii="Times New Roman" w:hAnsi="Times New Roman" w:cs="Times New Roman"/>
          <w:color w:val="000000" w:themeColor="text1"/>
          <w:sz w:val="24"/>
          <w:szCs w:val="24"/>
          <w:lang w:val="id-ID"/>
        </w:rPr>
        <w:t>Dr. Said Kelana Asnawi</w:t>
      </w:r>
    </w:p>
    <w:p w14:paraId="30AF7301" w14:textId="77777777" w:rsidR="00BC2D4C" w:rsidRDefault="00BC2D4C" w:rsidP="00BC2D4C">
      <w:pPr>
        <w:spacing w:after="0" w:line="240" w:lineRule="auto"/>
        <w:jc w:val="both"/>
        <w:rPr>
          <w:rFonts w:ascii="Times New Roman" w:hAnsi="Times New Roman" w:cs="Times New Roman"/>
          <w:color w:val="000000" w:themeColor="text1"/>
          <w:sz w:val="24"/>
          <w:szCs w:val="24"/>
        </w:rPr>
      </w:pPr>
    </w:p>
    <w:p w14:paraId="631F6DA3" w14:textId="47BDDFE7" w:rsidR="00101B8C" w:rsidRPr="00101B8C" w:rsidRDefault="00BC2D4C" w:rsidP="00101B8C">
      <w:pPr>
        <w:spacing w:line="240" w:lineRule="auto"/>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Penelitian ini bertujuan untuk menganalisis </w:t>
      </w:r>
      <w:r>
        <w:rPr>
          <w:rFonts w:ascii="Times New Roman" w:hAnsi="Times New Roman" w:cs="Times New Roman"/>
          <w:color w:val="000000" w:themeColor="text1"/>
          <w:sz w:val="24"/>
          <w:szCs w:val="24"/>
          <w:lang w:val="id-ID"/>
        </w:rPr>
        <w:t>apakah ada fenomena Monday Effect pada perusahaan yang berada di sektor pertanian, pertambangan, dan industri dasar dan kimia yang te</w:t>
      </w:r>
      <w:r w:rsidRPr="00DF73E1">
        <w:rPr>
          <w:rFonts w:ascii="Times New Roman" w:hAnsi="Times New Roman" w:cs="Times New Roman"/>
          <w:color w:val="000000" w:themeColor="text1"/>
          <w:sz w:val="24"/>
          <w:szCs w:val="24"/>
        </w:rPr>
        <w:t xml:space="preserve">rdaftar di Bursa </w:t>
      </w:r>
      <w:r>
        <w:rPr>
          <w:rFonts w:ascii="Times New Roman" w:hAnsi="Times New Roman" w:cs="Times New Roman"/>
          <w:color w:val="000000" w:themeColor="text1"/>
          <w:sz w:val="24"/>
          <w:szCs w:val="24"/>
        </w:rPr>
        <w:t xml:space="preserve">Efek Indonesia pada periode </w:t>
      </w:r>
      <w:r>
        <w:rPr>
          <w:rFonts w:ascii="Times New Roman" w:hAnsi="Times New Roman" w:cs="Times New Roman"/>
          <w:color w:val="000000" w:themeColor="text1"/>
          <w:sz w:val="24"/>
          <w:szCs w:val="24"/>
          <w:lang w:val="id-ID"/>
        </w:rPr>
        <w:t>tahun 2017</w:t>
      </w:r>
      <w:r w:rsidRPr="00DF73E1">
        <w:rPr>
          <w:rFonts w:ascii="Times New Roman" w:hAnsi="Times New Roman" w:cs="Times New Roman"/>
          <w:color w:val="000000" w:themeColor="text1"/>
          <w:sz w:val="24"/>
          <w:szCs w:val="24"/>
        </w:rPr>
        <w:t xml:space="preserve">. Kinerja keuangan yang digunakan dalam penelitian ini antara lain: </w:t>
      </w:r>
      <w:r>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Shares</w:t>
      </w:r>
      <w:r>
        <w:rPr>
          <w:rFonts w:ascii="Times New Roman" w:hAnsi="Times New Roman" w:cs="Times New Roman"/>
          <w:color w:val="000000" w:themeColor="text1"/>
          <w:sz w:val="24"/>
          <w:szCs w:val="24"/>
          <w:lang w:val="id-ID"/>
        </w:rPr>
        <w:t>.</w:t>
      </w:r>
    </w:p>
    <w:p w14:paraId="5A978125" w14:textId="7539F7D5" w:rsidR="00BC2D4C" w:rsidRPr="00101B8C" w:rsidRDefault="00BC2D4C" w:rsidP="00101B8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Fenomena </w:t>
      </w:r>
      <w:r w:rsidRPr="00EB55D6">
        <w:rPr>
          <w:rFonts w:ascii="Times New Roman" w:hAnsi="Times New Roman" w:cs="Times New Roman"/>
          <w:i/>
          <w:sz w:val="24"/>
          <w:szCs w:val="24"/>
          <w:lang w:val="id-ID"/>
        </w:rPr>
        <w:t xml:space="preserve">Monday Effect </w:t>
      </w:r>
      <w:r>
        <w:rPr>
          <w:rFonts w:ascii="Times New Roman" w:hAnsi="Times New Roman" w:cs="Times New Roman"/>
          <w:sz w:val="24"/>
          <w:szCs w:val="24"/>
          <w:lang w:val="id-ID"/>
        </w:rPr>
        <w:t>dikatakan bahwa return hari senin lebih kecil dibandingkan hari perdagangan lainnya dikarenakan ada faktor dari perbedaan informasi baru yang masuk karena untuk hari senin memiliki (3) hari untuk informasi baru sedangkan hari lainnya hanya memiliki (1) hari untuk informasi baru.</w:t>
      </w:r>
      <w:r w:rsidRPr="00101B8C">
        <w:rPr>
          <w:rFonts w:ascii="Times New Roman" w:hAnsi="Times New Roman" w:cs="Times New Roman"/>
          <w:sz w:val="24"/>
          <w:szCs w:val="24"/>
          <w:lang w:val="id-ID"/>
        </w:rPr>
        <w:t xml:space="preserve"> </w:t>
      </w:r>
    </w:p>
    <w:p w14:paraId="0142486E" w14:textId="77777777" w:rsidR="00BC2D4C" w:rsidRPr="00EB55D6" w:rsidRDefault="00BC2D4C" w:rsidP="00BC2D4C">
      <w:pPr>
        <w:spacing w:line="240" w:lineRule="auto"/>
        <w:jc w:val="both"/>
        <w:rPr>
          <w:rFonts w:ascii="Times New Roman" w:hAnsi="Times New Roman" w:cs="Times New Roman"/>
          <w:sz w:val="24"/>
          <w:szCs w:val="24"/>
          <w:lang w:val="id-ID"/>
        </w:rPr>
      </w:pPr>
      <w:r w:rsidRPr="00DF73E1">
        <w:rPr>
          <w:rFonts w:ascii="Times New Roman" w:hAnsi="Times New Roman" w:cs="Times New Roman"/>
          <w:color w:val="000000" w:themeColor="text1"/>
          <w:sz w:val="24"/>
          <w:szCs w:val="24"/>
        </w:rPr>
        <w:t xml:space="preserve">Metode pengumpulan data yang digunakan adalah metode observasi. Teknik pengambilan data yang digunakan adalah </w:t>
      </w:r>
      <w:r>
        <w:rPr>
          <w:rFonts w:ascii="Times New Roman" w:hAnsi="Times New Roman" w:cs="Times New Roman"/>
          <w:i/>
          <w:color w:val="000000" w:themeColor="text1"/>
          <w:sz w:val="24"/>
          <w:szCs w:val="24"/>
          <w:lang w:val="id-ID"/>
        </w:rPr>
        <w:t>non probability sampling</w:t>
      </w:r>
      <w:r w:rsidRPr="00DF73E1">
        <w:rPr>
          <w:rFonts w:ascii="Times New Roman" w:hAnsi="Times New Roman" w:cs="Times New Roman"/>
          <w:i/>
          <w:color w:val="000000" w:themeColor="text1"/>
          <w:sz w:val="24"/>
          <w:szCs w:val="24"/>
        </w:rPr>
        <w:t xml:space="preserve"> </w:t>
      </w:r>
      <w:r w:rsidRPr="00DF73E1">
        <w:rPr>
          <w:rFonts w:ascii="Times New Roman" w:hAnsi="Times New Roman" w:cs="Times New Roman"/>
          <w:color w:val="000000" w:themeColor="text1"/>
          <w:sz w:val="24"/>
          <w:szCs w:val="24"/>
        </w:rPr>
        <w:t>dimana penulis mengambi</w:t>
      </w:r>
      <w:r>
        <w:rPr>
          <w:rFonts w:ascii="Times New Roman" w:hAnsi="Times New Roman" w:cs="Times New Roman"/>
          <w:color w:val="000000" w:themeColor="text1"/>
          <w:sz w:val="24"/>
          <w:szCs w:val="24"/>
        </w:rPr>
        <w:t xml:space="preserve">l data </w:t>
      </w:r>
      <w:r>
        <w:rPr>
          <w:rFonts w:ascii="Times New Roman" w:hAnsi="Times New Roman" w:cs="Times New Roman"/>
          <w:color w:val="000000" w:themeColor="text1"/>
          <w:sz w:val="24"/>
          <w:szCs w:val="24"/>
          <w:lang w:val="id-ID"/>
        </w:rPr>
        <w:t>dari (3) sektor</w:t>
      </w:r>
      <w:r w:rsidRPr="00DF73E1">
        <w:rPr>
          <w:rFonts w:ascii="Times New Roman" w:hAnsi="Times New Roman" w:cs="Times New Roman"/>
          <w:color w:val="000000" w:themeColor="text1"/>
          <w:sz w:val="24"/>
          <w:szCs w:val="24"/>
        </w:rPr>
        <w:t xml:space="preserve"> yang terdaftar di Bursa Efek Indonesia (BEI) yang melakukan </w:t>
      </w:r>
      <w:r>
        <w:rPr>
          <w:rFonts w:ascii="Times New Roman" w:hAnsi="Times New Roman" w:cs="Times New Roman"/>
          <w:color w:val="000000" w:themeColor="text1"/>
          <w:sz w:val="24"/>
          <w:szCs w:val="24"/>
          <w:lang w:val="id-ID"/>
        </w:rPr>
        <w:t>aktivitas jual beli saham</w:t>
      </w:r>
      <w:r>
        <w:rPr>
          <w:rFonts w:ascii="Times New Roman" w:hAnsi="Times New Roman" w:cs="Times New Roman"/>
          <w:color w:val="000000" w:themeColor="text1"/>
          <w:sz w:val="24"/>
          <w:szCs w:val="24"/>
        </w:rPr>
        <w:t xml:space="preserve"> pada periode </w:t>
      </w:r>
      <w:r>
        <w:rPr>
          <w:rFonts w:ascii="Times New Roman" w:hAnsi="Times New Roman" w:cs="Times New Roman"/>
          <w:color w:val="000000" w:themeColor="text1"/>
          <w:sz w:val="24"/>
          <w:szCs w:val="24"/>
          <w:lang w:val="id-ID"/>
        </w:rPr>
        <w:t>tahun 2017</w:t>
      </w:r>
      <w:r w:rsidRPr="00DF73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D</w:t>
      </w:r>
      <w:r w:rsidRPr="00DF73E1">
        <w:rPr>
          <w:rFonts w:ascii="Times New Roman" w:hAnsi="Times New Roman" w:cs="Times New Roman"/>
          <w:color w:val="000000" w:themeColor="text1"/>
          <w:sz w:val="24"/>
          <w:szCs w:val="24"/>
        </w:rPr>
        <w:t xml:space="preserve">ata </w:t>
      </w:r>
      <w:r>
        <w:rPr>
          <w:rFonts w:ascii="Times New Roman" w:hAnsi="Times New Roman" w:cs="Times New Roman"/>
          <w:color w:val="000000" w:themeColor="text1"/>
          <w:sz w:val="24"/>
          <w:szCs w:val="24"/>
          <w:lang w:val="id-ID"/>
        </w:rPr>
        <w:t>akan</w:t>
      </w:r>
      <w:r w:rsidRPr="00DF73E1">
        <w:rPr>
          <w:rFonts w:ascii="Times New Roman" w:hAnsi="Times New Roman" w:cs="Times New Roman"/>
          <w:color w:val="000000" w:themeColor="text1"/>
          <w:sz w:val="24"/>
          <w:szCs w:val="24"/>
        </w:rPr>
        <w:t xml:space="preserve"> diuji dengan menggunakan </w:t>
      </w:r>
      <w:r>
        <w:rPr>
          <w:rFonts w:ascii="Times New Roman" w:hAnsi="Times New Roman" w:cs="Times New Roman"/>
          <w:i/>
          <w:color w:val="000000" w:themeColor="text1"/>
          <w:sz w:val="24"/>
          <w:szCs w:val="24"/>
        </w:rPr>
        <w:t>Paired Sample t-T</w:t>
      </w:r>
      <w:r w:rsidRPr="00DF73E1">
        <w:rPr>
          <w:rFonts w:ascii="Times New Roman" w:hAnsi="Times New Roman" w:cs="Times New Roman"/>
          <w:i/>
          <w:color w:val="000000" w:themeColor="text1"/>
          <w:sz w:val="24"/>
          <w:szCs w:val="24"/>
        </w:rPr>
        <w:t>est</w:t>
      </w:r>
      <w:r>
        <w:rPr>
          <w:rFonts w:ascii="Times New Roman" w:hAnsi="Times New Roman" w:cs="Times New Roman"/>
          <w:color w:val="000000" w:themeColor="text1"/>
          <w:sz w:val="24"/>
          <w:szCs w:val="24"/>
          <w:lang w:val="id-ID"/>
        </w:rPr>
        <w:t xml:space="preserve"> untuk menguji fenomena </w:t>
      </w:r>
      <w:r>
        <w:rPr>
          <w:rFonts w:ascii="Times New Roman" w:hAnsi="Times New Roman" w:cs="Times New Roman"/>
          <w:i/>
          <w:color w:val="000000" w:themeColor="text1"/>
          <w:sz w:val="24"/>
          <w:szCs w:val="24"/>
          <w:lang w:val="id-ID"/>
        </w:rPr>
        <w:t>Monday Effect</w:t>
      </w:r>
      <w:r>
        <w:rPr>
          <w:rFonts w:ascii="Times New Roman" w:hAnsi="Times New Roman" w:cs="Times New Roman"/>
          <w:color w:val="000000" w:themeColor="text1"/>
          <w:sz w:val="24"/>
          <w:szCs w:val="24"/>
          <w:lang w:val="id-ID"/>
        </w:rPr>
        <w:t xml:space="preserve"> dan Uji Analisis Regresi Logistik untuk melihat probabilitas </w:t>
      </w:r>
      <w:r w:rsidRPr="00EB55D6">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positif dan negatif.</w:t>
      </w:r>
    </w:p>
    <w:p w14:paraId="1FB49A6A" w14:textId="39907089" w:rsidR="00101B8C" w:rsidRPr="001C6DA6" w:rsidRDefault="00BC2D4C" w:rsidP="00101B8C">
      <w:pPr>
        <w:spacing w:line="240" w:lineRule="auto"/>
        <w:jc w:val="both"/>
        <w:rPr>
          <w:rFonts w:ascii="Times New Roman" w:hAnsi="Times New Roman" w:cs="Times New Roman"/>
          <w:i/>
          <w:color w:val="000000" w:themeColor="text1"/>
          <w:sz w:val="24"/>
          <w:szCs w:val="24"/>
          <w:lang w:val="id-ID"/>
        </w:rPr>
      </w:pPr>
      <w:r w:rsidRPr="00DF73E1">
        <w:rPr>
          <w:rFonts w:ascii="Times New Roman" w:hAnsi="Times New Roman" w:cs="Times New Roman"/>
          <w:color w:val="000000" w:themeColor="text1"/>
          <w:sz w:val="24"/>
          <w:szCs w:val="24"/>
        </w:rPr>
        <w:t>Hasil pengujian menunjukkan</w:t>
      </w:r>
      <w:r>
        <w:rPr>
          <w:rFonts w:ascii="Times New Roman" w:hAnsi="Times New Roman" w:cs="Times New Roman"/>
          <w:color w:val="000000" w:themeColor="text1"/>
          <w:sz w:val="24"/>
          <w:szCs w:val="24"/>
          <w:lang w:val="id-ID"/>
        </w:rPr>
        <w:t xml:space="preserve"> bahwa hari senin terbukti memiliki return yang lebih kecil dibanding hari lainnya dan memiliki hasil yang signifikan untuk </w:t>
      </w:r>
      <w:r>
        <w:rPr>
          <w:rFonts w:ascii="Times New Roman" w:hAnsi="Times New Roman" w:cs="Times New Roman"/>
          <w:i/>
          <w:color w:val="000000" w:themeColor="text1"/>
          <w:sz w:val="24"/>
          <w:szCs w:val="24"/>
          <w:lang w:val="id-ID"/>
        </w:rPr>
        <w:t>return open close dan close close</w:t>
      </w:r>
      <w:r>
        <w:rPr>
          <w:rFonts w:ascii="Times New Roman" w:hAnsi="Times New Roman" w:cs="Times New Roman"/>
          <w:color w:val="000000" w:themeColor="text1"/>
          <w:sz w:val="24"/>
          <w:szCs w:val="24"/>
          <w:lang w:val="id-ID"/>
        </w:rPr>
        <w:t xml:space="preserve">, sedangkan untuk </w:t>
      </w:r>
      <w:r w:rsidRPr="001C6DA6">
        <w:rPr>
          <w:rFonts w:ascii="Times New Roman" w:hAnsi="Times New Roman" w:cs="Times New Roman"/>
          <w:i/>
          <w:color w:val="000000" w:themeColor="text1"/>
          <w:sz w:val="24"/>
          <w:szCs w:val="24"/>
          <w:lang w:val="id-ID"/>
        </w:rPr>
        <w:t>shares</w:t>
      </w:r>
      <w:r>
        <w:rPr>
          <w:rFonts w:ascii="Times New Roman" w:hAnsi="Times New Roman" w:cs="Times New Roman"/>
          <w:color w:val="000000" w:themeColor="text1"/>
          <w:sz w:val="24"/>
          <w:szCs w:val="24"/>
          <w:lang w:val="id-ID"/>
        </w:rPr>
        <w:t xml:space="preserve"> tidak terdapat hasil yang signifikan.</w:t>
      </w:r>
      <w:r>
        <w:rPr>
          <w:rFonts w:ascii="Times New Roman" w:hAnsi="Times New Roman" w:cs="Times New Roman"/>
          <w:color w:val="000000" w:themeColor="text1"/>
          <w:sz w:val="24"/>
          <w:szCs w:val="24"/>
        </w:rPr>
        <w:t xml:space="preserve"> Berdasarkan</w:t>
      </w:r>
      <w:r>
        <w:rPr>
          <w:rFonts w:ascii="Times New Roman" w:hAnsi="Times New Roman" w:cs="Times New Roman"/>
          <w:color w:val="000000" w:themeColor="text1"/>
          <w:sz w:val="24"/>
          <w:szCs w:val="24"/>
          <w:lang w:val="id-ID"/>
        </w:rPr>
        <w:t xml:space="preserve"> uji</w:t>
      </w:r>
      <w:r>
        <w:rPr>
          <w:rFonts w:ascii="Times New Roman" w:hAnsi="Times New Roman" w:cs="Times New Roman"/>
          <w:color w:val="000000" w:themeColor="text1"/>
          <w:sz w:val="24"/>
          <w:szCs w:val="24"/>
        </w:rPr>
        <w:t xml:space="preserve"> hasil tersebut </w:t>
      </w:r>
      <w:r>
        <w:rPr>
          <w:rFonts w:ascii="Times New Roman" w:hAnsi="Times New Roman" w:cs="Times New Roman"/>
          <w:color w:val="000000" w:themeColor="text1"/>
          <w:sz w:val="24"/>
          <w:szCs w:val="24"/>
          <w:lang w:val="id-ID"/>
        </w:rPr>
        <w:t xml:space="preserve">dapat dilihat bahwa estimasi kemungkinan return positif lebih besar dibanding return negatif di angka 60% untuk </w:t>
      </w:r>
      <w:r>
        <w:rPr>
          <w:rFonts w:ascii="Times New Roman" w:hAnsi="Times New Roman" w:cs="Times New Roman"/>
          <w:i/>
          <w:color w:val="000000" w:themeColor="text1"/>
          <w:sz w:val="24"/>
          <w:szCs w:val="24"/>
          <w:lang w:val="id-ID"/>
        </w:rPr>
        <w:t xml:space="preserve">return open close </w:t>
      </w:r>
      <w:r>
        <w:rPr>
          <w:rFonts w:ascii="Times New Roman" w:hAnsi="Times New Roman" w:cs="Times New Roman"/>
          <w:color w:val="000000" w:themeColor="text1"/>
          <w:sz w:val="24"/>
          <w:szCs w:val="24"/>
          <w:lang w:val="id-ID"/>
        </w:rPr>
        <w:t xml:space="preserve">dan 53% untuk </w:t>
      </w:r>
      <w:r>
        <w:rPr>
          <w:rFonts w:ascii="Times New Roman" w:hAnsi="Times New Roman" w:cs="Times New Roman"/>
          <w:i/>
          <w:color w:val="000000" w:themeColor="text1"/>
          <w:sz w:val="24"/>
          <w:szCs w:val="24"/>
          <w:lang w:val="id-ID"/>
        </w:rPr>
        <w:t>return close close.</w:t>
      </w:r>
    </w:p>
    <w:p w14:paraId="300A8319" w14:textId="77777777" w:rsidR="00BC2D4C" w:rsidRDefault="00BC2D4C" w:rsidP="00BC2D4C">
      <w:pPr>
        <w:spacing w:after="0" w:line="240" w:lineRule="auto"/>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Hasil penelitian ini menyimpu</w:t>
      </w:r>
      <w:r>
        <w:rPr>
          <w:rFonts w:ascii="Times New Roman" w:hAnsi="Times New Roman" w:cs="Times New Roman"/>
          <w:color w:val="000000" w:themeColor="text1"/>
          <w:sz w:val="24"/>
          <w:szCs w:val="24"/>
        </w:rPr>
        <w:t xml:space="preserve">lkan bahwa terdapat </w:t>
      </w:r>
      <w:r>
        <w:rPr>
          <w:rFonts w:ascii="Times New Roman" w:hAnsi="Times New Roman" w:cs="Times New Roman"/>
          <w:color w:val="000000" w:themeColor="text1"/>
          <w:sz w:val="24"/>
          <w:szCs w:val="24"/>
          <w:lang w:val="id-ID"/>
        </w:rPr>
        <w:t xml:space="preserve">hasil yang signifikan dan fenomena </w:t>
      </w:r>
      <w:r>
        <w:rPr>
          <w:rFonts w:ascii="Times New Roman" w:hAnsi="Times New Roman" w:cs="Times New Roman"/>
          <w:i/>
          <w:color w:val="000000" w:themeColor="text1"/>
          <w:sz w:val="24"/>
          <w:szCs w:val="24"/>
          <w:lang w:val="id-ID"/>
        </w:rPr>
        <w:t xml:space="preserve">Monday Effect </w:t>
      </w:r>
      <w:r>
        <w:rPr>
          <w:rFonts w:ascii="Times New Roman" w:hAnsi="Times New Roman" w:cs="Times New Roman"/>
          <w:color w:val="000000" w:themeColor="text1"/>
          <w:sz w:val="24"/>
          <w:szCs w:val="24"/>
          <w:lang w:val="id-ID"/>
        </w:rPr>
        <w:t>benar terjadi pada sektor pertanian, pertambangan, dan industri dasar dan kimia yang terdaftar di Bursa Efek Indonesia pada periode tahun 2017.</w:t>
      </w:r>
    </w:p>
    <w:p w14:paraId="1E542C07" w14:textId="77777777" w:rsidR="00BC2D4C" w:rsidRDefault="00BC2D4C" w:rsidP="00BC2D4C">
      <w:pPr>
        <w:spacing w:after="0" w:line="240" w:lineRule="auto"/>
        <w:jc w:val="both"/>
        <w:rPr>
          <w:rFonts w:ascii="Times New Roman" w:hAnsi="Times New Roman" w:cs="Times New Roman"/>
          <w:color w:val="000000" w:themeColor="text1"/>
          <w:sz w:val="24"/>
          <w:szCs w:val="24"/>
          <w:lang w:val="id-ID"/>
        </w:rPr>
      </w:pPr>
    </w:p>
    <w:p w14:paraId="1E29C922" w14:textId="77777777" w:rsidR="00BC2D4C" w:rsidRPr="001C6DA6" w:rsidRDefault="00BC2D4C" w:rsidP="00BC2D4C">
      <w:pPr>
        <w:spacing w:after="0" w:line="240" w:lineRule="auto"/>
        <w:jc w:val="both"/>
        <w:rPr>
          <w:rFonts w:ascii="Times New Roman" w:hAnsi="Times New Roman" w:cs="Times New Roman"/>
          <w:i/>
          <w:color w:val="000000" w:themeColor="text1"/>
          <w:sz w:val="24"/>
          <w:szCs w:val="24"/>
          <w:lang w:val="id-ID"/>
        </w:rPr>
      </w:pPr>
      <w:r w:rsidRPr="00DF73E1">
        <w:rPr>
          <w:rFonts w:ascii="Times New Roman" w:hAnsi="Times New Roman" w:cs="Times New Roman"/>
          <w:color w:val="000000" w:themeColor="text1"/>
          <w:sz w:val="24"/>
          <w:szCs w:val="24"/>
        </w:rPr>
        <w:t xml:space="preserve">Kata kunci: </w:t>
      </w:r>
      <w:r>
        <w:rPr>
          <w:rFonts w:ascii="Times New Roman" w:hAnsi="Times New Roman" w:cs="Times New Roman"/>
          <w:i/>
          <w:color w:val="000000" w:themeColor="text1"/>
          <w:sz w:val="24"/>
          <w:szCs w:val="24"/>
          <w:lang w:val="id-ID"/>
        </w:rPr>
        <w:t>Monday Effect</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shares</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return,negative return probability</w:t>
      </w:r>
    </w:p>
    <w:p w14:paraId="4415E6DB" w14:textId="77777777" w:rsidR="00BC2D4C" w:rsidRPr="00DF73E1" w:rsidRDefault="00BC2D4C" w:rsidP="00BC2D4C">
      <w:pPr>
        <w:spacing w:after="0" w:line="240" w:lineRule="auto"/>
        <w:jc w:val="both"/>
        <w:rPr>
          <w:rFonts w:ascii="Times New Roman" w:hAnsi="Times New Roman" w:cs="Times New Roman"/>
          <w:color w:val="000000" w:themeColor="text1"/>
          <w:sz w:val="24"/>
          <w:szCs w:val="24"/>
        </w:rPr>
      </w:pPr>
    </w:p>
    <w:p w14:paraId="174640AB" w14:textId="77777777" w:rsidR="00BC2D4C" w:rsidRPr="008956B4" w:rsidRDefault="00BC2D4C" w:rsidP="00BC2D4C">
      <w:pPr>
        <w:spacing w:line="240" w:lineRule="auto"/>
        <w:jc w:val="both"/>
      </w:pPr>
    </w:p>
    <w:p w14:paraId="7D2BA32E" w14:textId="77777777" w:rsidR="00BC2D4C" w:rsidRDefault="00BC2D4C" w:rsidP="00BC2D4C">
      <w:pPr>
        <w:spacing w:after="0" w:line="480" w:lineRule="auto"/>
        <w:rPr>
          <w:color w:val="000000" w:themeColor="text1"/>
        </w:rPr>
      </w:pPr>
    </w:p>
    <w:p w14:paraId="43DF3416" w14:textId="64DE0A34" w:rsidR="00BC2D4C" w:rsidRDefault="00BC2D4C" w:rsidP="00BC2D4C">
      <w:bookmarkStart w:id="5" w:name="_Toc416797356"/>
    </w:p>
    <w:p w14:paraId="353A6168" w14:textId="1BB79791" w:rsidR="00BC2D4C" w:rsidRDefault="00BC2D4C" w:rsidP="00BC2D4C"/>
    <w:p w14:paraId="72D09CA9" w14:textId="4816EC44" w:rsidR="000121D2" w:rsidRDefault="000121D2" w:rsidP="00BC2D4C">
      <w:pPr>
        <w:pStyle w:val="Heading1"/>
        <w:spacing w:line="480" w:lineRule="auto"/>
        <w:rPr>
          <w:color w:val="000000" w:themeColor="text1"/>
        </w:rPr>
      </w:pPr>
    </w:p>
    <w:p w14:paraId="3272C3B2" w14:textId="66D3B562" w:rsidR="000121D2" w:rsidRDefault="000121D2" w:rsidP="000121D2"/>
    <w:p w14:paraId="62E269D5" w14:textId="77777777" w:rsidR="00323D82" w:rsidRPr="000121D2" w:rsidRDefault="00323D82" w:rsidP="000121D2"/>
    <w:p w14:paraId="532F6A91" w14:textId="77777777" w:rsidR="00BC2D4C" w:rsidRDefault="00BC2D4C" w:rsidP="00BC2D4C">
      <w:pPr>
        <w:spacing w:line="240" w:lineRule="auto"/>
        <w:jc w:val="both"/>
        <w:rPr>
          <w:rFonts w:ascii="Times New Roman" w:hAnsi="Times New Roman" w:cs="Times New Roman"/>
          <w:sz w:val="24"/>
        </w:rPr>
      </w:pPr>
      <w:bookmarkStart w:id="6" w:name="_GoBack"/>
      <w:bookmarkEnd w:id="5"/>
      <w:bookmarkEnd w:id="6"/>
    </w:p>
    <w:p w14:paraId="5D182C18" w14:textId="77777777" w:rsidR="00BC2D4C" w:rsidRDefault="00BC2D4C" w:rsidP="00BC2D4C">
      <w:pPr>
        <w:spacing w:line="240" w:lineRule="auto"/>
        <w:jc w:val="both"/>
        <w:rPr>
          <w:rFonts w:ascii="Times New Roman" w:hAnsi="Times New Roman" w:cs="Times New Roman"/>
          <w:sz w:val="24"/>
        </w:rPr>
      </w:pPr>
    </w:p>
    <w:p w14:paraId="5E9E17CB" w14:textId="77777777" w:rsidR="000E5A2D" w:rsidRDefault="000E5A2D" w:rsidP="000E5A2D">
      <w:pPr>
        <w:spacing w:line="240" w:lineRule="auto"/>
        <w:jc w:val="both"/>
        <w:rPr>
          <w:rFonts w:ascii="Times New Roman" w:hAnsi="Times New Roman" w:cs="Times New Roman"/>
          <w:sz w:val="24"/>
        </w:rPr>
      </w:pPr>
    </w:p>
    <w:p w14:paraId="72039F9C" w14:textId="77777777" w:rsidR="000E5A2D" w:rsidRDefault="000E5A2D" w:rsidP="000E5A2D">
      <w:pPr>
        <w:spacing w:line="240" w:lineRule="auto"/>
        <w:jc w:val="both"/>
        <w:rPr>
          <w:rFonts w:ascii="Times New Roman" w:hAnsi="Times New Roman" w:cs="Times New Roman"/>
          <w:sz w:val="24"/>
        </w:rPr>
      </w:pPr>
    </w:p>
    <w:p w14:paraId="100F0DD9" w14:textId="77777777" w:rsidR="000E5A2D" w:rsidRDefault="000E5A2D" w:rsidP="000E5A2D">
      <w:pPr>
        <w:spacing w:line="240" w:lineRule="auto"/>
        <w:jc w:val="both"/>
        <w:rPr>
          <w:rFonts w:ascii="Times New Roman" w:hAnsi="Times New Roman" w:cs="Times New Roman"/>
          <w:sz w:val="24"/>
        </w:rPr>
      </w:pPr>
    </w:p>
    <w:p w14:paraId="7D28AC40" w14:textId="1C35870F" w:rsidR="000E5A2D" w:rsidRDefault="000E5A2D" w:rsidP="000E5A2D">
      <w:pPr>
        <w:spacing w:line="240" w:lineRule="auto"/>
        <w:jc w:val="both"/>
        <w:rPr>
          <w:rFonts w:ascii="Times New Roman" w:hAnsi="Times New Roman" w:cs="Times New Roman"/>
          <w:sz w:val="24"/>
        </w:rPr>
      </w:pPr>
    </w:p>
    <w:p w14:paraId="4C8AF9BB" w14:textId="0A9B4604" w:rsidR="00407051" w:rsidRDefault="00407051" w:rsidP="000E5A2D">
      <w:pPr>
        <w:spacing w:line="240" w:lineRule="auto"/>
        <w:jc w:val="both"/>
        <w:rPr>
          <w:rFonts w:ascii="Times New Roman" w:hAnsi="Times New Roman" w:cs="Times New Roman"/>
          <w:sz w:val="24"/>
        </w:rPr>
      </w:pPr>
    </w:p>
    <w:p w14:paraId="01D9BB15" w14:textId="3A3A89A8" w:rsidR="00407051" w:rsidRDefault="00407051" w:rsidP="000E5A2D">
      <w:pPr>
        <w:spacing w:line="240" w:lineRule="auto"/>
        <w:jc w:val="both"/>
        <w:rPr>
          <w:rFonts w:ascii="Times New Roman" w:hAnsi="Times New Roman" w:cs="Times New Roman"/>
          <w:sz w:val="24"/>
        </w:rPr>
      </w:pPr>
    </w:p>
    <w:p w14:paraId="72BFD409" w14:textId="0DF4513C" w:rsidR="00407051" w:rsidRDefault="00407051" w:rsidP="000E5A2D">
      <w:pPr>
        <w:spacing w:line="240" w:lineRule="auto"/>
        <w:jc w:val="both"/>
        <w:rPr>
          <w:rFonts w:ascii="Times New Roman" w:hAnsi="Times New Roman" w:cs="Times New Roman"/>
          <w:sz w:val="24"/>
        </w:rPr>
      </w:pPr>
    </w:p>
    <w:p w14:paraId="70DD2E28" w14:textId="77777777" w:rsidR="00407051" w:rsidRPr="00074AAC" w:rsidRDefault="00407051" w:rsidP="000E5A2D">
      <w:pPr>
        <w:spacing w:line="240" w:lineRule="auto"/>
        <w:jc w:val="both"/>
        <w:rPr>
          <w:rFonts w:ascii="Times New Roman" w:hAnsi="Times New Roman" w:cs="Times New Roman"/>
          <w:sz w:val="24"/>
        </w:rPr>
      </w:pPr>
    </w:p>
    <w:bookmarkEnd w:id="1"/>
    <w:bookmarkEnd w:id="2"/>
    <w:bookmarkEnd w:id="3"/>
    <w:p w14:paraId="0A0451CE" w14:textId="5FA4C985" w:rsidR="008606FD" w:rsidRPr="00C055AC" w:rsidRDefault="008606FD" w:rsidP="00094B3E">
      <w:pPr>
        <w:pStyle w:val="NoSpacing"/>
        <w:spacing w:before="20" w:after="20"/>
        <w:ind w:left="993" w:hanging="567"/>
        <w:jc w:val="both"/>
        <w:rPr>
          <w:rFonts w:ascii="Times New Roman" w:eastAsia="Calibri" w:hAnsi="Times New Roman" w:cs="Times New Roman"/>
          <w:sz w:val="24"/>
          <w:szCs w:val="24"/>
        </w:rPr>
      </w:pPr>
    </w:p>
    <w:sectPr w:rsidR="008606FD" w:rsidRPr="00C055AC" w:rsidSect="0040066F">
      <w:footerReference w:type="default" r:id="rId8"/>
      <w:pgSz w:w="11906" w:h="16838"/>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07A8" w14:textId="77777777" w:rsidR="00B55D22" w:rsidRDefault="00B55D22" w:rsidP="00732D13">
      <w:pPr>
        <w:spacing w:after="0" w:line="240" w:lineRule="auto"/>
      </w:pPr>
      <w:r>
        <w:separator/>
      </w:r>
    </w:p>
  </w:endnote>
  <w:endnote w:type="continuationSeparator" w:id="0">
    <w:p w14:paraId="2B97B6E0" w14:textId="77777777" w:rsidR="00B55D22" w:rsidRDefault="00B55D22" w:rsidP="0073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53797"/>
      <w:docPartObj>
        <w:docPartGallery w:val="Page Numbers (Bottom of Page)"/>
        <w:docPartUnique/>
      </w:docPartObj>
    </w:sdtPr>
    <w:sdtEndPr>
      <w:rPr>
        <w:noProof/>
      </w:rPr>
    </w:sdtEndPr>
    <w:sdtContent>
      <w:p w14:paraId="683512DB" w14:textId="630A6BDB" w:rsidR="001E5743" w:rsidRDefault="001E5743">
        <w:pPr>
          <w:pStyle w:val="Footer"/>
          <w:jc w:val="center"/>
        </w:pPr>
        <w:r>
          <w:fldChar w:fldCharType="begin"/>
        </w:r>
        <w:r>
          <w:instrText xml:space="preserve"> PAGE   \* MERGEFORMAT </w:instrText>
        </w:r>
        <w:r>
          <w:fldChar w:fldCharType="separate"/>
        </w:r>
        <w:r w:rsidR="00B55D22">
          <w:rPr>
            <w:noProof/>
          </w:rPr>
          <w:t>1</w:t>
        </w:r>
        <w:r>
          <w:rPr>
            <w:noProof/>
          </w:rPr>
          <w:fldChar w:fldCharType="end"/>
        </w:r>
      </w:p>
    </w:sdtContent>
  </w:sdt>
  <w:p w14:paraId="4824541E" w14:textId="77777777" w:rsidR="001E5743" w:rsidRDefault="001E5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54E3F" w14:textId="77777777" w:rsidR="00B55D22" w:rsidRDefault="00B55D22" w:rsidP="00732D13">
      <w:pPr>
        <w:spacing w:after="0" w:line="240" w:lineRule="auto"/>
      </w:pPr>
      <w:r>
        <w:separator/>
      </w:r>
    </w:p>
  </w:footnote>
  <w:footnote w:type="continuationSeparator" w:id="0">
    <w:p w14:paraId="6822B32E" w14:textId="77777777" w:rsidR="00B55D22" w:rsidRDefault="00B55D22" w:rsidP="00732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E2EA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EB8"/>
    <w:multiLevelType w:val="hybridMultilevel"/>
    <w:tmpl w:val="0A72FE60"/>
    <w:lvl w:ilvl="0" w:tplc="62A242C0">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15:restartNumberingAfterBreak="0">
    <w:nsid w:val="035A362E"/>
    <w:multiLevelType w:val="hybridMultilevel"/>
    <w:tmpl w:val="1AD60E04"/>
    <w:lvl w:ilvl="0" w:tplc="74AC4A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C11305"/>
    <w:multiLevelType w:val="hybridMultilevel"/>
    <w:tmpl w:val="827C756A"/>
    <w:lvl w:ilvl="0" w:tplc="EA36C28E">
      <w:start w:val="1"/>
      <w:numFmt w:val="decimal"/>
      <w:lvlText w:val="%1."/>
      <w:lvlJc w:val="left"/>
      <w:pPr>
        <w:ind w:left="2061" w:hanging="360"/>
      </w:pPr>
      <w:rPr>
        <w:rFonts w:hint="default"/>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15:restartNumberingAfterBreak="0">
    <w:nsid w:val="097753E6"/>
    <w:multiLevelType w:val="hybridMultilevel"/>
    <w:tmpl w:val="CCAED084"/>
    <w:lvl w:ilvl="0" w:tplc="04210015">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15:restartNumberingAfterBreak="0">
    <w:nsid w:val="12DD4B50"/>
    <w:multiLevelType w:val="hybridMultilevel"/>
    <w:tmpl w:val="7C680CF2"/>
    <w:lvl w:ilvl="0" w:tplc="B81A5A6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15:restartNumberingAfterBreak="0">
    <w:nsid w:val="14E96F8A"/>
    <w:multiLevelType w:val="hybridMultilevel"/>
    <w:tmpl w:val="7E3094AC"/>
    <w:lvl w:ilvl="0" w:tplc="28941B5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15:restartNumberingAfterBreak="0">
    <w:nsid w:val="166024C5"/>
    <w:multiLevelType w:val="multilevel"/>
    <w:tmpl w:val="AB08C06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820B4"/>
    <w:multiLevelType w:val="hybridMultilevel"/>
    <w:tmpl w:val="7BC22D1C"/>
    <w:lvl w:ilvl="0" w:tplc="0D5AB902">
      <w:start w:val="1"/>
      <w:numFmt w:val="upperLetter"/>
      <w:lvlText w:val="%1."/>
      <w:lvlJc w:val="left"/>
      <w:pPr>
        <w:ind w:left="2880" w:hanging="360"/>
      </w:pPr>
      <w:rPr>
        <w:rFonts w:hint="default"/>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15:restartNumberingAfterBreak="0">
    <w:nsid w:val="1A7D68D0"/>
    <w:multiLevelType w:val="hybridMultilevel"/>
    <w:tmpl w:val="6BF04B36"/>
    <w:lvl w:ilvl="0" w:tplc="04210015">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20EF1BA2"/>
    <w:multiLevelType w:val="hybridMultilevel"/>
    <w:tmpl w:val="89DC341E"/>
    <w:lvl w:ilvl="0" w:tplc="AB4AC0A2">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1" w15:restartNumberingAfterBreak="0">
    <w:nsid w:val="236A54C0"/>
    <w:multiLevelType w:val="hybridMultilevel"/>
    <w:tmpl w:val="F1E69E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4A71D1"/>
    <w:multiLevelType w:val="hybridMultilevel"/>
    <w:tmpl w:val="369459C0"/>
    <w:lvl w:ilvl="0" w:tplc="67BE482C">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15:restartNumberingAfterBreak="0">
    <w:nsid w:val="26C508BC"/>
    <w:multiLevelType w:val="hybridMultilevel"/>
    <w:tmpl w:val="EADC8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90F2C"/>
    <w:multiLevelType w:val="hybridMultilevel"/>
    <w:tmpl w:val="B9A6A12C"/>
    <w:lvl w:ilvl="0" w:tplc="EE527206">
      <w:start w:val="1"/>
      <w:numFmt w:val="upp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5" w15:restartNumberingAfterBreak="0">
    <w:nsid w:val="2EB349C8"/>
    <w:multiLevelType w:val="hybridMultilevel"/>
    <w:tmpl w:val="C9CE7216"/>
    <w:lvl w:ilvl="0" w:tplc="CE0C19D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35D5733F"/>
    <w:multiLevelType w:val="hybridMultilevel"/>
    <w:tmpl w:val="D9423B1C"/>
    <w:lvl w:ilvl="0" w:tplc="4C48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F306D"/>
    <w:multiLevelType w:val="hybridMultilevel"/>
    <w:tmpl w:val="44AE1ABA"/>
    <w:lvl w:ilvl="0" w:tplc="0421000F">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15:restartNumberingAfterBreak="0">
    <w:nsid w:val="3E8D5B40"/>
    <w:multiLevelType w:val="hybridMultilevel"/>
    <w:tmpl w:val="AB08C066"/>
    <w:lvl w:ilvl="0" w:tplc="F0C8C1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96E34"/>
    <w:multiLevelType w:val="hybridMultilevel"/>
    <w:tmpl w:val="E3DE5A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61B4FDA"/>
    <w:multiLevelType w:val="hybridMultilevel"/>
    <w:tmpl w:val="23969546"/>
    <w:lvl w:ilvl="0" w:tplc="55DE759E">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15:restartNumberingAfterBreak="0">
    <w:nsid w:val="4663029E"/>
    <w:multiLevelType w:val="hybridMultilevel"/>
    <w:tmpl w:val="64E2B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23031"/>
    <w:multiLevelType w:val="hybridMultilevel"/>
    <w:tmpl w:val="35B8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F1327"/>
    <w:multiLevelType w:val="hybridMultilevel"/>
    <w:tmpl w:val="96C693CA"/>
    <w:lvl w:ilvl="0" w:tplc="B2D41F0C">
      <w:start w:val="1"/>
      <w:numFmt w:val="upp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15:restartNumberingAfterBreak="0">
    <w:nsid w:val="50C97784"/>
    <w:multiLevelType w:val="hybridMultilevel"/>
    <w:tmpl w:val="516283D6"/>
    <w:lvl w:ilvl="0" w:tplc="04090015">
      <w:start w:val="4"/>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2D3394A"/>
    <w:multiLevelType w:val="hybridMultilevel"/>
    <w:tmpl w:val="F48EA008"/>
    <w:lvl w:ilvl="0" w:tplc="0409000F">
      <w:start w:val="1"/>
      <w:numFmt w:val="decimal"/>
      <w:lvlText w:val="%1."/>
      <w:lvlJc w:val="left"/>
      <w:pPr>
        <w:ind w:left="2448" w:hanging="360"/>
      </w:pPr>
    </w:lvl>
    <w:lvl w:ilvl="1" w:tplc="04090019">
      <w:start w:val="1"/>
      <w:numFmt w:val="decimal"/>
      <w:lvlText w:val="%2."/>
      <w:lvlJc w:val="left"/>
      <w:pPr>
        <w:tabs>
          <w:tab w:val="num" w:pos="2448"/>
        </w:tabs>
        <w:ind w:left="2448" w:hanging="360"/>
      </w:pPr>
    </w:lvl>
    <w:lvl w:ilvl="2" w:tplc="0409001B">
      <w:start w:val="1"/>
      <w:numFmt w:val="decimal"/>
      <w:lvlText w:val="%3."/>
      <w:lvlJc w:val="left"/>
      <w:pPr>
        <w:tabs>
          <w:tab w:val="num" w:pos="3168"/>
        </w:tabs>
        <w:ind w:left="3168" w:hanging="360"/>
      </w:pPr>
    </w:lvl>
    <w:lvl w:ilvl="3" w:tplc="0409000F">
      <w:start w:val="1"/>
      <w:numFmt w:val="decimal"/>
      <w:lvlText w:val="%4."/>
      <w:lvlJc w:val="left"/>
      <w:pPr>
        <w:tabs>
          <w:tab w:val="num" w:pos="3888"/>
        </w:tabs>
        <w:ind w:left="3888" w:hanging="360"/>
      </w:pPr>
    </w:lvl>
    <w:lvl w:ilvl="4" w:tplc="04090019">
      <w:start w:val="1"/>
      <w:numFmt w:val="decimal"/>
      <w:lvlText w:val="%5."/>
      <w:lvlJc w:val="left"/>
      <w:pPr>
        <w:tabs>
          <w:tab w:val="num" w:pos="4608"/>
        </w:tabs>
        <w:ind w:left="4608" w:hanging="360"/>
      </w:pPr>
    </w:lvl>
    <w:lvl w:ilvl="5" w:tplc="0409001B">
      <w:start w:val="1"/>
      <w:numFmt w:val="decimal"/>
      <w:lvlText w:val="%6."/>
      <w:lvlJc w:val="left"/>
      <w:pPr>
        <w:tabs>
          <w:tab w:val="num" w:pos="5328"/>
        </w:tabs>
        <w:ind w:left="5328" w:hanging="360"/>
      </w:pPr>
    </w:lvl>
    <w:lvl w:ilvl="6" w:tplc="0409000F">
      <w:start w:val="1"/>
      <w:numFmt w:val="decimal"/>
      <w:lvlText w:val="%7."/>
      <w:lvlJc w:val="left"/>
      <w:pPr>
        <w:tabs>
          <w:tab w:val="num" w:pos="6048"/>
        </w:tabs>
        <w:ind w:left="6048" w:hanging="360"/>
      </w:pPr>
    </w:lvl>
    <w:lvl w:ilvl="7" w:tplc="04090019">
      <w:start w:val="1"/>
      <w:numFmt w:val="decimal"/>
      <w:lvlText w:val="%8."/>
      <w:lvlJc w:val="left"/>
      <w:pPr>
        <w:tabs>
          <w:tab w:val="num" w:pos="6768"/>
        </w:tabs>
        <w:ind w:left="6768" w:hanging="360"/>
      </w:pPr>
    </w:lvl>
    <w:lvl w:ilvl="8" w:tplc="0409001B">
      <w:start w:val="1"/>
      <w:numFmt w:val="decimal"/>
      <w:lvlText w:val="%9."/>
      <w:lvlJc w:val="left"/>
      <w:pPr>
        <w:tabs>
          <w:tab w:val="num" w:pos="7488"/>
        </w:tabs>
        <w:ind w:left="7488" w:hanging="360"/>
      </w:pPr>
    </w:lvl>
  </w:abstractNum>
  <w:abstractNum w:abstractNumId="26" w15:restartNumberingAfterBreak="0">
    <w:nsid w:val="55DA4E54"/>
    <w:multiLevelType w:val="hybridMultilevel"/>
    <w:tmpl w:val="D16A476C"/>
    <w:lvl w:ilvl="0" w:tplc="0409000F">
      <w:start w:val="1"/>
      <w:numFmt w:val="decimal"/>
      <w:lvlText w:val="%1."/>
      <w:lvlJc w:val="left"/>
      <w:pPr>
        <w:ind w:left="3234" w:hanging="360"/>
      </w:pPr>
    </w:lvl>
    <w:lvl w:ilvl="1" w:tplc="04090019">
      <w:start w:val="1"/>
      <w:numFmt w:val="lowerLetter"/>
      <w:lvlText w:val="%2."/>
      <w:lvlJc w:val="left"/>
      <w:pPr>
        <w:ind w:left="3954" w:hanging="360"/>
      </w:pPr>
    </w:lvl>
    <w:lvl w:ilvl="2" w:tplc="0409001B">
      <w:start w:val="1"/>
      <w:numFmt w:val="decimal"/>
      <w:lvlText w:val="%3."/>
      <w:lvlJc w:val="left"/>
      <w:pPr>
        <w:tabs>
          <w:tab w:val="num" w:pos="3900"/>
        </w:tabs>
        <w:ind w:left="3900" w:hanging="360"/>
      </w:pPr>
    </w:lvl>
    <w:lvl w:ilvl="3" w:tplc="0409000F">
      <w:start w:val="1"/>
      <w:numFmt w:val="decimal"/>
      <w:lvlText w:val="%4."/>
      <w:lvlJc w:val="left"/>
      <w:pPr>
        <w:tabs>
          <w:tab w:val="num" w:pos="4620"/>
        </w:tabs>
        <w:ind w:left="4620" w:hanging="360"/>
      </w:pPr>
    </w:lvl>
    <w:lvl w:ilvl="4" w:tplc="04090019">
      <w:start w:val="1"/>
      <w:numFmt w:val="decimal"/>
      <w:lvlText w:val="%5."/>
      <w:lvlJc w:val="left"/>
      <w:pPr>
        <w:tabs>
          <w:tab w:val="num" w:pos="5340"/>
        </w:tabs>
        <w:ind w:left="5340" w:hanging="360"/>
      </w:pPr>
    </w:lvl>
    <w:lvl w:ilvl="5" w:tplc="0409001B">
      <w:start w:val="1"/>
      <w:numFmt w:val="decimal"/>
      <w:lvlText w:val="%6."/>
      <w:lvlJc w:val="left"/>
      <w:pPr>
        <w:tabs>
          <w:tab w:val="num" w:pos="6060"/>
        </w:tabs>
        <w:ind w:left="6060" w:hanging="360"/>
      </w:pPr>
    </w:lvl>
    <w:lvl w:ilvl="6" w:tplc="0409000F">
      <w:start w:val="1"/>
      <w:numFmt w:val="decimal"/>
      <w:lvlText w:val="%7."/>
      <w:lvlJc w:val="left"/>
      <w:pPr>
        <w:tabs>
          <w:tab w:val="num" w:pos="6780"/>
        </w:tabs>
        <w:ind w:left="6780" w:hanging="360"/>
      </w:pPr>
    </w:lvl>
    <w:lvl w:ilvl="7" w:tplc="04090019">
      <w:start w:val="1"/>
      <w:numFmt w:val="decimal"/>
      <w:lvlText w:val="%8."/>
      <w:lvlJc w:val="left"/>
      <w:pPr>
        <w:tabs>
          <w:tab w:val="num" w:pos="7500"/>
        </w:tabs>
        <w:ind w:left="7500" w:hanging="360"/>
      </w:pPr>
    </w:lvl>
    <w:lvl w:ilvl="8" w:tplc="0409001B">
      <w:start w:val="1"/>
      <w:numFmt w:val="decimal"/>
      <w:lvlText w:val="%9."/>
      <w:lvlJc w:val="left"/>
      <w:pPr>
        <w:tabs>
          <w:tab w:val="num" w:pos="8220"/>
        </w:tabs>
        <w:ind w:left="8220" w:hanging="360"/>
      </w:pPr>
    </w:lvl>
  </w:abstractNum>
  <w:abstractNum w:abstractNumId="27" w15:restartNumberingAfterBreak="0">
    <w:nsid w:val="5C2C5B47"/>
    <w:multiLevelType w:val="hybridMultilevel"/>
    <w:tmpl w:val="C2780658"/>
    <w:lvl w:ilvl="0" w:tplc="0409000F">
      <w:start w:val="1"/>
      <w:numFmt w:val="decimal"/>
      <w:lvlText w:val="%1."/>
      <w:lvlJc w:val="left"/>
      <w:pPr>
        <w:ind w:left="4176" w:hanging="360"/>
      </w:pPr>
    </w:lvl>
    <w:lvl w:ilvl="1" w:tplc="04090019">
      <w:start w:val="1"/>
      <w:numFmt w:val="decimal"/>
      <w:lvlText w:val="%2."/>
      <w:lvlJc w:val="left"/>
      <w:pPr>
        <w:tabs>
          <w:tab w:val="num" w:pos="3276"/>
        </w:tabs>
        <w:ind w:left="3276" w:hanging="360"/>
      </w:pPr>
    </w:lvl>
    <w:lvl w:ilvl="2" w:tplc="0409001B">
      <w:start w:val="1"/>
      <w:numFmt w:val="decimal"/>
      <w:lvlText w:val="%3."/>
      <w:lvlJc w:val="left"/>
      <w:pPr>
        <w:tabs>
          <w:tab w:val="num" w:pos="3996"/>
        </w:tabs>
        <w:ind w:left="3996" w:hanging="360"/>
      </w:pPr>
    </w:lvl>
    <w:lvl w:ilvl="3" w:tplc="0409000F">
      <w:start w:val="1"/>
      <w:numFmt w:val="decimal"/>
      <w:lvlText w:val="%4."/>
      <w:lvlJc w:val="left"/>
      <w:pPr>
        <w:tabs>
          <w:tab w:val="num" w:pos="4716"/>
        </w:tabs>
        <w:ind w:left="4716" w:hanging="360"/>
      </w:pPr>
    </w:lvl>
    <w:lvl w:ilvl="4" w:tplc="04090019">
      <w:start w:val="1"/>
      <w:numFmt w:val="decimal"/>
      <w:lvlText w:val="%5."/>
      <w:lvlJc w:val="left"/>
      <w:pPr>
        <w:tabs>
          <w:tab w:val="num" w:pos="5436"/>
        </w:tabs>
        <w:ind w:left="5436" w:hanging="360"/>
      </w:pPr>
    </w:lvl>
    <w:lvl w:ilvl="5" w:tplc="0409001B">
      <w:start w:val="1"/>
      <w:numFmt w:val="decimal"/>
      <w:lvlText w:val="%6."/>
      <w:lvlJc w:val="left"/>
      <w:pPr>
        <w:tabs>
          <w:tab w:val="num" w:pos="6156"/>
        </w:tabs>
        <w:ind w:left="6156" w:hanging="360"/>
      </w:pPr>
    </w:lvl>
    <w:lvl w:ilvl="6" w:tplc="0409000F">
      <w:start w:val="1"/>
      <w:numFmt w:val="decimal"/>
      <w:lvlText w:val="%7."/>
      <w:lvlJc w:val="left"/>
      <w:pPr>
        <w:tabs>
          <w:tab w:val="num" w:pos="6876"/>
        </w:tabs>
        <w:ind w:left="6876" w:hanging="360"/>
      </w:pPr>
    </w:lvl>
    <w:lvl w:ilvl="7" w:tplc="04090019">
      <w:start w:val="1"/>
      <w:numFmt w:val="decimal"/>
      <w:lvlText w:val="%8."/>
      <w:lvlJc w:val="left"/>
      <w:pPr>
        <w:tabs>
          <w:tab w:val="num" w:pos="7596"/>
        </w:tabs>
        <w:ind w:left="7596" w:hanging="360"/>
      </w:pPr>
    </w:lvl>
    <w:lvl w:ilvl="8" w:tplc="0409001B">
      <w:start w:val="1"/>
      <w:numFmt w:val="decimal"/>
      <w:lvlText w:val="%9."/>
      <w:lvlJc w:val="left"/>
      <w:pPr>
        <w:tabs>
          <w:tab w:val="num" w:pos="8316"/>
        </w:tabs>
        <w:ind w:left="8316" w:hanging="360"/>
      </w:pPr>
    </w:lvl>
  </w:abstractNum>
  <w:abstractNum w:abstractNumId="28" w15:restartNumberingAfterBreak="0">
    <w:nsid w:val="67CE1B30"/>
    <w:multiLevelType w:val="hybridMultilevel"/>
    <w:tmpl w:val="D84A402A"/>
    <w:lvl w:ilvl="0" w:tplc="2B4EA970">
      <w:start w:val="3"/>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15:restartNumberingAfterBreak="0">
    <w:nsid w:val="6FE90396"/>
    <w:multiLevelType w:val="hybridMultilevel"/>
    <w:tmpl w:val="54DA9C66"/>
    <w:lvl w:ilvl="0" w:tplc="0409000F">
      <w:start w:val="1"/>
      <w:numFmt w:val="decimal"/>
      <w:lvlText w:val="%1."/>
      <w:lvlJc w:val="left"/>
      <w:pPr>
        <w:ind w:left="720" w:hanging="360"/>
      </w:pPr>
      <w:rPr>
        <w:rFonts w:hint="default"/>
      </w:rPr>
    </w:lvl>
    <w:lvl w:ilvl="1" w:tplc="8AF0936C">
      <w:start w:val="1"/>
      <w:numFmt w:val="lowerLetter"/>
      <w:lvlText w:val="%2."/>
      <w:lvlJc w:val="left"/>
      <w:pPr>
        <w:ind w:left="2204"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1625EFC">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30" w15:restartNumberingAfterBreak="0">
    <w:nsid w:val="752735F0"/>
    <w:multiLevelType w:val="hybridMultilevel"/>
    <w:tmpl w:val="4A0AF684"/>
    <w:lvl w:ilvl="0" w:tplc="1BB077E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15:restartNumberingAfterBreak="0">
    <w:nsid w:val="78081C62"/>
    <w:multiLevelType w:val="hybridMultilevel"/>
    <w:tmpl w:val="2D2443FC"/>
    <w:lvl w:ilvl="0" w:tplc="04090015">
      <w:start w:val="6"/>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1"/>
  </w:num>
  <w:num w:numId="11">
    <w:abstractNumId w:val="3"/>
  </w:num>
  <w:num w:numId="12">
    <w:abstractNumId w:val="20"/>
  </w:num>
  <w:num w:numId="13">
    <w:abstractNumId w:val="30"/>
  </w:num>
  <w:num w:numId="14">
    <w:abstractNumId w:val="13"/>
  </w:num>
  <w:num w:numId="15">
    <w:abstractNumId w:val="2"/>
  </w:num>
  <w:num w:numId="16">
    <w:abstractNumId w:val="22"/>
  </w:num>
  <w:num w:numId="17">
    <w:abstractNumId w:val="16"/>
  </w:num>
  <w:num w:numId="18">
    <w:abstractNumId w:val="0"/>
  </w:num>
  <w:num w:numId="19">
    <w:abstractNumId w:val="12"/>
  </w:num>
  <w:num w:numId="20">
    <w:abstractNumId w:val="28"/>
  </w:num>
  <w:num w:numId="21">
    <w:abstractNumId w:val="15"/>
  </w:num>
  <w:num w:numId="22">
    <w:abstractNumId w:val="6"/>
  </w:num>
  <w:num w:numId="23">
    <w:abstractNumId w:val="4"/>
  </w:num>
  <w:num w:numId="24">
    <w:abstractNumId w:val="5"/>
  </w:num>
  <w:num w:numId="25">
    <w:abstractNumId w:val="14"/>
  </w:num>
  <w:num w:numId="26">
    <w:abstractNumId w:val="7"/>
  </w:num>
  <w:num w:numId="27">
    <w:abstractNumId w:val="9"/>
  </w:num>
  <w:num w:numId="28">
    <w:abstractNumId w:val="10"/>
  </w:num>
  <w:num w:numId="29">
    <w:abstractNumId w:val="17"/>
  </w:num>
  <w:num w:numId="30">
    <w:abstractNumId w:val="19"/>
  </w:num>
  <w:num w:numId="31">
    <w:abstractNumId w:val="11"/>
  </w:num>
  <w:num w:numId="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B6"/>
    <w:rsid w:val="000055D7"/>
    <w:rsid w:val="000121D2"/>
    <w:rsid w:val="000460A3"/>
    <w:rsid w:val="000514E0"/>
    <w:rsid w:val="0006140C"/>
    <w:rsid w:val="00063C1C"/>
    <w:rsid w:val="00066B1C"/>
    <w:rsid w:val="00094B3E"/>
    <w:rsid w:val="000A1064"/>
    <w:rsid w:val="000A3435"/>
    <w:rsid w:val="000A47CF"/>
    <w:rsid w:val="000B0864"/>
    <w:rsid w:val="000D3265"/>
    <w:rsid w:val="000D35B2"/>
    <w:rsid w:val="000E26FE"/>
    <w:rsid w:val="000E5A2D"/>
    <w:rsid w:val="000F38BC"/>
    <w:rsid w:val="00101B8C"/>
    <w:rsid w:val="0010568C"/>
    <w:rsid w:val="001136C7"/>
    <w:rsid w:val="0012164F"/>
    <w:rsid w:val="00132924"/>
    <w:rsid w:val="00132B16"/>
    <w:rsid w:val="0013435A"/>
    <w:rsid w:val="001466C7"/>
    <w:rsid w:val="00153BEC"/>
    <w:rsid w:val="00154D5B"/>
    <w:rsid w:val="0015711B"/>
    <w:rsid w:val="00167757"/>
    <w:rsid w:val="0017539C"/>
    <w:rsid w:val="00180B4E"/>
    <w:rsid w:val="00185C18"/>
    <w:rsid w:val="001A1600"/>
    <w:rsid w:val="001A2620"/>
    <w:rsid w:val="001A3F65"/>
    <w:rsid w:val="001B3E50"/>
    <w:rsid w:val="001B74D4"/>
    <w:rsid w:val="001D3944"/>
    <w:rsid w:val="001D3A79"/>
    <w:rsid w:val="001D3F72"/>
    <w:rsid w:val="001D5E4B"/>
    <w:rsid w:val="001E5743"/>
    <w:rsid w:val="001E60FF"/>
    <w:rsid w:val="001F3F2B"/>
    <w:rsid w:val="001F791A"/>
    <w:rsid w:val="00205C01"/>
    <w:rsid w:val="00210006"/>
    <w:rsid w:val="00224E2C"/>
    <w:rsid w:val="0022514D"/>
    <w:rsid w:val="0026066D"/>
    <w:rsid w:val="00262D93"/>
    <w:rsid w:val="00263BA1"/>
    <w:rsid w:val="0026590B"/>
    <w:rsid w:val="00266DCC"/>
    <w:rsid w:val="00273920"/>
    <w:rsid w:val="002819B6"/>
    <w:rsid w:val="002A13A0"/>
    <w:rsid w:val="002B4A4D"/>
    <w:rsid w:val="002B7E28"/>
    <w:rsid w:val="002C4B17"/>
    <w:rsid w:val="002D6F7B"/>
    <w:rsid w:val="002E55DA"/>
    <w:rsid w:val="002F1C7C"/>
    <w:rsid w:val="002F6441"/>
    <w:rsid w:val="00300954"/>
    <w:rsid w:val="003073E5"/>
    <w:rsid w:val="00323D82"/>
    <w:rsid w:val="00344C01"/>
    <w:rsid w:val="003770DB"/>
    <w:rsid w:val="003836E9"/>
    <w:rsid w:val="00390BDB"/>
    <w:rsid w:val="0039368A"/>
    <w:rsid w:val="00393C5A"/>
    <w:rsid w:val="0039412A"/>
    <w:rsid w:val="003A1DD2"/>
    <w:rsid w:val="003C1AC5"/>
    <w:rsid w:val="003D2A5C"/>
    <w:rsid w:val="003E21F2"/>
    <w:rsid w:val="003E5856"/>
    <w:rsid w:val="003F1E65"/>
    <w:rsid w:val="003F2E2E"/>
    <w:rsid w:val="003F724B"/>
    <w:rsid w:val="0040066F"/>
    <w:rsid w:val="0040336C"/>
    <w:rsid w:val="00407051"/>
    <w:rsid w:val="00411922"/>
    <w:rsid w:val="00420D1D"/>
    <w:rsid w:val="00420DB5"/>
    <w:rsid w:val="00423546"/>
    <w:rsid w:val="00443D10"/>
    <w:rsid w:val="004479DC"/>
    <w:rsid w:val="00467BC5"/>
    <w:rsid w:val="00471CD8"/>
    <w:rsid w:val="00483939"/>
    <w:rsid w:val="00486292"/>
    <w:rsid w:val="0048724E"/>
    <w:rsid w:val="004A292F"/>
    <w:rsid w:val="004B5AD0"/>
    <w:rsid w:val="004B79DF"/>
    <w:rsid w:val="004C046F"/>
    <w:rsid w:val="004C2416"/>
    <w:rsid w:val="004C48F1"/>
    <w:rsid w:val="004D7003"/>
    <w:rsid w:val="004E136F"/>
    <w:rsid w:val="004E225F"/>
    <w:rsid w:val="004E4498"/>
    <w:rsid w:val="004E5D03"/>
    <w:rsid w:val="004F08F2"/>
    <w:rsid w:val="004F6EBD"/>
    <w:rsid w:val="00500037"/>
    <w:rsid w:val="00500427"/>
    <w:rsid w:val="00501E77"/>
    <w:rsid w:val="00502583"/>
    <w:rsid w:val="00517900"/>
    <w:rsid w:val="005270B7"/>
    <w:rsid w:val="00531499"/>
    <w:rsid w:val="00543ECB"/>
    <w:rsid w:val="005569B7"/>
    <w:rsid w:val="00564825"/>
    <w:rsid w:val="0057328F"/>
    <w:rsid w:val="005815FB"/>
    <w:rsid w:val="0059323D"/>
    <w:rsid w:val="005A0A64"/>
    <w:rsid w:val="005A4D11"/>
    <w:rsid w:val="005B1D35"/>
    <w:rsid w:val="005B318E"/>
    <w:rsid w:val="005D51B7"/>
    <w:rsid w:val="005D56D3"/>
    <w:rsid w:val="005F058C"/>
    <w:rsid w:val="005F252E"/>
    <w:rsid w:val="005F7674"/>
    <w:rsid w:val="00620E0C"/>
    <w:rsid w:val="00645267"/>
    <w:rsid w:val="00655E08"/>
    <w:rsid w:val="00660961"/>
    <w:rsid w:val="006615F2"/>
    <w:rsid w:val="00671B9D"/>
    <w:rsid w:val="00676F50"/>
    <w:rsid w:val="00687CC3"/>
    <w:rsid w:val="006940CF"/>
    <w:rsid w:val="006A4F1A"/>
    <w:rsid w:val="006B1F65"/>
    <w:rsid w:val="006C445D"/>
    <w:rsid w:val="006D7D36"/>
    <w:rsid w:val="006E50CE"/>
    <w:rsid w:val="006E6083"/>
    <w:rsid w:val="006E66EF"/>
    <w:rsid w:val="006F11AA"/>
    <w:rsid w:val="006F310A"/>
    <w:rsid w:val="006F5F37"/>
    <w:rsid w:val="006F734E"/>
    <w:rsid w:val="0070208F"/>
    <w:rsid w:val="00714AEB"/>
    <w:rsid w:val="00732D13"/>
    <w:rsid w:val="00740E27"/>
    <w:rsid w:val="00740FBC"/>
    <w:rsid w:val="007453E4"/>
    <w:rsid w:val="00750BCE"/>
    <w:rsid w:val="00752FCA"/>
    <w:rsid w:val="00756F87"/>
    <w:rsid w:val="00760D90"/>
    <w:rsid w:val="007614BD"/>
    <w:rsid w:val="00765308"/>
    <w:rsid w:val="007679F0"/>
    <w:rsid w:val="00772C8F"/>
    <w:rsid w:val="00777CF2"/>
    <w:rsid w:val="00786F91"/>
    <w:rsid w:val="00790F9B"/>
    <w:rsid w:val="00794DFB"/>
    <w:rsid w:val="007972AA"/>
    <w:rsid w:val="007A1505"/>
    <w:rsid w:val="007A61E6"/>
    <w:rsid w:val="007B0014"/>
    <w:rsid w:val="007B0632"/>
    <w:rsid w:val="007B364C"/>
    <w:rsid w:val="007B39DE"/>
    <w:rsid w:val="007D2192"/>
    <w:rsid w:val="007F6103"/>
    <w:rsid w:val="008107B4"/>
    <w:rsid w:val="008126D2"/>
    <w:rsid w:val="008204DD"/>
    <w:rsid w:val="0083693A"/>
    <w:rsid w:val="0084253D"/>
    <w:rsid w:val="00842F14"/>
    <w:rsid w:val="00843DA2"/>
    <w:rsid w:val="00843F63"/>
    <w:rsid w:val="00844C45"/>
    <w:rsid w:val="00844E5F"/>
    <w:rsid w:val="00854A64"/>
    <w:rsid w:val="008606FD"/>
    <w:rsid w:val="0086206D"/>
    <w:rsid w:val="00864B5E"/>
    <w:rsid w:val="00873535"/>
    <w:rsid w:val="00887557"/>
    <w:rsid w:val="008909A3"/>
    <w:rsid w:val="0089700E"/>
    <w:rsid w:val="008974AC"/>
    <w:rsid w:val="008A6F1F"/>
    <w:rsid w:val="008B6C31"/>
    <w:rsid w:val="008D3E3C"/>
    <w:rsid w:val="008D4986"/>
    <w:rsid w:val="008D6EDF"/>
    <w:rsid w:val="008D7A0F"/>
    <w:rsid w:val="008F2793"/>
    <w:rsid w:val="008F2A03"/>
    <w:rsid w:val="008F2D4A"/>
    <w:rsid w:val="0090410D"/>
    <w:rsid w:val="0090609A"/>
    <w:rsid w:val="00910CA7"/>
    <w:rsid w:val="00914D00"/>
    <w:rsid w:val="009304F0"/>
    <w:rsid w:val="00931DB2"/>
    <w:rsid w:val="009647C4"/>
    <w:rsid w:val="009715E5"/>
    <w:rsid w:val="00973DCD"/>
    <w:rsid w:val="009809FB"/>
    <w:rsid w:val="00985A10"/>
    <w:rsid w:val="00994641"/>
    <w:rsid w:val="009A7F8C"/>
    <w:rsid w:val="009B3625"/>
    <w:rsid w:val="009C1DC5"/>
    <w:rsid w:val="009C3C7E"/>
    <w:rsid w:val="009C5B05"/>
    <w:rsid w:val="009C63D7"/>
    <w:rsid w:val="009C7ED6"/>
    <w:rsid w:val="009D0DD2"/>
    <w:rsid w:val="009D63D5"/>
    <w:rsid w:val="009E7F35"/>
    <w:rsid w:val="009F324B"/>
    <w:rsid w:val="009F68FD"/>
    <w:rsid w:val="00A0121A"/>
    <w:rsid w:val="00A30BC5"/>
    <w:rsid w:val="00A319B1"/>
    <w:rsid w:val="00A351A4"/>
    <w:rsid w:val="00A56FBE"/>
    <w:rsid w:val="00A64D76"/>
    <w:rsid w:val="00A760CE"/>
    <w:rsid w:val="00A87432"/>
    <w:rsid w:val="00A90364"/>
    <w:rsid w:val="00AA1893"/>
    <w:rsid w:val="00AC5077"/>
    <w:rsid w:val="00AE14E4"/>
    <w:rsid w:val="00AE2079"/>
    <w:rsid w:val="00AF59F8"/>
    <w:rsid w:val="00B0294D"/>
    <w:rsid w:val="00B0719E"/>
    <w:rsid w:val="00B10297"/>
    <w:rsid w:val="00B23890"/>
    <w:rsid w:val="00B32D43"/>
    <w:rsid w:val="00B336A9"/>
    <w:rsid w:val="00B343CB"/>
    <w:rsid w:val="00B4380C"/>
    <w:rsid w:val="00B4470B"/>
    <w:rsid w:val="00B50D3F"/>
    <w:rsid w:val="00B52E36"/>
    <w:rsid w:val="00B55D22"/>
    <w:rsid w:val="00B64D99"/>
    <w:rsid w:val="00B918C0"/>
    <w:rsid w:val="00B92E3F"/>
    <w:rsid w:val="00B94733"/>
    <w:rsid w:val="00BA3066"/>
    <w:rsid w:val="00BA7285"/>
    <w:rsid w:val="00BB41E5"/>
    <w:rsid w:val="00BB5DB1"/>
    <w:rsid w:val="00BC2A49"/>
    <w:rsid w:val="00BC2D4C"/>
    <w:rsid w:val="00BD4779"/>
    <w:rsid w:val="00BD799B"/>
    <w:rsid w:val="00BE0817"/>
    <w:rsid w:val="00BE6086"/>
    <w:rsid w:val="00BE731D"/>
    <w:rsid w:val="00BF3D28"/>
    <w:rsid w:val="00C005D8"/>
    <w:rsid w:val="00C055AC"/>
    <w:rsid w:val="00C07C07"/>
    <w:rsid w:val="00C4222D"/>
    <w:rsid w:val="00C44EC9"/>
    <w:rsid w:val="00C47CBF"/>
    <w:rsid w:val="00C50B13"/>
    <w:rsid w:val="00C558DC"/>
    <w:rsid w:val="00C60636"/>
    <w:rsid w:val="00C64593"/>
    <w:rsid w:val="00C704F7"/>
    <w:rsid w:val="00C85713"/>
    <w:rsid w:val="00C8765C"/>
    <w:rsid w:val="00CA2FBD"/>
    <w:rsid w:val="00CA5A86"/>
    <w:rsid w:val="00CB1227"/>
    <w:rsid w:val="00CB20AA"/>
    <w:rsid w:val="00CC016A"/>
    <w:rsid w:val="00CC2DA3"/>
    <w:rsid w:val="00CC4C9B"/>
    <w:rsid w:val="00CD578C"/>
    <w:rsid w:val="00CE0BF1"/>
    <w:rsid w:val="00CE671A"/>
    <w:rsid w:val="00D041B1"/>
    <w:rsid w:val="00D10CB7"/>
    <w:rsid w:val="00D143A2"/>
    <w:rsid w:val="00D22A23"/>
    <w:rsid w:val="00D30874"/>
    <w:rsid w:val="00D33AEB"/>
    <w:rsid w:val="00D33F3C"/>
    <w:rsid w:val="00D372F4"/>
    <w:rsid w:val="00D37915"/>
    <w:rsid w:val="00D415AC"/>
    <w:rsid w:val="00D41A58"/>
    <w:rsid w:val="00D46CDA"/>
    <w:rsid w:val="00D5579A"/>
    <w:rsid w:val="00D560D2"/>
    <w:rsid w:val="00D61C8B"/>
    <w:rsid w:val="00D74DB6"/>
    <w:rsid w:val="00D82262"/>
    <w:rsid w:val="00D95598"/>
    <w:rsid w:val="00DA3D83"/>
    <w:rsid w:val="00DA3DC1"/>
    <w:rsid w:val="00DA5EF1"/>
    <w:rsid w:val="00DB0937"/>
    <w:rsid w:val="00DB1C73"/>
    <w:rsid w:val="00DB4FF1"/>
    <w:rsid w:val="00DC04BE"/>
    <w:rsid w:val="00DC5D27"/>
    <w:rsid w:val="00DD38E3"/>
    <w:rsid w:val="00DD3D14"/>
    <w:rsid w:val="00DD3FBB"/>
    <w:rsid w:val="00DE040D"/>
    <w:rsid w:val="00DE5579"/>
    <w:rsid w:val="00E07512"/>
    <w:rsid w:val="00E20BF5"/>
    <w:rsid w:val="00E30E86"/>
    <w:rsid w:val="00E34EC5"/>
    <w:rsid w:val="00E463B6"/>
    <w:rsid w:val="00E5045A"/>
    <w:rsid w:val="00E52611"/>
    <w:rsid w:val="00E62337"/>
    <w:rsid w:val="00E83263"/>
    <w:rsid w:val="00E97050"/>
    <w:rsid w:val="00EA0161"/>
    <w:rsid w:val="00EB3DFB"/>
    <w:rsid w:val="00EB45F8"/>
    <w:rsid w:val="00EB74AA"/>
    <w:rsid w:val="00EC2B8B"/>
    <w:rsid w:val="00ED6D79"/>
    <w:rsid w:val="00EF5EC5"/>
    <w:rsid w:val="00F002F4"/>
    <w:rsid w:val="00F03BBE"/>
    <w:rsid w:val="00F14B6C"/>
    <w:rsid w:val="00F14C0D"/>
    <w:rsid w:val="00F16ABC"/>
    <w:rsid w:val="00F2043D"/>
    <w:rsid w:val="00F26E83"/>
    <w:rsid w:val="00F32139"/>
    <w:rsid w:val="00F45954"/>
    <w:rsid w:val="00F51674"/>
    <w:rsid w:val="00F60CF1"/>
    <w:rsid w:val="00F71A02"/>
    <w:rsid w:val="00F71B7E"/>
    <w:rsid w:val="00F74864"/>
    <w:rsid w:val="00F77E8B"/>
    <w:rsid w:val="00F81D8F"/>
    <w:rsid w:val="00F91ED0"/>
    <w:rsid w:val="00FA5696"/>
    <w:rsid w:val="00FA788D"/>
    <w:rsid w:val="00FA7DD0"/>
    <w:rsid w:val="00FC3EBA"/>
    <w:rsid w:val="00FD47EA"/>
    <w:rsid w:val="00FD6328"/>
    <w:rsid w:val="00FE669C"/>
    <w:rsid w:val="00FF1E7D"/>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4B13"/>
  <w15:chartTrackingRefBased/>
  <w15:docId w15:val="{566FA7C9-57B9-469D-BB01-BCE9AD57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B6"/>
    <w:rPr>
      <w:rFonts w:eastAsiaTheme="minorHAnsi"/>
      <w:lang w:val="en-US" w:eastAsia="en-US"/>
    </w:rPr>
  </w:style>
  <w:style w:type="paragraph" w:styleId="Heading1">
    <w:name w:val="heading 1"/>
    <w:basedOn w:val="Normal"/>
    <w:next w:val="Normal"/>
    <w:link w:val="Heading1Char"/>
    <w:uiPriority w:val="9"/>
    <w:qFormat/>
    <w:rsid w:val="00D74DB6"/>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760CE"/>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F2793"/>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0E5A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DB6"/>
    <w:rPr>
      <w:rFonts w:ascii="Times New Roman" w:eastAsiaTheme="majorEastAsia" w:hAnsi="Times New Roman" w:cstheme="majorBidi"/>
      <w:b/>
      <w:bCs/>
      <w:sz w:val="24"/>
      <w:szCs w:val="28"/>
      <w:lang w:val="en-US" w:eastAsia="en-US"/>
    </w:rPr>
  </w:style>
  <w:style w:type="character" w:customStyle="1" w:styleId="Heading2Char">
    <w:name w:val="Heading 2 Char"/>
    <w:basedOn w:val="DefaultParagraphFont"/>
    <w:link w:val="Heading2"/>
    <w:uiPriority w:val="9"/>
    <w:rsid w:val="00A760CE"/>
    <w:rPr>
      <w:rFonts w:ascii="Times New Roman" w:eastAsiaTheme="majorEastAsia" w:hAnsi="Times New Roman" w:cstheme="majorBidi"/>
      <w:b/>
      <w:sz w:val="24"/>
      <w:szCs w:val="26"/>
      <w:lang w:val="en-US" w:eastAsia="en-US"/>
    </w:rPr>
  </w:style>
  <w:style w:type="character" w:customStyle="1" w:styleId="Heading3Char">
    <w:name w:val="Heading 3 Char"/>
    <w:basedOn w:val="DefaultParagraphFont"/>
    <w:link w:val="Heading3"/>
    <w:uiPriority w:val="9"/>
    <w:rsid w:val="008F2793"/>
    <w:rPr>
      <w:rFonts w:ascii="Times New Roman" w:eastAsiaTheme="majorEastAsia" w:hAnsi="Times New Roman" w:cstheme="majorBidi"/>
      <w:b/>
      <w:sz w:val="24"/>
      <w:szCs w:val="24"/>
      <w:lang w:val="en-US" w:eastAsia="en-US"/>
    </w:rPr>
  </w:style>
  <w:style w:type="paragraph" w:styleId="ListParagraph">
    <w:name w:val="List Paragraph"/>
    <w:aliases w:val="spasi 2 taiiii"/>
    <w:basedOn w:val="Normal"/>
    <w:link w:val="ListParagraphChar"/>
    <w:uiPriority w:val="34"/>
    <w:qFormat/>
    <w:rsid w:val="00D74DB6"/>
    <w:pPr>
      <w:ind w:left="720"/>
      <w:contextualSpacing/>
    </w:pPr>
  </w:style>
  <w:style w:type="paragraph" w:styleId="Caption">
    <w:name w:val="caption"/>
    <w:basedOn w:val="Normal"/>
    <w:next w:val="Normal"/>
    <w:uiPriority w:val="35"/>
    <w:unhideWhenUsed/>
    <w:qFormat/>
    <w:rsid w:val="00D74DB6"/>
    <w:pPr>
      <w:spacing w:after="200" w:line="240" w:lineRule="auto"/>
    </w:pPr>
    <w:rPr>
      <w:b/>
      <w:bCs/>
      <w:color w:val="4472C4" w:themeColor="accent1"/>
      <w:sz w:val="18"/>
      <w:szCs w:val="18"/>
    </w:rPr>
  </w:style>
  <w:style w:type="table" w:styleId="TableGrid">
    <w:name w:val="Table Grid"/>
    <w:basedOn w:val="TableNormal"/>
    <w:uiPriority w:val="59"/>
    <w:rsid w:val="00D74DB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43DA2"/>
    <w:pPr>
      <w:spacing w:after="0" w:line="240" w:lineRule="auto"/>
    </w:pPr>
    <w:rPr>
      <w:rFonts w:eastAsiaTheme="minorHAnsi"/>
      <w:lang w:val="en-US" w:eastAsia="en-US"/>
    </w:rPr>
  </w:style>
  <w:style w:type="character" w:customStyle="1" w:styleId="NoSpacingChar">
    <w:name w:val="No Spacing Char"/>
    <w:link w:val="NoSpacing"/>
    <w:uiPriority w:val="1"/>
    <w:locked/>
    <w:rsid w:val="004B5AD0"/>
    <w:rPr>
      <w:rFonts w:eastAsiaTheme="minorHAnsi"/>
      <w:lang w:val="en-US" w:eastAsia="en-US"/>
    </w:rPr>
  </w:style>
  <w:style w:type="paragraph" w:styleId="BalloonText">
    <w:name w:val="Balloon Text"/>
    <w:basedOn w:val="Normal"/>
    <w:link w:val="BalloonTextChar"/>
    <w:uiPriority w:val="99"/>
    <w:semiHidden/>
    <w:unhideWhenUsed/>
    <w:rsid w:val="00DA3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DC1"/>
    <w:rPr>
      <w:rFonts w:ascii="Segoe UI" w:eastAsiaTheme="minorHAnsi" w:hAnsi="Segoe UI" w:cs="Segoe UI"/>
      <w:sz w:val="18"/>
      <w:szCs w:val="18"/>
      <w:lang w:val="en-US" w:eastAsia="en-US"/>
    </w:rPr>
  </w:style>
  <w:style w:type="character" w:customStyle="1" w:styleId="tlid-translation">
    <w:name w:val="tlid-translation"/>
    <w:basedOn w:val="DefaultParagraphFont"/>
    <w:rsid w:val="009D63D5"/>
  </w:style>
  <w:style w:type="character" w:customStyle="1" w:styleId="ListParagraphChar">
    <w:name w:val="List Paragraph Char"/>
    <w:aliases w:val="spasi 2 taiiii Char"/>
    <w:basedOn w:val="DefaultParagraphFont"/>
    <w:link w:val="ListParagraph"/>
    <w:uiPriority w:val="34"/>
    <w:rsid w:val="009D63D5"/>
    <w:rPr>
      <w:rFonts w:eastAsiaTheme="minorHAnsi"/>
      <w:lang w:val="en-US" w:eastAsia="en-US"/>
    </w:rPr>
  </w:style>
  <w:style w:type="character" w:styleId="Hyperlink">
    <w:name w:val="Hyperlink"/>
    <w:basedOn w:val="DefaultParagraphFont"/>
    <w:uiPriority w:val="99"/>
    <w:unhideWhenUsed/>
    <w:rsid w:val="008D7A0F"/>
    <w:rPr>
      <w:color w:val="0563C1" w:themeColor="hyperlink"/>
      <w:u w:val="single"/>
    </w:rPr>
  </w:style>
  <w:style w:type="character" w:customStyle="1" w:styleId="UnresolvedMention">
    <w:name w:val="Unresolved Mention"/>
    <w:basedOn w:val="DefaultParagraphFont"/>
    <w:uiPriority w:val="99"/>
    <w:semiHidden/>
    <w:unhideWhenUsed/>
    <w:rsid w:val="008D7A0F"/>
    <w:rPr>
      <w:color w:val="605E5C"/>
      <w:shd w:val="clear" w:color="auto" w:fill="E1DFDD"/>
    </w:rPr>
  </w:style>
  <w:style w:type="table" w:customStyle="1" w:styleId="TableGrid1">
    <w:name w:val="Table Grid1"/>
    <w:basedOn w:val="TableNormal"/>
    <w:next w:val="TableGrid"/>
    <w:uiPriority w:val="59"/>
    <w:rsid w:val="005F252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E5D03"/>
    <w:pPr>
      <w:spacing w:after="0" w:line="480" w:lineRule="auto"/>
      <w:ind w:left="720" w:firstLine="720"/>
      <w:jc w:val="both"/>
    </w:pPr>
    <w:rPr>
      <w:rFonts w:ascii="Times New Roman" w:hAnsi="Times New Roman" w:cs="Times New Roman"/>
      <w:sz w:val="24"/>
      <w:szCs w:val="24"/>
      <w:lang w:val="id-ID"/>
    </w:rPr>
  </w:style>
  <w:style w:type="character" w:customStyle="1" w:styleId="BodyTextIndent2Char">
    <w:name w:val="Body Text Indent 2 Char"/>
    <w:basedOn w:val="DefaultParagraphFont"/>
    <w:link w:val="BodyTextIndent2"/>
    <w:uiPriority w:val="99"/>
    <w:rsid w:val="004E5D03"/>
    <w:rPr>
      <w:rFonts w:ascii="Times New Roman" w:eastAsiaTheme="minorHAnsi" w:hAnsi="Times New Roman" w:cs="Times New Roman"/>
      <w:sz w:val="24"/>
      <w:szCs w:val="24"/>
      <w:lang w:eastAsia="en-US"/>
    </w:rPr>
  </w:style>
  <w:style w:type="paragraph" w:styleId="Header">
    <w:name w:val="header"/>
    <w:basedOn w:val="Normal"/>
    <w:link w:val="HeaderChar"/>
    <w:uiPriority w:val="99"/>
    <w:unhideWhenUsed/>
    <w:rsid w:val="00732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D13"/>
    <w:rPr>
      <w:rFonts w:eastAsiaTheme="minorHAnsi"/>
      <w:lang w:val="en-US" w:eastAsia="en-US"/>
    </w:rPr>
  </w:style>
  <w:style w:type="paragraph" w:styleId="Footer">
    <w:name w:val="footer"/>
    <w:basedOn w:val="Normal"/>
    <w:link w:val="FooterChar"/>
    <w:uiPriority w:val="99"/>
    <w:unhideWhenUsed/>
    <w:rsid w:val="00732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D13"/>
    <w:rPr>
      <w:rFonts w:eastAsiaTheme="minorHAnsi"/>
      <w:lang w:val="en-US" w:eastAsia="en-US"/>
    </w:rPr>
  </w:style>
  <w:style w:type="character" w:customStyle="1" w:styleId="Heading4Char">
    <w:name w:val="Heading 4 Char"/>
    <w:basedOn w:val="DefaultParagraphFont"/>
    <w:link w:val="Heading4"/>
    <w:uiPriority w:val="9"/>
    <w:rsid w:val="000E5A2D"/>
    <w:rPr>
      <w:rFonts w:asciiTheme="majorHAnsi" w:eastAsiaTheme="majorEastAsia" w:hAnsiTheme="majorHAnsi" w:cstheme="majorBidi"/>
      <w:i/>
      <w:iCs/>
      <w:color w:val="2F5496" w:themeColor="accent1" w:themeShade="BF"/>
      <w:lang w:val="en-US" w:eastAsia="en-US"/>
    </w:rPr>
  </w:style>
  <w:style w:type="character" w:styleId="PlaceholderText">
    <w:name w:val="Placeholder Text"/>
    <w:basedOn w:val="DefaultParagraphFont"/>
    <w:uiPriority w:val="99"/>
    <w:semiHidden/>
    <w:rsid w:val="000E5A2D"/>
    <w:rPr>
      <w:color w:val="808080"/>
    </w:rPr>
  </w:style>
  <w:style w:type="table" w:styleId="TableGridLight">
    <w:name w:val="Grid Table Light"/>
    <w:basedOn w:val="TableNormal"/>
    <w:uiPriority w:val="40"/>
    <w:rsid w:val="000E5A2D"/>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0E5A2D"/>
    <w:pPr>
      <w:numPr>
        <w:numId w:val="18"/>
      </w:numPr>
      <w:contextualSpacing/>
    </w:pPr>
  </w:style>
  <w:style w:type="paragraph" w:styleId="TOCHeading">
    <w:name w:val="TOC Heading"/>
    <w:basedOn w:val="Heading1"/>
    <w:next w:val="Normal"/>
    <w:uiPriority w:val="39"/>
    <w:unhideWhenUsed/>
    <w:qFormat/>
    <w:rsid w:val="000E5A2D"/>
    <w:pPr>
      <w:spacing w:before="240" w:line="259" w:lineRule="auto"/>
      <w:jc w:val="left"/>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0E5A2D"/>
    <w:pPr>
      <w:spacing w:after="100"/>
    </w:pPr>
  </w:style>
  <w:style w:type="paragraph" w:styleId="TOC2">
    <w:name w:val="toc 2"/>
    <w:basedOn w:val="Normal"/>
    <w:next w:val="Normal"/>
    <w:autoRedefine/>
    <w:uiPriority w:val="39"/>
    <w:unhideWhenUsed/>
    <w:rsid w:val="000E5A2D"/>
    <w:pPr>
      <w:spacing w:after="100"/>
      <w:ind w:left="220"/>
    </w:pPr>
  </w:style>
  <w:style w:type="paragraph" w:styleId="TOC3">
    <w:name w:val="toc 3"/>
    <w:basedOn w:val="Normal"/>
    <w:next w:val="Normal"/>
    <w:autoRedefine/>
    <w:uiPriority w:val="39"/>
    <w:unhideWhenUsed/>
    <w:rsid w:val="000E5A2D"/>
    <w:pPr>
      <w:spacing w:after="100"/>
      <w:ind w:left="440"/>
    </w:pPr>
  </w:style>
  <w:style w:type="paragraph" w:customStyle="1" w:styleId="Default">
    <w:name w:val="Default"/>
    <w:rsid w:val="008606FD"/>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A2">
    <w:name w:val="A2"/>
    <w:uiPriority w:val="99"/>
    <w:rsid w:val="008606FD"/>
    <w:rPr>
      <w:b/>
      <w:bCs/>
      <w:i/>
      <w:iCs/>
      <w:color w:val="000000"/>
      <w:sz w:val="28"/>
      <w:szCs w:val="28"/>
    </w:rPr>
  </w:style>
  <w:style w:type="character" w:customStyle="1" w:styleId="a1">
    <w:name w:val="a1"/>
    <w:basedOn w:val="DefaultParagraphFont"/>
    <w:rsid w:val="008606FD"/>
    <w:rPr>
      <w:rFonts w:ascii="Times New Roman" w:hAnsi="Times New Roman" w:cs="Times New Roman" w:hint="default"/>
      <w:b w:val="0"/>
      <w:bCs w:val="0"/>
      <w:i w:val="0"/>
      <w:iCs w:val="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6391">
      <w:bodyDiv w:val="1"/>
      <w:marLeft w:val="0"/>
      <w:marRight w:val="0"/>
      <w:marTop w:val="0"/>
      <w:marBottom w:val="0"/>
      <w:divBdr>
        <w:top w:val="none" w:sz="0" w:space="0" w:color="auto"/>
        <w:left w:val="none" w:sz="0" w:space="0" w:color="auto"/>
        <w:bottom w:val="none" w:sz="0" w:space="0" w:color="auto"/>
        <w:right w:val="none" w:sz="0" w:space="0" w:color="auto"/>
      </w:divBdr>
    </w:div>
    <w:div w:id="136343895">
      <w:bodyDiv w:val="1"/>
      <w:marLeft w:val="0"/>
      <w:marRight w:val="0"/>
      <w:marTop w:val="0"/>
      <w:marBottom w:val="0"/>
      <w:divBdr>
        <w:top w:val="none" w:sz="0" w:space="0" w:color="auto"/>
        <w:left w:val="none" w:sz="0" w:space="0" w:color="auto"/>
        <w:bottom w:val="none" w:sz="0" w:space="0" w:color="auto"/>
        <w:right w:val="none" w:sz="0" w:space="0" w:color="auto"/>
      </w:divBdr>
    </w:div>
    <w:div w:id="302201817">
      <w:bodyDiv w:val="1"/>
      <w:marLeft w:val="0"/>
      <w:marRight w:val="0"/>
      <w:marTop w:val="0"/>
      <w:marBottom w:val="0"/>
      <w:divBdr>
        <w:top w:val="none" w:sz="0" w:space="0" w:color="auto"/>
        <w:left w:val="none" w:sz="0" w:space="0" w:color="auto"/>
        <w:bottom w:val="none" w:sz="0" w:space="0" w:color="auto"/>
        <w:right w:val="none" w:sz="0" w:space="0" w:color="auto"/>
      </w:divBdr>
    </w:div>
    <w:div w:id="305818147">
      <w:bodyDiv w:val="1"/>
      <w:marLeft w:val="0"/>
      <w:marRight w:val="0"/>
      <w:marTop w:val="0"/>
      <w:marBottom w:val="0"/>
      <w:divBdr>
        <w:top w:val="none" w:sz="0" w:space="0" w:color="auto"/>
        <w:left w:val="none" w:sz="0" w:space="0" w:color="auto"/>
        <w:bottom w:val="none" w:sz="0" w:space="0" w:color="auto"/>
        <w:right w:val="none" w:sz="0" w:space="0" w:color="auto"/>
      </w:divBdr>
    </w:div>
    <w:div w:id="522742988">
      <w:bodyDiv w:val="1"/>
      <w:marLeft w:val="0"/>
      <w:marRight w:val="0"/>
      <w:marTop w:val="0"/>
      <w:marBottom w:val="0"/>
      <w:divBdr>
        <w:top w:val="none" w:sz="0" w:space="0" w:color="auto"/>
        <w:left w:val="none" w:sz="0" w:space="0" w:color="auto"/>
        <w:bottom w:val="none" w:sz="0" w:space="0" w:color="auto"/>
        <w:right w:val="none" w:sz="0" w:space="0" w:color="auto"/>
      </w:divBdr>
    </w:div>
    <w:div w:id="614949639">
      <w:bodyDiv w:val="1"/>
      <w:marLeft w:val="0"/>
      <w:marRight w:val="0"/>
      <w:marTop w:val="0"/>
      <w:marBottom w:val="0"/>
      <w:divBdr>
        <w:top w:val="none" w:sz="0" w:space="0" w:color="auto"/>
        <w:left w:val="none" w:sz="0" w:space="0" w:color="auto"/>
        <w:bottom w:val="none" w:sz="0" w:space="0" w:color="auto"/>
        <w:right w:val="none" w:sz="0" w:space="0" w:color="auto"/>
      </w:divBdr>
    </w:div>
    <w:div w:id="709376713">
      <w:bodyDiv w:val="1"/>
      <w:marLeft w:val="0"/>
      <w:marRight w:val="0"/>
      <w:marTop w:val="0"/>
      <w:marBottom w:val="0"/>
      <w:divBdr>
        <w:top w:val="none" w:sz="0" w:space="0" w:color="auto"/>
        <w:left w:val="none" w:sz="0" w:space="0" w:color="auto"/>
        <w:bottom w:val="none" w:sz="0" w:space="0" w:color="auto"/>
        <w:right w:val="none" w:sz="0" w:space="0" w:color="auto"/>
      </w:divBdr>
    </w:div>
    <w:div w:id="753011558">
      <w:bodyDiv w:val="1"/>
      <w:marLeft w:val="0"/>
      <w:marRight w:val="0"/>
      <w:marTop w:val="0"/>
      <w:marBottom w:val="0"/>
      <w:divBdr>
        <w:top w:val="none" w:sz="0" w:space="0" w:color="auto"/>
        <w:left w:val="none" w:sz="0" w:space="0" w:color="auto"/>
        <w:bottom w:val="none" w:sz="0" w:space="0" w:color="auto"/>
        <w:right w:val="none" w:sz="0" w:space="0" w:color="auto"/>
      </w:divBdr>
    </w:div>
    <w:div w:id="872427163">
      <w:bodyDiv w:val="1"/>
      <w:marLeft w:val="0"/>
      <w:marRight w:val="0"/>
      <w:marTop w:val="0"/>
      <w:marBottom w:val="0"/>
      <w:divBdr>
        <w:top w:val="none" w:sz="0" w:space="0" w:color="auto"/>
        <w:left w:val="none" w:sz="0" w:space="0" w:color="auto"/>
        <w:bottom w:val="none" w:sz="0" w:space="0" w:color="auto"/>
        <w:right w:val="none" w:sz="0" w:space="0" w:color="auto"/>
      </w:divBdr>
    </w:div>
    <w:div w:id="985284433">
      <w:bodyDiv w:val="1"/>
      <w:marLeft w:val="0"/>
      <w:marRight w:val="0"/>
      <w:marTop w:val="0"/>
      <w:marBottom w:val="0"/>
      <w:divBdr>
        <w:top w:val="none" w:sz="0" w:space="0" w:color="auto"/>
        <w:left w:val="none" w:sz="0" w:space="0" w:color="auto"/>
        <w:bottom w:val="none" w:sz="0" w:space="0" w:color="auto"/>
        <w:right w:val="none" w:sz="0" w:space="0" w:color="auto"/>
      </w:divBdr>
    </w:div>
    <w:div w:id="1057165652">
      <w:bodyDiv w:val="1"/>
      <w:marLeft w:val="0"/>
      <w:marRight w:val="0"/>
      <w:marTop w:val="0"/>
      <w:marBottom w:val="0"/>
      <w:divBdr>
        <w:top w:val="none" w:sz="0" w:space="0" w:color="auto"/>
        <w:left w:val="none" w:sz="0" w:space="0" w:color="auto"/>
        <w:bottom w:val="none" w:sz="0" w:space="0" w:color="auto"/>
        <w:right w:val="none" w:sz="0" w:space="0" w:color="auto"/>
      </w:divBdr>
    </w:div>
    <w:div w:id="1107578153">
      <w:bodyDiv w:val="1"/>
      <w:marLeft w:val="0"/>
      <w:marRight w:val="0"/>
      <w:marTop w:val="0"/>
      <w:marBottom w:val="0"/>
      <w:divBdr>
        <w:top w:val="none" w:sz="0" w:space="0" w:color="auto"/>
        <w:left w:val="none" w:sz="0" w:space="0" w:color="auto"/>
        <w:bottom w:val="none" w:sz="0" w:space="0" w:color="auto"/>
        <w:right w:val="none" w:sz="0" w:space="0" w:color="auto"/>
      </w:divBdr>
    </w:div>
    <w:div w:id="1131828947">
      <w:bodyDiv w:val="1"/>
      <w:marLeft w:val="0"/>
      <w:marRight w:val="0"/>
      <w:marTop w:val="0"/>
      <w:marBottom w:val="0"/>
      <w:divBdr>
        <w:top w:val="none" w:sz="0" w:space="0" w:color="auto"/>
        <w:left w:val="none" w:sz="0" w:space="0" w:color="auto"/>
        <w:bottom w:val="none" w:sz="0" w:space="0" w:color="auto"/>
        <w:right w:val="none" w:sz="0" w:space="0" w:color="auto"/>
      </w:divBdr>
    </w:div>
    <w:div w:id="1239706605">
      <w:bodyDiv w:val="1"/>
      <w:marLeft w:val="0"/>
      <w:marRight w:val="0"/>
      <w:marTop w:val="0"/>
      <w:marBottom w:val="0"/>
      <w:divBdr>
        <w:top w:val="none" w:sz="0" w:space="0" w:color="auto"/>
        <w:left w:val="none" w:sz="0" w:space="0" w:color="auto"/>
        <w:bottom w:val="none" w:sz="0" w:space="0" w:color="auto"/>
        <w:right w:val="none" w:sz="0" w:space="0" w:color="auto"/>
      </w:divBdr>
    </w:div>
    <w:div w:id="1608541750">
      <w:bodyDiv w:val="1"/>
      <w:marLeft w:val="0"/>
      <w:marRight w:val="0"/>
      <w:marTop w:val="0"/>
      <w:marBottom w:val="0"/>
      <w:divBdr>
        <w:top w:val="none" w:sz="0" w:space="0" w:color="auto"/>
        <w:left w:val="none" w:sz="0" w:space="0" w:color="auto"/>
        <w:bottom w:val="none" w:sz="0" w:space="0" w:color="auto"/>
        <w:right w:val="none" w:sz="0" w:space="0" w:color="auto"/>
      </w:divBdr>
    </w:div>
    <w:div w:id="21302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1754-ED9D-4731-87B0-3A6DE745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c:creator>
  <cp:keywords/>
  <dc:description/>
  <cp:lastModifiedBy>Perpustakaan</cp:lastModifiedBy>
  <cp:revision>3</cp:revision>
  <cp:lastPrinted>2019-08-13T04:08:00Z</cp:lastPrinted>
  <dcterms:created xsi:type="dcterms:W3CDTF">2020-06-17T02:24:00Z</dcterms:created>
  <dcterms:modified xsi:type="dcterms:W3CDTF">2020-06-17T02:26:00Z</dcterms:modified>
</cp:coreProperties>
</file>