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1A" w:rsidRPr="00776B92" w:rsidRDefault="009C311A" w:rsidP="009C311A">
      <w:pPr>
        <w:spacing w:after="0" w:line="240" w:lineRule="auto"/>
        <w:ind w:left="0"/>
        <w:jc w:val="center"/>
        <w:rPr>
          <w:rStyle w:val="Heading1Char"/>
          <w:rFonts w:cs="Times New Roman"/>
          <w:spacing w:val="6"/>
          <w:sz w:val="28"/>
        </w:rPr>
      </w:pPr>
      <w:bookmarkStart w:id="0" w:name="_Toc534190616"/>
      <w:bookmarkStart w:id="1" w:name="_Toc536077887"/>
      <w:r w:rsidRPr="00776B92">
        <w:rPr>
          <w:rStyle w:val="Heading1Char"/>
          <w:rFonts w:cs="Times New Roman"/>
          <w:spacing w:val="6"/>
          <w:sz w:val="28"/>
        </w:rPr>
        <w:t xml:space="preserve">PENGARUH KEPEMILIKAN MANAJERIAL, KEPEMILIKAN INSTITUSIONAL, </w:t>
      </w:r>
      <w:r w:rsidRPr="00776B92">
        <w:rPr>
          <w:rStyle w:val="Heading1Char"/>
          <w:rFonts w:cs="Times New Roman"/>
          <w:i/>
          <w:spacing w:val="6"/>
          <w:sz w:val="28"/>
        </w:rPr>
        <w:t>LEVERAGE</w:t>
      </w:r>
      <w:r w:rsidRPr="00776B92">
        <w:rPr>
          <w:rStyle w:val="Heading1Char"/>
          <w:rFonts w:cs="Times New Roman"/>
          <w:spacing w:val="6"/>
          <w:sz w:val="28"/>
        </w:rPr>
        <w:t xml:space="preserve"> DAN INTENSITAS MODAL                              TERHADAP KONSERVATISME AKUNTANSI PADA</w:t>
      </w:r>
      <w:bookmarkEnd w:id="0"/>
      <w:bookmarkEnd w:id="1"/>
      <w:r w:rsidRPr="00776B92">
        <w:rPr>
          <w:rStyle w:val="Heading1Char"/>
          <w:rFonts w:cs="Times New Roman"/>
          <w:spacing w:val="6"/>
          <w:sz w:val="28"/>
        </w:rPr>
        <w:t xml:space="preserve"> </w:t>
      </w:r>
    </w:p>
    <w:p w:rsidR="009C311A" w:rsidRPr="00776B92" w:rsidRDefault="009C311A" w:rsidP="009C311A">
      <w:pPr>
        <w:spacing w:after="0" w:line="240" w:lineRule="auto"/>
        <w:ind w:left="0"/>
        <w:jc w:val="center"/>
        <w:rPr>
          <w:rStyle w:val="Heading1Char"/>
          <w:rFonts w:cs="Times New Roman"/>
          <w:spacing w:val="6"/>
          <w:sz w:val="28"/>
        </w:rPr>
      </w:pPr>
      <w:bookmarkStart w:id="2" w:name="_Toc531422620"/>
      <w:bookmarkStart w:id="3" w:name="_Toc534190617"/>
      <w:bookmarkStart w:id="4" w:name="_Toc536077888"/>
      <w:r w:rsidRPr="00776B92">
        <w:rPr>
          <w:rStyle w:val="Heading1Char"/>
          <w:rFonts w:cs="Times New Roman"/>
          <w:spacing w:val="6"/>
          <w:sz w:val="28"/>
        </w:rPr>
        <w:t>PERUSAHAAN MANUFAKTUR YANG</w:t>
      </w:r>
      <w:bookmarkEnd w:id="2"/>
      <w:bookmarkEnd w:id="3"/>
      <w:bookmarkEnd w:id="4"/>
      <w:r w:rsidRPr="00776B92">
        <w:rPr>
          <w:rStyle w:val="Heading1Char"/>
          <w:rFonts w:cs="Times New Roman"/>
          <w:spacing w:val="6"/>
          <w:sz w:val="28"/>
        </w:rPr>
        <w:t xml:space="preserve"> </w:t>
      </w:r>
    </w:p>
    <w:p w:rsidR="009C311A" w:rsidRPr="00776B92" w:rsidRDefault="009C311A" w:rsidP="009C311A">
      <w:pPr>
        <w:spacing w:after="0" w:line="240" w:lineRule="auto"/>
        <w:ind w:left="0"/>
        <w:jc w:val="center"/>
        <w:rPr>
          <w:rStyle w:val="Heading1Char"/>
          <w:rFonts w:cs="Times New Roman"/>
          <w:spacing w:val="6"/>
          <w:sz w:val="28"/>
        </w:rPr>
      </w:pPr>
      <w:bookmarkStart w:id="5" w:name="_Toc531422621"/>
      <w:bookmarkStart w:id="6" w:name="_Toc534190618"/>
      <w:bookmarkStart w:id="7" w:name="_Toc536077889"/>
      <w:r w:rsidRPr="00776B92">
        <w:rPr>
          <w:rStyle w:val="Heading1Char"/>
          <w:rFonts w:cs="Times New Roman"/>
          <w:spacing w:val="6"/>
          <w:sz w:val="28"/>
        </w:rPr>
        <w:t>TERDAFTAR DI BEI PERIODE</w:t>
      </w:r>
      <w:bookmarkEnd w:id="5"/>
      <w:bookmarkEnd w:id="6"/>
      <w:bookmarkEnd w:id="7"/>
      <w:r w:rsidRPr="00776B92">
        <w:rPr>
          <w:rStyle w:val="Heading1Char"/>
          <w:rFonts w:cs="Times New Roman"/>
          <w:spacing w:val="6"/>
          <w:sz w:val="28"/>
        </w:rPr>
        <w:t xml:space="preserve"> </w:t>
      </w:r>
    </w:p>
    <w:p w:rsidR="009C311A" w:rsidRPr="00776B92" w:rsidRDefault="009C311A" w:rsidP="009C311A">
      <w:p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bookmarkStart w:id="8" w:name="_Toc531422622"/>
      <w:bookmarkStart w:id="9" w:name="_Toc534190619"/>
      <w:bookmarkStart w:id="10" w:name="_Toc536077890"/>
      <w:r w:rsidRPr="00776B92">
        <w:rPr>
          <w:rStyle w:val="Heading1Char"/>
          <w:rFonts w:cs="Times New Roman"/>
          <w:spacing w:val="6"/>
          <w:sz w:val="28"/>
        </w:rPr>
        <w:t>2015-2017</w:t>
      </w:r>
      <w:bookmarkEnd w:id="8"/>
      <w:bookmarkEnd w:id="9"/>
      <w:bookmarkEnd w:id="10"/>
    </w:p>
    <w:p w:rsidR="009C311A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11A" w:rsidRPr="00776B92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1A" w:rsidRPr="00776B92" w:rsidRDefault="009C311A" w:rsidP="009C311A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776B92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776B9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9C311A" w:rsidRPr="00776B92" w:rsidRDefault="009C311A" w:rsidP="009C311A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76B92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Pr="00776B92">
        <w:rPr>
          <w:rFonts w:ascii="Times New Roman" w:hAnsi="Times New Roman" w:cs="Times New Roman"/>
          <w:b/>
          <w:sz w:val="24"/>
          <w:szCs w:val="24"/>
          <w:lang w:val="en-ID"/>
        </w:rPr>
        <w:tab/>
        <w:t>: Aditya Pratama</w:t>
      </w:r>
    </w:p>
    <w:p w:rsidR="009C311A" w:rsidRPr="00776B92" w:rsidRDefault="009C311A" w:rsidP="009C311A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76B92">
        <w:rPr>
          <w:rFonts w:ascii="Times New Roman" w:hAnsi="Times New Roman" w:cs="Times New Roman"/>
          <w:b/>
          <w:sz w:val="24"/>
          <w:szCs w:val="24"/>
          <w:lang w:val="en-ID"/>
        </w:rPr>
        <w:t>NIM</w:t>
      </w:r>
      <w:r w:rsidRPr="00776B92">
        <w:rPr>
          <w:rFonts w:ascii="Times New Roman" w:hAnsi="Times New Roman" w:cs="Times New Roman"/>
          <w:b/>
          <w:sz w:val="24"/>
          <w:szCs w:val="24"/>
          <w:lang w:val="en-ID"/>
        </w:rPr>
        <w:tab/>
        <w:t>: 33150504</w:t>
      </w:r>
    </w:p>
    <w:p w:rsidR="009C311A" w:rsidRDefault="009C311A" w:rsidP="009C311A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311A" w:rsidRPr="00776B92" w:rsidRDefault="009C311A" w:rsidP="009C311A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311A" w:rsidRPr="00776B92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9C311A" w:rsidRPr="00776B92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9C311A" w:rsidRPr="00776B92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9C311A" w:rsidRDefault="009C311A" w:rsidP="009C311A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C311A" w:rsidRPr="00776B92" w:rsidRDefault="009C311A" w:rsidP="009C311A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C311A" w:rsidRPr="00776B92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9C311A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9C311A" w:rsidRPr="00776B92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C311A" w:rsidRPr="00776B92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C311A" w:rsidRPr="00776B92" w:rsidRDefault="009C311A" w:rsidP="009C311A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776B9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7F40863" wp14:editId="27F28453">
            <wp:extent cx="2743200" cy="1368000"/>
            <wp:effectExtent l="0" t="0" r="0" b="381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1A" w:rsidRPr="00776B92" w:rsidRDefault="009C311A" w:rsidP="009C311A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C311A" w:rsidRPr="00776B92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76B92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INSTITUT BISNIS </w:t>
      </w:r>
      <w:proofErr w:type="spellStart"/>
      <w:r w:rsidRPr="00776B92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9C311A" w:rsidRPr="00776B92" w:rsidRDefault="009C311A" w:rsidP="009C311A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76B92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5C1880" w:rsidRDefault="009C311A" w:rsidP="009C311A">
      <w:pPr>
        <w:ind w:left="3294" w:firstLine="306"/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bookmarkStart w:id="11" w:name="_GoBack"/>
      <w:bookmarkEnd w:id="11"/>
      <w:r w:rsidRPr="006D4A54">
        <w:rPr>
          <w:rFonts w:ascii="Times New Roman" w:hAnsi="Times New Roman" w:cs="Times New Roman"/>
          <w:b/>
          <w:sz w:val="24"/>
          <w:szCs w:val="24"/>
          <w:lang w:val="id-ID"/>
        </w:rPr>
        <w:t>Januari</w:t>
      </w:r>
      <w:r w:rsidRPr="006D4A5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5C1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A"/>
    <w:rsid w:val="005C1880"/>
    <w:rsid w:val="009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EFAB-9F87-4652-9697-701C736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A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11A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11A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Pratama</dc:creator>
  <cp:keywords/>
  <dc:description/>
  <cp:lastModifiedBy>Aditya Pratama</cp:lastModifiedBy>
  <cp:revision>1</cp:revision>
  <dcterms:created xsi:type="dcterms:W3CDTF">2019-05-02T10:06:00Z</dcterms:created>
  <dcterms:modified xsi:type="dcterms:W3CDTF">2019-05-02T10:06:00Z</dcterms:modified>
</cp:coreProperties>
</file>