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F5" w:rsidRDefault="004D59F5" w:rsidP="004D59F5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6077899"/>
      <w:bookmarkStart w:id="1" w:name="_GoBack"/>
      <w:r w:rsidRPr="00776B92">
        <w:rPr>
          <w:rFonts w:cs="Times New Roman"/>
          <w:szCs w:val="24"/>
          <w:lang w:val="en-ID"/>
        </w:rPr>
        <w:t>DAFTAR ISI</w:t>
      </w:r>
      <w:bookmarkEnd w:id="0"/>
    </w:p>
    <w:bookmarkEnd w:id="1"/>
    <w:p w:rsidR="004D59F5" w:rsidRPr="00463A3E" w:rsidRDefault="004D59F5" w:rsidP="004D59F5">
      <w:pPr>
        <w:spacing w:line="240" w:lineRule="auto"/>
        <w:rPr>
          <w:lang w:val="en-ID"/>
        </w:rPr>
      </w:pPr>
    </w:p>
    <w:sdt>
      <w:sdtPr>
        <w:rPr>
          <w:rFonts w:ascii="Times New Roman" w:hAnsi="Times New Roman" w:cs="Times New Roman"/>
          <w:b/>
          <w:bCs/>
        </w:rPr>
        <w:id w:val="6652121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  <w:szCs w:val="24"/>
        </w:rPr>
      </w:sdtEndPr>
      <w:sdtContent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463A3E">
            <w:rPr>
              <w:rFonts w:ascii="Times New Roman" w:eastAsiaTheme="majorEastAsia" w:hAnsi="Times New Roman" w:cs="Times New Roman"/>
              <w:bCs/>
              <w:color w:val="2E74B5" w:themeColor="accent1" w:themeShade="BF"/>
              <w:sz w:val="24"/>
              <w:szCs w:val="24"/>
              <w:lang w:eastAsia="en-US"/>
            </w:rPr>
            <w:fldChar w:fldCharType="begin"/>
          </w:r>
          <w:r w:rsidRPr="00463A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63A3E">
            <w:rPr>
              <w:rFonts w:ascii="Times New Roman" w:eastAsiaTheme="majorEastAsia" w:hAnsi="Times New Roman" w:cs="Times New Roman"/>
              <w:bCs/>
              <w:color w:val="2E74B5" w:themeColor="accent1" w:themeShade="BF"/>
              <w:sz w:val="24"/>
              <w:szCs w:val="24"/>
              <w:lang w:eastAsia="en-US"/>
            </w:rPr>
            <w:fldChar w:fldCharType="separate"/>
          </w:r>
          <w:hyperlink w:anchor="_Toc536077887" w:history="1">
            <w:r w:rsidRPr="00463A3E">
              <w:rPr>
                <w:rStyle w:val="Hyperlink"/>
                <w:rFonts w:ascii="Times New Roman" w:hAnsi="Times New Roman" w:cs="Times New Roman"/>
                <w:noProof/>
                <w:spacing w:val="6"/>
                <w:sz w:val="24"/>
                <w:szCs w:val="24"/>
                <w:lang w:val="id-ID"/>
              </w:rPr>
              <w:t>HALAMAN JUDUL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_Toc536077887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891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_Toc536077891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896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_Toc536077896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897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ABSTRACT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_Toc536077897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898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KATA PENGANTAR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_Toc536077898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899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_Toc536077899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00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TABEL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_Toc536077900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01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GAMBAR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_Toc536077901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02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LAMPIRAN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_Toc536077902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03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_Toc536077903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04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PENDAHULUAN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_Toc536077904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05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_Toc536077905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06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_Toc536077906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07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_Toc536077907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08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_Toc536077908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09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_Toc536077909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10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_Toc536077910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11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_Toc536077911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12" w:history="1">
            <w:r w:rsidRPr="00463A3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BAB II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_Toc536077912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13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KAJIAN PUSTAKA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_Toc536077913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14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_Toc536077914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15" w:history="1">
            <w:r w:rsidRPr="00463A3E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B.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Penelitian Terdahulu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_Toc536077915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16" w:history="1">
            <w:r w:rsidRPr="00463A3E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C.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Kerangka Pemikiran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_Toc536077916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17" w:history="1">
            <w:r w:rsidRPr="00463A3E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Gambar 2.1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_Toc536077917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18" w:history="1">
            <w:r w:rsidRPr="00463A3E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D.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Hipotesis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_Toc536077918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19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_Toc536077919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20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_Toc536077920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21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_Toc536077921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22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Desain Penelitian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_Toc536077922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23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_Toc536077923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24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_Toc536077924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25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_Toc536077925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26" w:history="1">
            <w:r w:rsidRPr="00463A3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Tabel 3.1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_Toc536077926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27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_Toc536077927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28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Pengambilan Sampel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_Toc536077928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right" w:leader="dot" w:pos="8778"/>
            </w:tabs>
            <w:spacing w:line="240" w:lineRule="auto"/>
            <w:ind w:left="567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29" w:history="1">
            <w:r w:rsidRPr="00463A3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Tabel 3.2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_Toc536077929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30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_Toc536077930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31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Statistik Deskriptif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_Toc536077931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32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Kesamaan Koefisien Regresi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_Toc536077932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33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Regresi Linear Berganda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_Toc536077933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34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_Toc536077934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39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Koefisien Determinasi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_Toc536077939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40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Signifikansi Simultan (Uji Statistik F)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_Toc536077940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41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Signifikansi Parameter Individual (Uji statistik t)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_Toc536077941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42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IV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_Toc536077942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43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ANALISIS DAN PEMBAHASAN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_Toc536077943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44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Objek Penelitian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_Toc536077944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45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_Toc536077945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46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_Toc536077946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47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 Regresi</w:t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(Uji </w:t>
            </w:r>
            <w:r w:rsidRPr="00463A3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Pooling</w:t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)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_Toc536077947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48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_Toc536077948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49" w:history="1">
            <w:r w:rsidRPr="00463A3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Uji Koefisien Determinasi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_Toc536077949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50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Signifikansi Simultan (Uji Statistik F)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_Toc536077950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51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Signifikansi Parameter Individual (Uji Statistik t)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_Toc536077951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52" w:history="1">
            <w:r w:rsidRPr="00463A3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6.  Model Empiris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_Toc536077952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53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_Toc536077953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54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Kepemilikan Manajerial Terhadap Konservatisme Akuntansi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_Toc536077954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55" w:history="1">
            <w:r w:rsidRPr="00463A3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Pengaruh Kepemilikan Institusional Terhadap Konservatisme Akuntansi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_Toc536077955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56" w:history="1">
            <w:r w:rsidRPr="00463A3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 xml:space="preserve">Pengaruh </w:t>
            </w:r>
            <w:r w:rsidRPr="00463A3E">
              <w:rPr>
                <w:rStyle w:val="Hyperlink"/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id-ID"/>
              </w:rPr>
              <w:t>Leverage</w:t>
            </w:r>
            <w:r w:rsidRPr="00463A3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 xml:space="preserve"> Terhadap Konservatisme Akuntansi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_Toc536077956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57" w:history="1">
            <w:r w:rsidRPr="00463A3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Pengaruh Intensitas Modal Terhadap Konservatisme Akuntansi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_Toc536077957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58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V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_Toc536077958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59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KESIMPULAN DAN SARAN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_Toc536077959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60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Kesimpulan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_Toc536077960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61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_Toc536077961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62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_Toc536077962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63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1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– DAFTAR NAMA SAMPEL PERUSAHAAN MANUFAKTUR 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_Toc536077963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64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2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– DATA PENELITIAN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_Toc536077964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65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Data Perhitungan Konservatisme Akuntansi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_Toc536077965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66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Laba Bersih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_Toc536077966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67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Arus Kas Operasional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_Toc536077967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68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Depresiasi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_Toc536077968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69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Rata-Rata Total Aset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_Toc536077969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70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Nilai Konservatisme Akuntansi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_Toc536077970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71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Data Kepemilikan Manajerial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_Toc536077971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72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Data Kepemilikan Institusional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_Toc536077972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73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Data Perhitungan </w:t>
            </w:r>
            <w:r w:rsidRPr="00463A3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Leverage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_Toc536077973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74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Total Hutang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_Toc536077974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75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Total Aset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_Toc536077975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76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Tingkat </w:t>
            </w:r>
            <w:r w:rsidRPr="00463A3E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Leverage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_Toc536077976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2"/>
            <w:tabs>
              <w:tab w:val="left" w:pos="66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77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E.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Data Perhitungan Intensitas Modal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_Toc536077977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78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Total Aset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_Toc536077978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79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Total Penjualan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_Toc536077979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3"/>
            <w:tabs>
              <w:tab w:val="left" w:pos="880"/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80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Pr="00463A3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Tingkat Intensitas Modal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_Toc536077980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59F5" w:rsidRPr="00463A3E" w:rsidRDefault="004D59F5" w:rsidP="004D59F5">
          <w:pPr>
            <w:pStyle w:val="TOC1"/>
            <w:tabs>
              <w:tab w:val="right" w:leader="dot" w:pos="877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077981" w:history="1">
            <w:r w:rsidRPr="00463A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3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– HASIL OLAH DATA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_Toc536077981 \h </w:instrTex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463A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1880" w:rsidRDefault="004D59F5" w:rsidP="004D59F5">
          <w:pPr>
            <w:ind w:left="6894" w:firstLine="306"/>
          </w:pPr>
          <w:r w:rsidRPr="00463A3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sectPr w:rsidR="005C1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8BC"/>
    <w:multiLevelType w:val="hybridMultilevel"/>
    <w:tmpl w:val="8500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A"/>
    <w:rsid w:val="004D59F5"/>
    <w:rsid w:val="005C1880"/>
    <w:rsid w:val="009C311A"/>
    <w:rsid w:val="00B32E58"/>
    <w:rsid w:val="00CA168F"/>
    <w:rsid w:val="00D1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EFAB-9F87-4652-9697-701C7364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A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11A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11A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B32E5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2E58"/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59F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4D59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59F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5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Pratama</dc:creator>
  <cp:keywords/>
  <dc:description/>
  <cp:lastModifiedBy>Aditya Pratama</cp:lastModifiedBy>
  <cp:revision>2</cp:revision>
  <dcterms:created xsi:type="dcterms:W3CDTF">2019-05-02T10:09:00Z</dcterms:created>
  <dcterms:modified xsi:type="dcterms:W3CDTF">2019-05-02T10:09:00Z</dcterms:modified>
</cp:coreProperties>
</file>