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E" w:rsidRDefault="009E2ABE" w:rsidP="009E2AB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B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C3887" w:rsidRDefault="007C3887" w:rsidP="007C388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Agus, Budi., </w:t>
      </w:r>
      <w:r w:rsidRPr="00BE5577">
        <w:rPr>
          <w:rFonts w:ascii="Times New Roman" w:hAnsi="Times New Roman" w:cs="Times New Roman"/>
          <w:i/>
          <w:sz w:val="24"/>
          <w:szCs w:val="24"/>
        </w:rPr>
        <w:t>Digital Money: Peluang dan Tantangan Bagi Bisnis Perbankan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3887" w:rsidRDefault="007C3887" w:rsidP="007C3887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10 Oktober 2018. </w:t>
      </w:r>
      <w:hyperlink r:id="rId8" w:history="1">
        <w:r w:rsidRPr="007C38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https://www.kompasiana.com/chesarina13/5a0201daa4b06847fb7663e2/digital-money-peluang-dan-tantangan-bagi-bisnis-perbankan?page=all</w:t>
        </w:r>
      </w:hyperlink>
    </w:p>
    <w:p w:rsidR="007C3887" w:rsidRPr="007C3887" w:rsidRDefault="007C3887" w:rsidP="007C3887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2FE0" w:rsidRDefault="009E2ABE" w:rsidP="00457BEB">
      <w:pPr>
        <w:pStyle w:val="Bibliography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559E2">
        <w:rPr>
          <w:rFonts w:ascii="Times New Roman" w:hAnsi="Times New Roman" w:cs="Times New Roman"/>
          <w:b/>
          <w:sz w:val="24"/>
          <w:szCs w:val="24"/>
        </w:rPr>
        <w:instrText xml:space="preserve"> BIBLIOGRAPHY  \l 1057 </w:instrText>
      </w:r>
      <w:r w:rsidRPr="005559E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Ajzen, I. (1991). The Theory of Planned Behavior.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Organizational Behavior And Human Decision Processes, </w:t>
      </w:r>
      <w:r>
        <w:rPr>
          <w:rFonts w:ascii="Times New Roman" w:hAnsi="Times New Roman" w:cs="Times New Roman"/>
          <w:iCs/>
          <w:noProof/>
          <w:sz w:val="24"/>
          <w:szCs w:val="24"/>
        </w:rPr>
        <w:t>Vol.</w:t>
      </w:r>
      <w:r w:rsidRPr="005559E2">
        <w:rPr>
          <w:rFonts w:ascii="Times New Roman" w:hAnsi="Times New Roman" w:cs="Times New Roman"/>
          <w:iCs/>
          <w:noProof/>
          <w:sz w:val="24"/>
          <w:szCs w:val="24"/>
        </w:rPr>
        <w:t>50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179-121.</w:t>
      </w:r>
    </w:p>
    <w:p w:rsidR="00252FE0" w:rsidRPr="00252FE0" w:rsidRDefault="00252FE0" w:rsidP="00457BEB">
      <w:pPr>
        <w:spacing w:before="0" w:line="240" w:lineRule="auto"/>
      </w:pPr>
    </w:p>
    <w:p w:rsidR="009E2ABE" w:rsidRDefault="003206AF" w:rsidP="00457BEB">
      <w:pPr>
        <w:pStyle w:val="Bibliography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 xml:space="preserve">(2005). </w:t>
      </w:r>
      <w:r w:rsidR="009E2ABE"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Attitudes, Personality and Behavior.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 xml:space="preserve"> New York: Library of Congress Cataloging in Publication Data.</w:t>
      </w:r>
    </w:p>
    <w:p w:rsidR="00252FE0" w:rsidRPr="00252FE0" w:rsidRDefault="00252FE0" w:rsidP="00457BEB">
      <w:pPr>
        <w:spacing w:before="0" w:line="240" w:lineRule="auto"/>
      </w:pPr>
    </w:p>
    <w:p w:rsidR="00252FE0" w:rsidRDefault="001F2F1C" w:rsidP="00457BEB">
      <w:pPr>
        <w:pStyle w:val="Bibliography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Alsamydai, M. J. (2014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 xml:space="preserve">). Adaptation of the Technology Acceptance Model (TAM) to the. </w:t>
      </w:r>
      <w:r w:rsidR="009E2ABE"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International Review of Management and Business Research </w:t>
      </w:r>
      <w:r w:rsidR="009E2ABE" w:rsidRPr="005559E2">
        <w:rPr>
          <w:rFonts w:ascii="Times New Roman" w:hAnsi="Times New Roman" w:cs="Times New Roman"/>
          <w:iCs/>
          <w:noProof/>
          <w:sz w:val="24"/>
          <w:szCs w:val="24"/>
        </w:rPr>
        <w:t>Vol. 3</w:t>
      </w:r>
      <w:r w:rsidR="009E2ABE"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9E2ABE" w:rsidRPr="005559E2">
        <w:rPr>
          <w:rFonts w:ascii="Times New Roman" w:hAnsi="Times New Roman" w:cs="Times New Roman"/>
          <w:iCs/>
          <w:noProof/>
          <w:sz w:val="24"/>
          <w:szCs w:val="24"/>
        </w:rPr>
        <w:t>Issue.4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>, 2039-2051.</w:t>
      </w:r>
    </w:p>
    <w:p w:rsidR="00252FE0" w:rsidRPr="00252FE0" w:rsidRDefault="00252FE0" w:rsidP="00457BEB">
      <w:pPr>
        <w:spacing w:before="0" w:line="240" w:lineRule="auto"/>
      </w:pPr>
    </w:p>
    <w:p w:rsidR="00457BEB" w:rsidRDefault="009E2ABE" w:rsidP="00D923DE">
      <w:pPr>
        <w:pStyle w:val="Bibliography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FBF">
        <w:rPr>
          <w:rFonts w:ascii="Times New Roman" w:hAnsi="Times New Roman" w:cs="Times New Roman"/>
          <w:i/>
          <w:noProof/>
          <w:sz w:val="24"/>
          <w:szCs w:val="24"/>
        </w:rPr>
        <w:t>Bank Central Asia.</w:t>
      </w:r>
      <w:r w:rsidRPr="00FA1F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Pr="00FA1FBF">
        <w:rPr>
          <w:rFonts w:ascii="Times New Roman" w:hAnsi="Times New Roman" w:cs="Times New Roman"/>
          <w:iCs/>
          <w:noProof/>
          <w:sz w:val="24"/>
          <w:szCs w:val="24"/>
        </w:rPr>
        <w:t>entang</w:t>
      </w:r>
      <w:r w:rsidRPr="00FA1F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Diakses 17 Desember 2018, </w:t>
      </w:r>
      <w:r w:rsidRPr="00FA1FBF">
        <w:rPr>
          <w:rFonts w:ascii="Times New Roman" w:hAnsi="Times New Roman" w:cs="Times New Roman"/>
          <w:noProof/>
          <w:sz w:val="24"/>
          <w:szCs w:val="24"/>
        </w:rPr>
        <w:t>https://www.bca.co.id/id/Tentang-BCA.</w:t>
      </w:r>
    </w:p>
    <w:p w:rsidR="00457BEB" w:rsidRPr="00457BEB" w:rsidRDefault="00457BEB" w:rsidP="00D923DE">
      <w:pPr>
        <w:spacing w:after="0"/>
      </w:pPr>
    </w:p>
    <w:p w:rsidR="009E2ABE" w:rsidRDefault="009E2ABE" w:rsidP="00D923DE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1FBF">
        <w:rPr>
          <w:rFonts w:ascii="Times New Roman" w:hAnsi="Times New Roman" w:cs="Times New Roman"/>
          <w:i/>
          <w:sz w:val="24"/>
          <w:szCs w:val="24"/>
        </w:rPr>
        <w:t>Logo</w:t>
      </w:r>
      <w:r w:rsidRPr="00FA1FBF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ank </w:t>
      </w:r>
      <w:r w:rsidRPr="00FA1FB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entral </w:t>
      </w:r>
      <w:r w:rsidRPr="00FA1F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sia</w:t>
      </w:r>
      <w:r w:rsidRPr="00FA1FBF">
        <w:rPr>
          <w:rFonts w:ascii="Times New Roman" w:hAnsi="Times New Roman" w:cs="Times New Roman"/>
          <w:sz w:val="24"/>
          <w:szCs w:val="24"/>
        </w:rPr>
        <w:t xml:space="preserve">. Diakses 17 Desember 2018, </w:t>
      </w:r>
    </w:p>
    <w:p w:rsidR="00457BEB" w:rsidRDefault="009E2ABE" w:rsidP="00D923DE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FBF">
        <w:rPr>
          <w:rFonts w:ascii="Times New Roman" w:hAnsi="Times New Roman" w:cs="Times New Roman"/>
          <w:noProof/>
          <w:sz w:val="24"/>
          <w:szCs w:val="24"/>
        </w:rPr>
        <w:t>https://www.bca.co.id/id/Tentang-BCA.</w:t>
      </w:r>
    </w:p>
    <w:p w:rsidR="00D923DE" w:rsidRDefault="00D923DE" w:rsidP="00D923DE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E2ABE" w:rsidRDefault="009E2ABE" w:rsidP="00D9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="00C3083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1FBF">
        <w:rPr>
          <w:rFonts w:ascii="Times New Roman" w:hAnsi="Times New Roman" w:cs="Times New Roman"/>
          <w:sz w:val="24"/>
          <w:szCs w:val="24"/>
        </w:rPr>
        <w:t>Keuntungan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FB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ank </w:t>
      </w:r>
      <w:r w:rsidRPr="00FA1FB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entral </w:t>
      </w:r>
      <w:r w:rsidRPr="00FA1F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sia</w:t>
      </w:r>
      <w:r w:rsidRPr="00FA1FBF">
        <w:rPr>
          <w:rFonts w:ascii="Times New Roman" w:hAnsi="Times New Roman" w:cs="Times New Roman"/>
          <w:sz w:val="24"/>
          <w:szCs w:val="24"/>
        </w:rPr>
        <w:t xml:space="preserve">. Diakses 17 Desember 2018, </w:t>
      </w:r>
    </w:p>
    <w:p w:rsidR="00C3083C" w:rsidRDefault="009E2ABE" w:rsidP="00D923D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FBF">
        <w:rPr>
          <w:rFonts w:ascii="Times New Roman" w:hAnsi="Times New Roman" w:cs="Times New Roman"/>
          <w:noProof/>
          <w:sz w:val="24"/>
          <w:szCs w:val="24"/>
        </w:rPr>
        <w:t>https://www.bca.co.id/id/Tentang-BCA.</w:t>
      </w:r>
    </w:p>
    <w:p w:rsidR="00252FE0" w:rsidRDefault="00252FE0" w:rsidP="00457B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E2ABE" w:rsidRDefault="009E2ABE" w:rsidP="00252FE0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Visi Misi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FB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ank </w:t>
      </w:r>
      <w:r w:rsidRPr="00FA1FB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entral </w:t>
      </w:r>
      <w:r w:rsidRPr="00FA1F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sia</w:t>
      </w:r>
      <w:r w:rsidRPr="00FA1FBF">
        <w:rPr>
          <w:rFonts w:ascii="Times New Roman" w:hAnsi="Times New Roman" w:cs="Times New Roman"/>
          <w:sz w:val="24"/>
          <w:szCs w:val="24"/>
        </w:rPr>
        <w:t xml:space="preserve">. Diakses 17 Desember 2018, </w:t>
      </w:r>
    </w:p>
    <w:p w:rsidR="009E2ABE" w:rsidRDefault="009E2ABE" w:rsidP="00252FE0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FBF">
        <w:rPr>
          <w:rFonts w:ascii="Times New Roman" w:hAnsi="Times New Roman" w:cs="Times New Roman"/>
          <w:noProof/>
          <w:sz w:val="24"/>
          <w:szCs w:val="24"/>
        </w:rPr>
        <w:t>https://www.bca.co.id/id/Tentang-BCA.</w:t>
      </w:r>
    </w:p>
    <w:p w:rsidR="00252FE0" w:rsidRDefault="00252FE0" w:rsidP="00457BEB">
      <w:pPr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E2ABE" w:rsidRDefault="009E2ABE" w:rsidP="00252FE0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Fitur Baru BCA </w:t>
      </w:r>
      <w:r>
        <w:rPr>
          <w:rFonts w:ascii="Times New Roman" w:hAnsi="Times New Roman" w:cs="Times New Roman"/>
          <w:i/>
          <w:sz w:val="24"/>
          <w:szCs w:val="24"/>
        </w:rPr>
        <w:t>mobile</w:t>
      </w:r>
      <w:r w:rsidRPr="00FA1FBF">
        <w:rPr>
          <w:rFonts w:ascii="Times New Roman" w:hAnsi="Times New Roman" w:cs="Times New Roman"/>
          <w:sz w:val="24"/>
          <w:szCs w:val="24"/>
        </w:rPr>
        <w:t xml:space="preserve">. Diakses 17 Desember 2018, </w:t>
      </w:r>
    </w:p>
    <w:p w:rsidR="009E2ABE" w:rsidRDefault="009E2ABE" w:rsidP="00252FE0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FBF">
        <w:rPr>
          <w:rFonts w:ascii="Times New Roman" w:hAnsi="Times New Roman" w:cs="Times New Roman"/>
          <w:noProof/>
          <w:sz w:val="24"/>
          <w:szCs w:val="24"/>
        </w:rPr>
        <w:t>https://www.bca.co.id/id/Tentang-BCA.</w:t>
      </w:r>
    </w:p>
    <w:p w:rsidR="00252FE0" w:rsidRDefault="00252FE0" w:rsidP="00252FE0">
      <w:pPr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923DE" w:rsidRPr="001022AC" w:rsidRDefault="009E2ABE" w:rsidP="00D923DE">
      <w:pPr>
        <w:pStyle w:val="Bibliography"/>
        <w:spacing w:before="0"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1FB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1FBF">
        <w:rPr>
          <w:rFonts w:ascii="Times New Roman" w:hAnsi="Times New Roman" w:cs="Times New Roman"/>
          <w:sz w:val="24"/>
          <w:szCs w:val="24"/>
          <w:lang w:eastAsia="id-ID"/>
        </w:rPr>
        <w:fldChar w:fldCharType="begin"/>
      </w:r>
      <w:r w:rsidRPr="00FA1FBF">
        <w:rPr>
          <w:rFonts w:ascii="Times New Roman" w:hAnsi="Times New Roman" w:cs="Times New Roman"/>
          <w:sz w:val="24"/>
          <w:szCs w:val="24"/>
          <w:lang w:eastAsia="id-ID"/>
        </w:rPr>
        <w:instrText xml:space="preserve"> BIBLIOGRAPHY  \l 1057 </w:instrText>
      </w:r>
      <w:r w:rsidRPr="00FA1FBF">
        <w:rPr>
          <w:rFonts w:ascii="Times New Roman" w:hAnsi="Times New Roman" w:cs="Times New Roman"/>
          <w:sz w:val="24"/>
          <w:szCs w:val="24"/>
          <w:lang w:eastAsia="id-ID"/>
        </w:rPr>
        <w:fldChar w:fldCharType="separate"/>
      </w:r>
      <w:r w:rsidRPr="001022AC">
        <w:rPr>
          <w:rFonts w:ascii="Times New Roman" w:hAnsi="Times New Roman" w:cs="Times New Roman"/>
          <w:iCs/>
          <w:noProof/>
          <w:sz w:val="24"/>
          <w:szCs w:val="24"/>
        </w:rPr>
        <w:t xml:space="preserve">PT Bank Central Asia Tbk Hasil Kinerja Tahun 2017 - </w:t>
      </w:r>
    </w:p>
    <w:p w:rsidR="00252FE0" w:rsidRDefault="009E2ABE" w:rsidP="00D923DE">
      <w:pPr>
        <w:pStyle w:val="Bibliography"/>
        <w:spacing w:before="0"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22AC">
        <w:rPr>
          <w:rFonts w:ascii="Times New Roman" w:hAnsi="Times New Roman" w:cs="Times New Roman"/>
          <w:iCs/>
          <w:noProof/>
          <w:sz w:val="24"/>
          <w:szCs w:val="24"/>
        </w:rPr>
        <w:t>Menjaga Kepercayaan Melalui Kualitas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A1FBF">
        <w:rPr>
          <w:rFonts w:ascii="Times New Roman" w:hAnsi="Times New Roman" w:cs="Times New Roman"/>
          <w:sz w:val="24"/>
          <w:szCs w:val="24"/>
          <w:lang w:eastAsia="id-ID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Diakses 17 Desember 2018,</w:t>
      </w:r>
      <w:r w:rsidRPr="00FA1FBF">
        <w:rPr>
          <w:rFonts w:ascii="Times New Roman" w:hAnsi="Times New Roman" w:cs="Times New Roman"/>
          <w:noProof/>
          <w:sz w:val="24"/>
          <w:szCs w:val="24"/>
        </w:rPr>
        <w:t>https://www.bca.co.id/id/Tentang-BCA.</w:t>
      </w:r>
    </w:p>
    <w:p w:rsidR="005B65DE" w:rsidRDefault="005B65DE" w:rsidP="005B65DE"/>
    <w:p w:rsidR="005B65DE" w:rsidRDefault="005B65DE" w:rsidP="005B65D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Sentral, Kelebihan dan Kekurangan ATM, SMS Banking, Mobile Banking, dan </w:t>
      </w:r>
    </w:p>
    <w:p w:rsidR="005B65DE" w:rsidRPr="005B65DE" w:rsidRDefault="005B65DE" w:rsidP="005B65DE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Banking.  diakses 17 Desember 2018, </w:t>
      </w:r>
      <w:r w:rsidRPr="005B65DE">
        <w:rPr>
          <w:rFonts w:ascii="Times New Roman" w:hAnsi="Times New Roman" w:cs="Times New Roman"/>
          <w:sz w:val="24"/>
          <w:szCs w:val="24"/>
        </w:rPr>
        <w:t>https://banksentral.com/kelebihan-dan-kekurangan-atm-sms-banking-mobile-banking-dan-internet-banking/</w:t>
      </w:r>
    </w:p>
    <w:p w:rsidR="00457BEB" w:rsidRPr="00457BEB" w:rsidRDefault="00457BEB" w:rsidP="00D923DE">
      <w:pPr>
        <w:spacing w:before="0"/>
      </w:pPr>
    </w:p>
    <w:p w:rsidR="009E2ABE" w:rsidRDefault="009E2ABE" w:rsidP="00252FE0">
      <w:pPr>
        <w:pStyle w:val="Bibliography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Cermati.com, Keunggulan Utama mobile Banking Bank Central Asia, Diakses 17 Desember </w:t>
      </w:r>
    </w:p>
    <w:p w:rsidR="00C3083C" w:rsidRDefault="009E2ABE" w:rsidP="00252FE0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</w:t>
      </w:r>
      <w:r w:rsidRPr="009E2ABE">
        <w:t xml:space="preserve"> </w:t>
      </w:r>
      <w:r w:rsidRPr="009E2ABE">
        <w:rPr>
          <w:rFonts w:ascii="Times New Roman" w:hAnsi="Times New Roman" w:cs="Times New Roman"/>
          <w:sz w:val="24"/>
          <w:szCs w:val="24"/>
        </w:rPr>
        <w:t>https://www.cermati.com/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577" w:rsidRDefault="00BE5577" w:rsidP="00BE557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Chesarina, Alifia., </w:t>
      </w:r>
      <w:r w:rsidRPr="00BE5577">
        <w:rPr>
          <w:rFonts w:ascii="Times New Roman" w:hAnsi="Times New Roman" w:cs="Times New Roman"/>
          <w:i/>
          <w:sz w:val="24"/>
          <w:szCs w:val="24"/>
        </w:rPr>
        <w:t>Digital Money: Peluang dan Tantangan Bagi Bisnis Perbankan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5577" w:rsidRDefault="00BE5577" w:rsidP="00BE5577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10 Oktober 2018. </w:t>
      </w:r>
      <w:r w:rsidRPr="00BE5577">
        <w:rPr>
          <w:rFonts w:ascii="Times New Roman" w:hAnsi="Times New Roman" w:cs="Times New Roman"/>
          <w:sz w:val="24"/>
          <w:szCs w:val="24"/>
        </w:rPr>
        <w:t>https://www.kompasiana.com/chesarina13/5a0201daa4b06847fb7663e2/digital-money-peluang-dan-tantangan-bagi-bisnis-perbankan?page=all</w:t>
      </w:r>
    </w:p>
    <w:p w:rsidR="00252FE0" w:rsidRDefault="00252FE0" w:rsidP="00252FE0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083C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Chinna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Karuthan dan Aye Khin. (2016). Consumers' Perceived Interactivity and In</w:t>
      </w:r>
      <w:r w:rsidR="00D923DE">
        <w:rPr>
          <w:rFonts w:ascii="Times New Roman" w:hAnsi="Times New Roman" w:cs="Times New Roman"/>
          <w:noProof/>
          <w:sz w:val="24"/>
          <w:szCs w:val="24"/>
        </w:rPr>
        <w:t xml:space="preserve">tention to use Mobile Banking 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In</w:t>
      </w:r>
      <w:r w:rsidR="00AB4EAB">
        <w:rPr>
          <w:rFonts w:ascii="Times New Roman" w:hAnsi="Times New Roman" w:cs="Times New Roman"/>
          <w:i/>
          <w:iCs/>
          <w:noProof/>
          <w:sz w:val="24"/>
          <w:szCs w:val="24"/>
        </w:rPr>
        <w:t>j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ternational Review of Management and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883 - 890.</w:t>
      </w:r>
    </w:p>
    <w:p w:rsidR="00252FE0" w:rsidRPr="00252FE0" w:rsidRDefault="00252FE0" w:rsidP="00252FE0">
      <w:pPr>
        <w:spacing w:line="240" w:lineRule="auto"/>
      </w:pPr>
    </w:p>
    <w:p w:rsidR="009E2ABE" w:rsidRDefault="009E2ABE" w:rsidP="00D923DE">
      <w:pPr>
        <w:pStyle w:val="Bibliography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Cho, Y. C. (2015). Exploring Factors That Affect Usefulness,.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Management &amp; Information Systems</w:t>
      </w:r>
      <w:r>
        <w:rPr>
          <w:rFonts w:ascii="Times New Roman" w:hAnsi="Times New Roman" w:cs="Times New Roman"/>
          <w:noProof/>
          <w:sz w:val="24"/>
          <w:szCs w:val="24"/>
        </w:rPr>
        <w:t>, Vol.19, 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27.</w:t>
      </w:r>
    </w:p>
    <w:p w:rsidR="005E3065" w:rsidRDefault="005E3065" w:rsidP="00D923DE">
      <w:pPr>
        <w:spacing w:before="0"/>
      </w:pPr>
    </w:p>
    <w:p w:rsidR="005E3065" w:rsidRDefault="005E3065" w:rsidP="00D923D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 R. dan Pamela S. Schlindler (2014), </w:t>
      </w:r>
      <w:r>
        <w:rPr>
          <w:rFonts w:ascii="Times New Roman" w:hAnsi="Times New Roman" w:cs="Times New Roman"/>
          <w:i/>
          <w:sz w:val="24"/>
          <w:szCs w:val="24"/>
        </w:rPr>
        <w:t xml:space="preserve">Business Research Methods, </w:t>
      </w:r>
      <w:r>
        <w:rPr>
          <w:rFonts w:ascii="Times New Roman" w:hAnsi="Times New Roman" w:cs="Times New Roman"/>
          <w:sz w:val="24"/>
          <w:szCs w:val="24"/>
        </w:rPr>
        <w:t xml:space="preserve">Edisi </w:t>
      </w:r>
    </w:p>
    <w:p w:rsidR="005E3065" w:rsidRPr="005E3065" w:rsidRDefault="005E3065" w:rsidP="00D923DE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belas, International Edition, New York: Mc Graw Hill Irwin.</w:t>
      </w:r>
    </w:p>
    <w:p w:rsidR="00C3083C" w:rsidRPr="00C3083C" w:rsidRDefault="00C3083C" w:rsidP="00D923DE">
      <w:pPr>
        <w:spacing w:before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Dadayan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Lucy , Enrico Ferro. (2005). When Technology Meets the Mind: A Comparative Study of the Technology Acceptance Model.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Electronic Government: 4th International Conference.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Copenhagen, Denmark: Enrico Ferro.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David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L. Loudon dan Albert J. Della Bitta. (1998).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Consumer Behavior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(Third ed.). New York: McGraw-Hill Book Company.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Davis, F. D. (1989). Perceived Usefulness, Perceived Ease of Use, and User Acceptance of Information Technology.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Management Information Systems Research Center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320.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Information Technology.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Management Information Systems Research Center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321.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Elliot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Aronson, Timothy D. Wilson, dan Robin M. akert. (2010).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Social Psychology, 7th Edition.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Newyork: Pearson Education.</w:t>
      </w:r>
    </w:p>
    <w:p w:rsidR="00252FE0" w:rsidRPr="00252FE0" w:rsidRDefault="00252FE0" w:rsidP="00252FE0">
      <w:pPr>
        <w:spacing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Engel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James F. , Roger D. Blackwell, dan Paul W. Miniard. (1995).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Consumer Behavior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(Eigth ed.). Orlando: The Dryden Press.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Fishbein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Martein dan Icek Ajzen. (1975).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attitude, intention, and behavior.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Massachusetts: Addison - Wesley Publishing Company.</w:t>
      </w:r>
    </w:p>
    <w:p w:rsidR="00AD0623" w:rsidRDefault="00AD0623" w:rsidP="00AD0623"/>
    <w:p w:rsidR="00AD0623" w:rsidRDefault="00AD0623" w:rsidP="00F42A61">
      <w:p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AD0623">
        <w:rPr>
          <w:rFonts w:ascii="Times New Roman" w:hAnsi="Times New Roman" w:cs="Times New Roman"/>
          <w:sz w:val="24"/>
          <w:szCs w:val="24"/>
        </w:rPr>
        <w:t xml:space="preserve">Ghozali, Imam dan Fuad (2008), </w:t>
      </w:r>
      <w:r w:rsidRPr="00AD0623">
        <w:rPr>
          <w:rFonts w:ascii="Times New Roman" w:hAnsi="Times New Roman" w:cs="Times New Roman"/>
          <w:i/>
          <w:sz w:val="24"/>
          <w:szCs w:val="24"/>
        </w:rPr>
        <w:t xml:space="preserve">Structural Equation Modeling, Teori, Konsep, dan </w:t>
      </w:r>
    </w:p>
    <w:p w:rsidR="00AD0623" w:rsidRDefault="00AD0623" w:rsidP="00F42A6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 w:rsidRPr="00AD0623">
        <w:rPr>
          <w:rFonts w:ascii="Times New Roman" w:hAnsi="Times New Roman" w:cs="Times New Roman"/>
          <w:i/>
          <w:sz w:val="24"/>
          <w:szCs w:val="24"/>
        </w:rPr>
        <w:t xml:space="preserve">Aplikasi dengan Program Lisrel 8.80, </w:t>
      </w:r>
      <w:r w:rsidRPr="00AD0623">
        <w:rPr>
          <w:rFonts w:ascii="Times New Roman" w:hAnsi="Times New Roman" w:cs="Times New Roman"/>
          <w:sz w:val="24"/>
          <w:szCs w:val="24"/>
        </w:rPr>
        <w:t>Edisi II, Semarang: Badan Penerbit Universitas Diponegoro.</w:t>
      </w:r>
    </w:p>
    <w:p w:rsidR="001F2F1C" w:rsidRDefault="001F2F1C" w:rsidP="00D923DE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F1C" w:rsidRDefault="001F2F1C" w:rsidP="001F2F1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Hoyle, Rich H.(2012), </w:t>
      </w:r>
      <w:r>
        <w:rPr>
          <w:rFonts w:ascii="Times New Roman" w:hAnsi="Times New Roman" w:cs="Times New Roman"/>
          <w:i/>
          <w:sz w:val="24"/>
          <w:szCs w:val="24"/>
        </w:rPr>
        <w:t xml:space="preserve">Handbook Stricutural Equation Model, </w:t>
      </w:r>
      <w:r>
        <w:rPr>
          <w:rFonts w:ascii="Times New Roman" w:hAnsi="Times New Roman" w:cs="Times New Roman"/>
          <w:sz w:val="24"/>
          <w:szCs w:val="24"/>
        </w:rPr>
        <w:t xml:space="preserve">New York : Guilford </w:t>
      </w:r>
    </w:p>
    <w:p w:rsidR="001F2F1C" w:rsidRDefault="001F2F1C" w:rsidP="001F2F1C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Publication Inc. </w:t>
      </w:r>
    </w:p>
    <w:p w:rsidR="00D923DE" w:rsidRDefault="00D923DE" w:rsidP="001F2F1C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Jogiyanto. (2007).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Keperilakuan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(Revisi ed.). Yogyakarta: Andi Offset.</w:t>
      </w:r>
    </w:p>
    <w:p w:rsidR="009E2ABE" w:rsidRPr="005559E2" w:rsidRDefault="009E2ABE" w:rsidP="00252FE0">
      <w:pPr>
        <w:spacing w:after="0" w:line="240" w:lineRule="auto"/>
      </w:pPr>
    </w:p>
    <w:p w:rsidR="009E2ABE" w:rsidRDefault="003206AF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 xml:space="preserve">. (2008). </w:t>
      </w:r>
      <w:r w:rsidR="009E2ABE"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Keperilakuan.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 xml:space="preserve"> Yogyakarta: Andi Offset.</w:t>
      </w:r>
    </w:p>
    <w:p w:rsidR="009E2ABE" w:rsidRDefault="009E2ABE" w:rsidP="00252FE0">
      <w:pPr>
        <w:spacing w:line="240" w:lineRule="auto"/>
      </w:pPr>
    </w:p>
    <w:p w:rsidR="009E2ABE" w:rsidRDefault="009E2ABE" w:rsidP="00457B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61AE" w:rsidRDefault="000161AE" w:rsidP="000161A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Kamalina, Mihrun,. (2018), Perkembangan Internet Banking di Indonesia, diakses 12 </w:t>
      </w:r>
    </w:p>
    <w:p w:rsidR="000161AE" w:rsidRDefault="000161AE" w:rsidP="000161AE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Desember 2018, </w:t>
      </w:r>
      <w:r w:rsidRPr="000161AE">
        <w:rPr>
          <w:rFonts w:ascii="Times New Roman" w:hAnsi="Times New Roman" w:cs="Times New Roman"/>
          <w:sz w:val="24"/>
          <w:szCs w:val="24"/>
        </w:rPr>
        <w:t>https://www.kompasiana.com/mihrunkamalina7200/5b4ac9e2ab12ae0af651ac24/perkembangan-internet-banking-di-indonesia</w:t>
      </w:r>
    </w:p>
    <w:p w:rsidR="000161AE" w:rsidRPr="000161AE" w:rsidRDefault="000161AE" w:rsidP="000161A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Kelman, H. (1958). Compliance, Identification, and Internalization: Three Processes of Attitude Change.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Conflict Resolition 2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51-60.</w:t>
      </w:r>
    </w:p>
    <w:p w:rsidR="009E2ABE" w:rsidRDefault="009E2ABE" w:rsidP="00252FE0">
      <w:pPr>
        <w:spacing w:line="240" w:lineRule="auto"/>
      </w:pPr>
    </w:p>
    <w:p w:rsidR="009E2ABE" w:rsidRDefault="009E2ABE" w:rsidP="00252FE0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FBF">
        <w:rPr>
          <w:rFonts w:ascii="Times New Roman" w:hAnsi="Times New Roman" w:cs="Times New Roman"/>
          <w:noProof/>
          <w:sz w:val="24"/>
          <w:szCs w:val="24"/>
        </w:rPr>
        <w:t xml:space="preserve">Kesharwani,Ankit dan Shailendra Singh Bisht. (2012). The impact of trust and perceived risk on internet. </w:t>
      </w:r>
      <w:r w:rsidRPr="00FA1FBF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Bank Marketing</w:t>
      </w:r>
      <w:r w:rsidRPr="00FA1F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FA1FBF">
        <w:rPr>
          <w:rFonts w:ascii="Times New Roman" w:hAnsi="Times New Roman" w:cs="Times New Roman"/>
          <w:noProof/>
          <w:sz w:val="24"/>
          <w:szCs w:val="24"/>
        </w:rPr>
        <w:t>322.</w:t>
      </w:r>
    </w:p>
    <w:p w:rsidR="00D923DE" w:rsidRDefault="00D923DE" w:rsidP="00D923DE"/>
    <w:p w:rsidR="002720BA" w:rsidRDefault="00D923DE" w:rsidP="002720BA">
      <w:p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Khoiriyah, Ruisa. (2017). </w:t>
      </w:r>
      <w:r>
        <w:rPr>
          <w:rFonts w:ascii="Times New Roman" w:hAnsi="Times New Roman" w:cs="Times New Roman"/>
          <w:i/>
          <w:sz w:val="24"/>
          <w:szCs w:val="24"/>
        </w:rPr>
        <w:t>Hal-hal Penting yang Perlu Kamu Tahu Tentang</w:t>
      </w:r>
      <w:r w:rsidR="002720BA">
        <w:rPr>
          <w:rFonts w:ascii="Times New Roman" w:hAnsi="Times New Roman" w:cs="Times New Roman"/>
          <w:i/>
          <w:sz w:val="24"/>
          <w:szCs w:val="24"/>
        </w:rPr>
        <w:t xml:space="preserve"> BCA Mobile,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23DE" w:rsidRPr="00D923DE" w:rsidRDefault="002720BA" w:rsidP="002720BA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tanggal 17 Desember 2018, </w:t>
      </w:r>
      <w:r w:rsidRPr="002720BA">
        <w:rPr>
          <w:rFonts w:ascii="Times New Roman" w:hAnsi="Times New Roman" w:cs="Times New Roman"/>
          <w:sz w:val="24"/>
          <w:szCs w:val="24"/>
        </w:rPr>
        <w:t>https://www.halomoney.co.id/blog/bca-mobile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Kotler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Philip dan Kevin Lane Keller. (2009).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Pemasaran.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:rsidR="009E2ABE" w:rsidRPr="009E2ABE" w:rsidRDefault="009E2ABE" w:rsidP="00252FE0">
      <w:pPr>
        <w:spacing w:line="240" w:lineRule="auto"/>
      </w:pPr>
    </w:p>
    <w:p w:rsidR="009E2ABE" w:rsidRDefault="003B0269" w:rsidP="00252FE0">
      <w:p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Kartini, Augustina.</w:t>
      </w:r>
      <w:r w:rsidR="009E2ABE" w:rsidRPr="005A0E27">
        <w:rPr>
          <w:rFonts w:ascii="Times New Roman" w:hAnsi="Times New Roman" w:cs="Times New Roman"/>
          <w:sz w:val="24"/>
          <w:szCs w:val="24"/>
        </w:rPr>
        <w:t xml:space="preserve"> </w:t>
      </w:r>
      <w:r w:rsidR="009E2ABE" w:rsidRPr="005A0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Pelaksanaan </w:t>
      </w:r>
      <w:r w:rsidR="009E2ABE" w:rsidRPr="005A0E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mobile banking Bank</w:t>
      </w:r>
      <w:r w:rsidR="009E2ABE" w:rsidRPr="005A0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 Asia hingga saat ini , diakses </w:t>
      </w:r>
    </w:p>
    <w:p w:rsidR="009E2ABE" w:rsidRPr="005A0E27" w:rsidRDefault="009E2ABE" w:rsidP="00252FE0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E27">
        <w:rPr>
          <w:rFonts w:ascii="Times New Roman" w:hAnsi="Times New Roman" w:cs="Times New Roman"/>
          <w:color w:val="000000" w:themeColor="text1"/>
          <w:sz w:val="24"/>
          <w:szCs w:val="24"/>
        </w:rPr>
        <w:t>tanggal 2 November 2018.</w:t>
      </w:r>
      <w:r w:rsidRPr="009E2ABE">
        <w:t xml:space="preserve"> </w:t>
      </w:r>
      <w:r w:rsidRPr="009E2ABE">
        <w:rPr>
          <w:rFonts w:ascii="Times New Roman" w:hAnsi="Times New Roman" w:cs="Times New Roman"/>
          <w:color w:val="000000" w:themeColor="text1"/>
          <w:sz w:val="24"/>
          <w:szCs w:val="24"/>
        </w:rPr>
        <w:t>https://kumparan.com/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2ABE" w:rsidRPr="005559E2" w:rsidRDefault="009E2ABE" w:rsidP="00252FE0">
      <w:pPr>
        <w:spacing w:before="0"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Leiva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F. Munoz, S. Climent, dan F. Leibana Cabanillas. (2017). Determinans Of Intention To Use The Mobile Banking apps : An Ex</w:t>
      </w:r>
      <w:r w:rsidR="001A645C">
        <w:rPr>
          <w:rFonts w:ascii="Times New Roman" w:hAnsi="Times New Roman" w:cs="Times New Roman"/>
          <w:noProof/>
          <w:sz w:val="24"/>
          <w:szCs w:val="24"/>
        </w:rPr>
        <w:t>tension Of The Classic TAM model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Spanish Journal Of Marketing - ESIC, </w:t>
      </w:r>
      <w:r w:rsidRPr="005559E2">
        <w:rPr>
          <w:rFonts w:ascii="Times New Roman" w:hAnsi="Times New Roman" w:cs="Times New Roman"/>
          <w:iCs/>
          <w:noProof/>
          <w:sz w:val="24"/>
          <w:szCs w:val="24"/>
        </w:rPr>
        <w:t>Vol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5559E2">
        <w:rPr>
          <w:rFonts w:ascii="Times New Roman" w:hAnsi="Times New Roman" w:cs="Times New Roman"/>
          <w:iCs/>
          <w:noProof/>
          <w:sz w:val="24"/>
          <w:szCs w:val="24"/>
        </w:rPr>
        <w:t>21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25-38.</w:t>
      </w:r>
    </w:p>
    <w:p w:rsidR="001A645C" w:rsidRPr="001A645C" w:rsidRDefault="001A645C" w:rsidP="001A645C"/>
    <w:p w:rsidR="001A645C" w:rsidRDefault="001A645C" w:rsidP="001A645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Sri handi., </w:t>
      </w:r>
      <w:r w:rsidRPr="001A645C">
        <w:rPr>
          <w:rFonts w:ascii="Times New Roman" w:hAnsi="Times New Roman" w:cs="Times New Roman"/>
          <w:i/>
          <w:sz w:val="24"/>
          <w:szCs w:val="24"/>
        </w:rPr>
        <w:t>Pertahankan Loyalitas Nasabah Lewat Inovasi Digitalisasi Perbankan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645C" w:rsidRDefault="001A645C" w:rsidP="001A645C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5 Oktober 2018, </w:t>
      </w:r>
      <w:r w:rsidRPr="003206AF">
        <w:rPr>
          <w:rFonts w:ascii="Times New Roman" w:hAnsi="Times New Roman" w:cs="Times New Roman"/>
          <w:sz w:val="24"/>
          <w:szCs w:val="24"/>
        </w:rPr>
        <w:t>http://surabaya.tribunnews.com/2017/07/30/pertahankan-loyalitas-nasabah-lewat-inovasi-digitalisasi-perbankan/</w:t>
      </w:r>
    </w:p>
    <w:p w:rsidR="009E2ABE" w:rsidRPr="009E2ABE" w:rsidRDefault="009E2ABE" w:rsidP="00252FE0">
      <w:pPr>
        <w:spacing w:line="240" w:lineRule="auto"/>
      </w:pPr>
    </w:p>
    <w:p w:rsidR="009E2ABE" w:rsidRPr="00FA1FBF" w:rsidRDefault="009E2ABE" w:rsidP="00252FE0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FBF">
        <w:rPr>
          <w:rFonts w:ascii="Times New Roman" w:hAnsi="Times New Roman" w:cs="Times New Roman"/>
          <w:noProof/>
          <w:sz w:val="24"/>
          <w:szCs w:val="24"/>
        </w:rPr>
        <w:t xml:space="preserve">Malhotra,Yogesh dan Dennis F. Galleta. (1999). Extending the Technology Acceptance Model to Account for Social Influence:. </w:t>
      </w:r>
      <w:r w:rsidRPr="00FA1FBF">
        <w:rPr>
          <w:rFonts w:ascii="Times New Roman" w:hAnsi="Times New Roman" w:cs="Times New Roman"/>
          <w:i/>
          <w:iCs/>
          <w:noProof/>
          <w:sz w:val="24"/>
          <w:szCs w:val="24"/>
        </w:rPr>
        <w:t>Proceedings of the 32nd Hawaii International Conference on System Sciences</w:t>
      </w:r>
      <w:r w:rsidRPr="00FA1FBF">
        <w:rPr>
          <w:rFonts w:ascii="Times New Roman" w:hAnsi="Times New Roman" w:cs="Times New Roman"/>
          <w:noProof/>
          <w:sz w:val="24"/>
          <w:szCs w:val="24"/>
        </w:rPr>
        <w:t>, 4.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Mohamed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Sami dan Azelin Aziz. (2015). The Effect of Social Characteristic in the Acceptance and Continue Usage for.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Business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and Social Science, Vol.6, No.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5559E2">
        <w:rPr>
          <w:rFonts w:ascii="Times New Roman" w:hAnsi="Times New Roman" w:cs="Times New Roman"/>
          <w:noProof/>
          <w:sz w:val="24"/>
          <w:szCs w:val="24"/>
        </w:rPr>
        <w:t>, 3.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lastRenderedPageBreak/>
        <w:t>Mohd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Farahwahida . (2011). Extending the Technology Acceptance Model to Account for Social Influence, Trust and Integration for Pervasive Computing Environment: A Case Study in University Industry.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American Journal of Economics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and Business Administration 3,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559E2">
        <w:rPr>
          <w:rFonts w:ascii="Times New Roman" w:hAnsi="Times New Roman" w:cs="Times New Roman"/>
          <w:iCs/>
          <w:noProof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552-559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E2ABE" w:rsidRDefault="009E2ABE" w:rsidP="00252FE0">
      <w:pPr>
        <w:spacing w:line="240" w:lineRule="auto"/>
      </w:pPr>
    </w:p>
    <w:p w:rsidR="00BE5577" w:rsidRDefault="009E2ABE" w:rsidP="00457BEB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1FBF">
        <w:rPr>
          <w:rFonts w:ascii="Times New Roman" w:hAnsi="Times New Roman" w:cs="Times New Roman"/>
          <w:noProof/>
          <w:sz w:val="24"/>
          <w:szCs w:val="24"/>
        </w:rPr>
        <w:t>Omwansa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FA1FBF">
        <w:rPr>
          <w:rFonts w:ascii="Times New Roman" w:hAnsi="Times New Roman" w:cs="Times New Roman"/>
          <w:noProof/>
          <w:sz w:val="24"/>
          <w:szCs w:val="24"/>
        </w:rPr>
        <w:t xml:space="preserve"> Tonny dan Tim mwololo. (2012). Application of Tehnology Acceptance Model ( TAM ) In M-banking Adoption in Kenya. </w:t>
      </w:r>
      <w:r w:rsidRPr="00FA1FBF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Computing and ICT Reasearch, Vol 6, Issue 1</w:t>
      </w:r>
      <w:r w:rsidRPr="00FA1FBF">
        <w:rPr>
          <w:rFonts w:ascii="Times New Roman" w:hAnsi="Times New Roman" w:cs="Times New Roman"/>
          <w:noProof/>
          <w:sz w:val="24"/>
          <w:szCs w:val="24"/>
        </w:rPr>
        <w:t>, 34.</w:t>
      </w:r>
    </w:p>
    <w:p w:rsidR="007C3887" w:rsidRPr="007C3887" w:rsidRDefault="007C3887" w:rsidP="007C3887"/>
    <w:p w:rsidR="007C3887" w:rsidRDefault="007C3887" w:rsidP="007C388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Rahman,ali,  Penghargaam dalam Ajang WOW Brand, </w:t>
      </w:r>
      <w:r w:rsidRPr="005A0E27">
        <w:rPr>
          <w:rFonts w:ascii="Times New Roman" w:hAnsi="Times New Roman" w:cs="Times New Roman"/>
          <w:sz w:val="24"/>
          <w:szCs w:val="24"/>
        </w:rPr>
        <w:t xml:space="preserve">diakses 17 Desember </w:t>
      </w:r>
    </w:p>
    <w:p w:rsidR="007C3887" w:rsidRDefault="007C3887" w:rsidP="007C3887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2018,https:// www.indopos.co.id.</w:t>
      </w:r>
    </w:p>
    <w:p w:rsidR="00457BEB" w:rsidRPr="00457BEB" w:rsidRDefault="00457BEB" w:rsidP="00457BEB"/>
    <w:p w:rsidR="009C3C9B" w:rsidRDefault="00BE5577" w:rsidP="009C3C9B">
      <w:pPr>
        <w:pStyle w:val="Bibliography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C7">
        <w:rPr>
          <w:rFonts w:ascii="Times New Roman" w:hAnsi="Times New Roman" w:cs="Times New Roman"/>
          <w:sz w:val="24"/>
          <w:szCs w:val="24"/>
        </w:rPr>
        <w:t>Riswandi,</w:t>
      </w:r>
      <w:r>
        <w:rPr>
          <w:rFonts w:ascii="Times New Roman" w:hAnsi="Times New Roman" w:cs="Times New Roman"/>
          <w:sz w:val="24"/>
          <w:szCs w:val="24"/>
        </w:rPr>
        <w:t>Budi Agus.,</w:t>
      </w:r>
      <w:r w:rsidRPr="001221C7">
        <w:rPr>
          <w:rFonts w:ascii="Times New Roman" w:hAnsi="Times New Roman" w:cs="Times New Roman"/>
          <w:sz w:val="24"/>
          <w:szCs w:val="24"/>
        </w:rPr>
        <w:t xml:space="preserve"> </w:t>
      </w:r>
      <w:r w:rsidRPr="00BE5577">
        <w:rPr>
          <w:rFonts w:ascii="Times New Roman" w:hAnsi="Times New Roman" w:cs="Times New Roman"/>
          <w:i/>
          <w:sz w:val="24"/>
          <w:szCs w:val="24"/>
        </w:rPr>
        <w:t>Aspek Hukum Internet Banking</w:t>
      </w:r>
      <w:r w:rsidRPr="001221C7">
        <w:rPr>
          <w:rFonts w:ascii="Times New Roman" w:hAnsi="Times New Roman" w:cs="Times New Roman"/>
          <w:sz w:val="24"/>
          <w:szCs w:val="24"/>
        </w:rPr>
        <w:t xml:space="preserve">, Jakarta : Raja Grafindo Persada, </w:t>
      </w:r>
    </w:p>
    <w:p w:rsidR="00BE5577" w:rsidRPr="00BE5577" w:rsidRDefault="00BE5577" w:rsidP="009C3C9B">
      <w:pPr>
        <w:pStyle w:val="Bibliography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1C7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Schiffman &amp; Kanuk . (2009). Consumer behavior. New Jersey: Pearson Prentice Hall.</w:t>
      </w:r>
    </w:p>
    <w:p w:rsidR="009E2ABE" w:rsidRPr="005559E2" w:rsidRDefault="009E2ABE" w:rsidP="00252FE0">
      <w:pPr>
        <w:spacing w:after="0" w:line="240" w:lineRule="auto"/>
      </w:pPr>
    </w:p>
    <w:p w:rsidR="009E2ABE" w:rsidRDefault="003206AF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 xml:space="preserve">. (1994). </w:t>
      </w:r>
      <w:r w:rsidR="009E2ABE"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Consumer Behavior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 xml:space="preserve"> (Fifth ed.). New Jersey: PrenticeHall, Inc.</w:t>
      </w:r>
    </w:p>
    <w:p w:rsidR="009E2ABE" w:rsidRDefault="009E2ABE" w:rsidP="00252FE0">
      <w:pPr>
        <w:spacing w:line="240" w:lineRule="auto"/>
      </w:pPr>
    </w:p>
    <w:p w:rsidR="009E2ABE" w:rsidRDefault="009E2ABE" w:rsidP="00252FE0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C7">
        <w:rPr>
          <w:rFonts w:ascii="Times New Roman" w:hAnsi="Times New Roman" w:cs="Times New Roman"/>
          <w:sz w:val="24"/>
          <w:szCs w:val="24"/>
        </w:rPr>
        <w:t xml:space="preserve">Sharing vision, Jumlah Nasabah Yang Menggunakan Layanan Perbankan dan Jumlah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2ABE" w:rsidRDefault="009E2ABE" w:rsidP="00252FE0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21C7">
        <w:rPr>
          <w:rFonts w:ascii="Times New Roman" w:hAnsi="Times New Roman" w:cs="Times New Roman"/>
          <w:sz w:val="24"/>
          <w:szCs w:val="24"/>
        </w:rPr>
        <w:t>Mesin, diakses 17 November 2018,</w:t>
      </w:r>
      <w:r w:rsidRPr="001221C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9E2ABE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www.sharingvision.com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97627" w:rsidRDefault="00297627" w:rsidP="00252FE0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97627" w:rsidRDefault="00F93B2D" w:rsidP="0029762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Jumlah dan Nilai Transaksi ATM dan Internet Banking Tahun 2003, </w:t>
      </w:r>
    </w:p>
    <w:p w:rsidR="009E2ABE" w:rsidRDefault="00F93B2D" w:rsidP="00297627">
      <w:pPr>
        <w:spacing w:before="0" w:after="0" w:line="240" w:lineRule="auto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diakses 17 November 2018, </w:t>
      </w:r>
      <w:hyperlink r:id="rId10" w:history="1">
        <w:r w:rsidR="00297627" w:rsidRPr="009E2ABE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www.sharingvision.com</w:t>
        </w:r>
      </w:hyperlink>
      <w:r w:rsidR="002976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97627" w:rsidRDefault="00297627" w:rsidP="00297627">
      <w:pPr>
        <w:spacing w:before="0" w:after="0" w:line="240" w:lineRule="auto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97627" w:rsidRDefault="00297627" w:rsidP="00297627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ab/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Persentase Pengguna Mobile Banking, diakses 17 November 2018, </w:t>
      </w:r>
    </w:p>
    <w:p w:rsidR="00297627" w:rsidRDefault="00297627" w:rsidP="00297627">
      <w:pPr>
        <w:spacing w:before="0"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www.sharingvision.com.</w:t>
      </w:r>
    </w:p>
    <w:p w:rsidR="00297627" w:rsidRPr="00297627" w:rsidRDefault="00297627" w:rsidP="00297627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Simamora, B. (2002).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Panduan Riset Perilaku Konsumen.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Jakarta: PT Gramedia Pustaka Utama.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Suh dan Han. (2002). ffect of trust on customer acceptance of Internet banking.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Electronic Commerce Research and Applications 1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247-263.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Surendran, P. (2012). Technology Acceptance Model: A Survey of Literature. </w:t>
      </w:r>
      <w:r w:rsidR="003206AF">
        <w:rPr>
          <w:rFonts w:ascii="Times New Roman" w:hAnsi="Times New Roman" w:cs="Times New Roman"/>
          <w:noProof/>
          <w:sz w:val="24"/>
          <w:szCs w:val="24"/>
        </w:rPr>
        <w:t>I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nternational Journal of Business and Social Research (IJBSR), Volume </w:t>
      </w:r>
      <w:r w:rsidRPr="005559E2">
        <w:rPr>
          <w:rFonts w:ascii="Cambria Math" w:hAnsi="Cambria Math" w:cs="Cambria Math"/>
          <w:i/>
          <w:iCs/>
          <w:noProof/>
          <w:sz w:val="24"/>
          <w:szCs w:val="24"/>
        </w:rPr>
        <w:t>‐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2, No.4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175-178.</w:t>
      </w:r>
    </w:p>
    <w:p w:rsidR="003206AF" w:rsidRDefault="003206AF" w:rsidP="003206AF">
      <w:pPr>
        <w:spacing w:line="240" w:lineRule="auto"/>
      </w:pPr>
    </w:p>
    <w:p w:rsidR="00395032" w:rsidRPr="00395032" w:rsidRDefault="0069582D" w:rsidP="0039503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A645C">
        <w:rPr>
          <w:rFonts w:ascii="Times New Roman" w:hAnsi="Times New Roman" w:cs="Times New Roman"/>
          <w:sz w:val="24"/>
          <w:szCs w:val="24"/>
        </w:rPr>
        <w:t>Tonymarezco</w:t>
      </w:r>
      <w:r w:rsidRPr="00395032">
        <w:rPr>
          <w:rFonts w:ascii="Times New Roman" w:hAnsi="Times New Roman" w:cs="Times New Roman"/>
          <w:i/>
          <w:sz w:val="24"/>
          <w:szCs w:val="24"/>
        </w:rPr>
        <w:t>,</w:t>
      </w:r>
      <w:r w:rsidRPr="00395032">
        <w:rPr>
          <w:rFonts w:ascii="Times New Roman" w:hAnsi="Times New Roman" w:cs="Times New Roman"/>
          <w:sz w:val="24"/>
          <w:szCs w:val="24"/>
        </w:rPr>
        <w:t xml:space="preserve"> </w:t>
      </w:r>
      <w:r w:rsidRPr="001A645C">
        <w:rPr>
          <w:rFonts w:ascii="Times New Roman" w:hAnsi="Times New Roman" w:cs="Times New Roman"/>
          <w:i/>
          <w:sz w:val="24"/>
          <w:szCs w:val="24"/>
        </w:rPr>
        <w:t>Sejarah Internet Banking</w:t>
      </w:r>
      <w:r w:rsidRPr="00395032">
        <w:rPr>
          <w:rFonts w:ascii="Times New Roman" w:hAnsi="Times New Roman" w:cs="Times New Roman"/>
          <w:sz w:val="24"/>
          <w:szCs w:val="24"/>
        </w:rPr>
        <w:t xml:space="preserve">, Diakses pada 5 Oktober 2018, </w:t>
      </w:r>
    </w:p>
    <w:p w:rsidR="00395032" w:rsidRPr="00395032" w:rsidRDefault="00395032" w:rsidP="001A645C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5032">
        <w:rPr>
          <w:rFonts w:ascii="Times New Roman" w:hAnsi="Times New Roman" w:cs="Times New Roman"/>
          <w:sz w:val="24"/>
          <w:szCs w:val="24"/>
        </w:rPr>
        <w:t>https://tonnymarezco.wordpress.com/2014/04/17/sejarah-internet-banking/</w:t>
      </w:r>
    </w:p>
    <w:p w:rsidR="003206AF" w:rsidRPr="003206AF" w:rsidRDefault="003206AF" w:rsidP="003206AF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lastRenderedPageBreak/>
        <w:t>Venkatesh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Viswanath</w:t>
      </w:r>
      <w:bookmarkStart w:id="0" w:name="_GoBack"/>
      <w:bookmarkEnd w:id="0"/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dan Fred D. Davis. (1996). A model Of Antecedents Of Perceived Ease of use: Development and Test.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Decisions Science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451.</w:t>
      </w:r>
    </w:p>
    <w:p w:rsidR="009E2ABE" w:rsidRPr="005559E2" w:rsidRDefault="009E2ABE" w:rsidP="00252FE0">
      <w:pPr>
        <w:spacing w:after="0" w:line="240" w:lineRule="auto"/>
      </w:pPr>
    </w:p>
    <w:p w:rsidR="009E2ABE" w:rsidRDefault="003206AF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.(2000). 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 xml:space="preserve">A Theoretical Extension of the Technology Acceptance Model: Four Longitudinal Field Studies. </w:t>
      </w:r>
      <w:r w:rsidR="009E2ABE"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Management Science 46(2)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E2ABE">
        <w:rPr>
          <w:rFonts w:ascii="Times New Roman" w:hAnsi="Times New Roman" w:cs="Times New Roman"/>
          <w:noProof/>
          <w:sz w:val="24"/>
          <w:szCs w:val="24"/>
        </w:rPr>
        <w:t>p.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>186-204.</w:t>
      </w:r>
    </w:p>
    <w:p w:rsidR="009E2ABE" w:rsidRPr="005559E2" w:rsidRDefault="009E2ABE" w:rsidP="00252FE0">
      <w:pPr>
        <w:spacing w:after="0" w:line="240" w:lineRule="auto"/>
      </w:pPr>
    </w:p>
    <w:p w:rsidR="009E2ABE" w:rsidRDefault="003206AF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 xml:space="preserve">. (2008). Technology Acceptance Model 3 and a Research Agenda on Interventions. </w:t>
      </w:r>
      <w:r w:rsidR="009E2ABE"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Decision Science Institute, Vol 39 , No. 2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E2ABE">
        <w:rPr>
          <w:rFonts w:ascii="Times New Roman" w:hAnsi="Times New Roman" w:cs="Times New Roman"/>
          <w:noProof/>
          <w:sz w:val="24"/>
          <w:szCs w:val="24"/>
        </w:rPr>
        <w:t>p.</w:t>
      </w:r>
      <w:r w:rsidR="009E2ABE" w:rsidRPr="005559E2">
        <w:rPr>
          <w:rFonts w:ascii="Times New Roman" w:hAnsi="Times New Roman" w:cs="Times New Roman"/>
          <w:noProof/>
          <w:sz w:val="24"/>
          <w:szCs w:val="24"/>
        </w:rPr>
        <w:t>273-315.</w:t>
      </w:r>
    </w:p>
    <w:p w:rsidR="009E2ABE" w:rsidRDefault="009E2ABE" w:rsidP="00252FE0">
      <w:pPr>
        <w:spacing w:line="240" w:lineRule="auto"/>
      </w:pPr>
    </w:p>
    <w:p w:rsidR="009E2ABE" w:rsidRPr="009E2ABE" w:rsidRDefault="003206AF" w:rsidP="00252FE0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</w:t>
      </w:r>
      <w:r w:rsidR="009E2ABE" w:rsidRPr="00FA1FBF">
        <w:rPr>
          <w:rFonts w:ascii="Times New Roman" w:hAnsi="Times New Roman" w:cs="Times New Roman"/>
          <w:noProof/>
          <w:sz w:val="24"/>
          <w:szCs w:val="24"/>
        </w:rPr>
        <w:t xml:space="preserve">. (2008). Technology Acceptance Model 3 And a Research Agenda On Interventions. </w:t>
      </w:r>
      <w:r w:rsidR="009E2ABE" w:rsidRPr="00FA1FBF">
        <w:rPr>
          <w:rFonts w:ascii="Times New Roman" w:hAnsi="Times New Roman" w:cs="Times New Roman"/>
          <w:i/>
          <w:iCs/>
          <w:noProof/>
          <w:sz w:val="24"/>
          <w:szCs w:val="24"/>
        </w:rPr>
        <w:t>Decision Sciences</w:t>
      </w:r>
      <w:r w:rsidR="009E2ABE" w:rsidRPr="00FA1FBF">
        <w:rPr>
          <w:rFonts w:ascii="Times New Roman" w:hAnsi="Times New Roman" w:cs="Times New Roman"/>
          <w:noProof/>
          <w:sz w:val="24"/>
          <w:szCs w:val="24"/>
        </w:rPr>
        <w:t>,</w:t>
      </w:r>
      <w:r w:rsidR="009E2A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2ABE" w:rsidRPr="00FA1F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2ABE">
        <w:rPr>
          <w:rFonts w:ascii="Times New Roman" w:hAnsi="Times New Roman" w:cs="Times New Roman"/>
          <w:noProof/>
          <w:sz w:val="24"/>
          <w:szCs w:val="24"/>
        </w:rPr>
        <w:t>p.</w:t>
      </w:r>
      <w:r w:rsidR="009E2ABE" w:rsidRPr="00FA1FBF">
        <w:rPr>
          <w:rFonts w:ascii="Times New Roman" w:hAnsi="Times New Roman" w:cs="Times New Roman"/>
          <w:noProof/>
          <w:sz w:val="24"/>
          <w:szCs w:val="24"/>
        </w:rPr>
        <w:t>299.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Warshaw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Paul R. dan Fred D. Davis. (1985). Disentangling Behavioral Intention and.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Journal Of Experimenal Social Psychology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5559E2">
        <w:rPr>
          <w:rFonts w:ascii="Times New Roman" w:hAnsi="Times New Roman" w:cs="Times New Roman"/>
          <w:iCs/>
          <w:noProof/>
          <w:sz w:val="24"/>
          <w:szCs w:val="24"/>
        </w:rPr>
        <w:t>Vol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213-228.</w:t>
      </w:r>
    </w:p>
    <w:p w:rsidR="009E2ABE" w:rsidRPr="005559E2" w:rsidRDefault="009E2ABE" w:rsidP="00252FE0">
      <w:pPr>
        <w:spacing w:after="0" w:line="240" w:lineRule="auto"/>
      </w:pPr>
    </w:p>
    <w:p w:rsidR="009E2ABE" w:rsidRDefault="009E2ABE" w:rsidP="00252FE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Wibowo, A. (2008). Kajian Tentang Perilaku Pengguna Sistem Informasi Dengan Pendekatan TAM.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Indonesia Modern Dalam Budaya Informasi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(hal. 8). Yogyakarta: Proceeding Book of Konferensi Nasional Sistem.</w:t>
      </w:r>
    </w:p>
    <w:p w:rsidR="0069582D" w:rsidRPr="0069582D" w:rsidRDefault="0069582D" w:rsidP="0069582D"/>
    <w:sdt>
      <w:sdtPr>
        <w:id w:val="-573587230"/>
        <w:bibliography/>
      </w:sdtPr>
      <w:sdtEndPr/>
      <w:sdtContent>
        <w:p w:rsidR="0069582D" w:rsidRPr="0069582D" w:rsidRDefault="0069582D" w:rsidP="002720BA">
          <w:pPr>
            <w:pStyle w:val="Bibliography"/>
            <w:spacing w:after="0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9582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9582D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69582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Wi</w:t>
          </w:r>
          <w:r w:rsidRPr="0069582D">
            <w:rPr>
              <w:rFonts w:ascii="Times New Roman" w:hAnsi="Times New Roman" w:cs="Times New Roman"/>
              <w:noProof/>
              <w:sz w:val="24"/>
              <w:szCs w:val="24"/>
            </w:rPr>
            <w:t>ja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ya</w:t>
          </w:r>
          <w:r w:rsidRPr="0069582D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T. (2018). </w:t>
          </w:r>
          <w:r w:rsidRPr="0069582D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Kualitas Jasa, edisi ke-2.</w:t>
          </w:r>
          <w:r w:rsidRPr="0069582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Kembangan, Jakarta Barat: PT. Indeks.</w:t>
          </w:r>
        </w:p>
        <w:p w:rsidR="009E2ABE" w:rsidRPr="005559E2" w:rsidRDefault="0069582D" w:rsidP="002720BA">
          <w:pPr>
            <w:spacing w:after="0"/>
          </w:pPr>
          <w:r w:rsidRPr="0069582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9E2ABE" w:rsidRDefault="009E2ABE" w:rsidP="002720BA">
      <w:pPr>
        <w:pStyle w:val="Bibliography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59E2">
        <w:rPr>
          <w:rFonts w:ascii="Times New Roman" w:hAnsi="Times New Roman" w:cs="Times New Roman"/>
          <w:noProof/>
          <w:sz w:val="24"/>
          <w:szCs w:val="24"/>
        </w:rPr>
        <w:t>Yusoff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 Yusliza Mohd. , Zikri Muhammad, Mohd Salehuddin Mohd Zahari, Ermy Syaifuddin Pasah, dan Emmaliana Robert. (2009). Individual Differences, Perceived Ease of Use, and Perceived Usefulness. </w:t>
      </w:r>
      <w:r w:rsidRPr="005559E2">
        <w:rPr>
          <w:rFonts w:ascii="Times New Roman" w:hAnsi="Times New Roman" w:cs="Times New Roman"/>
          <w:i/>
          <w:iCs/>
          <w:noProof/>
          <w:sz w:val="24"/>
          <w:szCs w:val="24"/>
        </w:rPr>
        <w:t>Computer and Information Science, vol 2, No 1</w:t>
      </w:r>
      <w:r w:rsidRPr="005559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5559E2">
        <w:rPr>
          <w:rFonts w:ascii="Times New Roman" w:hAnsi="Times New Roman" w:cs="Times New Roman"/>
          <w:noProof/>
          <w:sz w:val="24"/>
          <w:szCs w:val="24"/>
        </w:rPr>
        <w:t>76-83.</w:t>
      </w:r>
    </w:p>
    <w:p w:rsidR="00C45E65" w:rsidRDefault="00C45E65" w:rsidP="002720BA">
      <w:pPr>
        <w:spacing w:before="0"/>
      </w:pPr>
    </w:p>
    <w:p w:rsidR="00C45E65" w:rsidRDefault="00C45E65" w:rsidP="002720B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45E65">
        <w:rPr>
          <w:rFonts w:ascii="Times New Roman" w:hAnsi="Times New Roman" w:cs="Times New Roman"/>
          <w:sz w:val="24"/>
          <w:szCs w:val="24"/>
        </w:rPr>
        <w:t xml:space="preserve">Zaking, saifan., </w:t>
      </w:r>
      <w:r w:rsidRPr="00C45E65">
        <w:rPr>
          <w:rFonts w:ascii="Times New Roman" w:hAnsi="Times New Roman" w:cs="Times New Roman"/>
          <w:i/>
          <w:sz w:val="24"/>
          <w:szCs w:val="24"/>
        </w:rPr>
        <w:t>Layanan M-banking Gangguan, Ini Kata Bos BCA</w:t>
      </w:r>
      <w:r w:rsidRPr="00C45E65">
        <w:rPr>
          <w:rFonts w:ascii="Times New Roman" w:hAnsi="Times New Roman" w:cs="Times New Roman"/>
          <w:sz w:val="24"/>
          <w:szCs w:val="24"/>
        </w:rPr>
        <w:t xml:space="preserve">. Diakses </w:t>
      </w:r>
      <w:r>
        <w:rPr>
          <w:rFonts w:ascii="Times New Roman" w:hAnsi="Times New Roman" w:cs="Times New Roman"/>
          <w:sz w:val="24"/>
          <w:szCs w:val="24"/>
        </w:rPr>
        <w:t xml:space="preserve">pada tanggal </w:t>
      </w:r>
    </w:p>
    <w:p w:rsidR="00C45E65" w:rsidRPr="00C45E65" w:rsidRDefault="002720BA" w:rsidP="002720BA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Desember 2018,</w:t>
      </w:r>
      <w:r w:rsidR="00C45E65">
        <w:rPr>
          <w:rFonts w:ascii="Times New Roman" w:hAnsi="Times New Roman" w:cs="Times New Roman"/>
          <w:sz w:val="24"/>
          <w:szCs w:val="24"/>
        </w:rPr>
        <w:t xml:space="preserve"> </w:t>
      </w:r>
      <w:r w:rsidR="00C45E65" w:rsidRPr="00C45E65">
        <w:rPr>
          <w:rFonts w:ascii="Times New Roman" w:hAnsi="Times New Roman" w:cs="Times New Roman"/>
          <w:sz w:val="24"/>
          <w:szCs w:val="24"/>
        </w:rPr>
        <w:t>https://finance.detik.com/berita-ekonomi-bisnis/d-4350239/layanan-m-banking-gangguan-ini-kata-bos-bca</w:t>
      </w:r>
    </w:p>
    <w:p w:rsidR="009E2ABE" w:rsidRPr="005559E2" w:rsidRDefault="009E2ABE" w:rsidP="00252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E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9E2ABE" w:rsidRPr="005559E2" w:rsidSect="00363A84">
      <w:footerReference w:type="default" r:id="rId11"/>
      <w:pgSz w:w="11906" w:h="16838"/>
      <w:pgMar w:top="1418" w:right="1418" w:bottom="1418" w:left="1701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4A" w:rsidRDefault="004F534A" w:rsidP="00363A84">
      <w:pPr>
        <w:spacing w:before="0" w:after="0" w:line="240" w:lineRule="auto"/>
      </w:pPr>
      <w:r>
        <w:separator/>
      </w:r>
    </w:p>
  </w:endnote>
  <w:endnote w:type="continuationSeparator" w:id="0">
    <w:p w:rsidR="004F534A" w:rsidRDefault="004F534A" w:rsidP="00363A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765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A84" w:rsidRDefault="0036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C45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363A84" w:rsidRDefault="00363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4A" w:rsidRDefault="004F534A" w:rsidP="00363A84">
      <w:pPr>
        <w:spacing w:before="0" w:after="0" w:line="240" w:lineRule="auto"/>
      </w:pPr>
      <w:r>
        <w:separator/>
      </w:r>
    </w:p>
  </w:footnote>
  <w:footnote w:type="continuationSeparator" w:id="0">
    <w:p w:rsidR="004F534A" w:rsidRDefault="004F534A" w:rsidP="00363A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BE"/>
    <w:rsid w:val="000161AE"/>
    <w:rsid w:val="00067FC8"/>
    <w:rsid w:val="00096320"/>
    <w:rsid w:val="001022AC"/>
    <w:rsid w:val="001A645C"/>
    <w:rsid w:val="001F2F1C"/>
    <w:rsid w:val="00252FE0"/>
    <w:rsid w:val="002720BA"/>
    <w:rsid w:val="00297627"/>
    <w:rsid w:val="002E4C45"/>
    <w:rsid w:val="003206AF"/>
    <w:rsid w:val="00363A84"/>
    <w:rsid w:val="00395032"/>
    <w:rsid w:val="003A1995"/>
    <w:rsid w:val="003B0269"/>
    <w:rsid w:val="0045355F"/>
    <w:rsid w:val="00457BEB"/>
    <w:rsid w:val="004D1351"/>
    <w:rsid w:val="004F534A"/>
    <w:rsid w:val="005550A5"/>
    <w:rsid w:val="005B65DE"/>
    <w:rsid w:val="005E3065"/>
    <w:rsid w:val="00601C43"/>
    <w:rsid w:val="00683D1D"/>
    <w:rsid w:val="0069582D"/>
    <w:rsid w:val="00741236"/>
    <w:rsid w:val="007C3887"/>
    <w:rsid w:val="0091767C"/>
    <w:rsid w:val="009A1969"/>
    <w:rsid w:val="009C3C9B"/>
    <w:rsid w:val="009E2ABE"/>
    <w:rsid w:val="00AB4EAB"/>
    <w:rsid w:val="00AD0623"/>
    <w:rsid w:val="00AF13F7"/>
    <w:rsid w:val="00B31646"/>
    <w:rsid w:val="00BE5577"/>
    <w:rsid w:val="00C3083C"/>
    <w:rsid w:val="00C45E65"/>
    <w:rsid w:val="00CC7B90"/>
    <w:rsid w:val="00D923DE"/>
    <w:rsid w:val="00DA356C"/>
    <w:rsid w:val="00DA69C5"/>
    <w:rsid w:val="00E23E24"/>
    <w:rsid w:val="00EA5A0C"/>
    <w:rsid w:val="00F42A61"/>
    <w:rsid w:val="00F93B2D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0C"/>
  </w:style>
  <w:style w:type="paragraph" w:styleId="Heading1">
    <w:name w:val="heading 1"/>
    <w:basedOn w:val="Normal"/>
    <w:next w:val="Normal"/>
    <w:link w:val="Heading1Char"/>
    <w:uiPriority w:val="9"/>
    <w:qFormat/>
    <w:rsid w:val="00EA5A0C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A0C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A0C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A0C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A0C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A0C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A0C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A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A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A0C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A0C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A0C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A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A0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A0C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5A0C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A0C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A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5A0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5A0C"/>
    <w:rPr>
      <w:b/>
      <w:bCs/>
    </w:rPr>
  </w:style>
  <w:style w:type="character" w:styleId="Emphasis">
    <w:name w:val="Emphasis"/>
    <w:uiPriority w:val="20"/>
    <w:qFormat/>
    <w:rsid w:val="00EA5A0C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EA5A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5A0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5A0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A0C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A0C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EA5A0C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EA5A0C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EA5A0C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EA5A0C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EA5A0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A0C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9E2ABE"/>
  </w:style>
  <w:style w:type="character" w:styleId="Hyperlink">
    <w:name w:val="Hyperlink"/>
    <w:basedOn w:val="DefaultParagraphFont"/>
    <w:uiPriority w:val="99"/>
    <w:unhideWhenUsed/>
    <w:rsid w:val="009E2ABE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A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84"/>
  </w:style>
  <w:style w:type="paragraph" w:styleId="Footer">
    <w:name w:val="footer"/>
    <w:basedOn w:val="Normal"/>
    <w:link w:val="FooterChar"/>
    <w:uiPriority w:val="99"/>
    <w:unhideWhenUsed/>
    <w:rsid w:val="00363A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0C"/>
  </w:style>
  <w:style w:type="paragraph" w:styleId="Heading1">
    <w:name w:val="heading 1"/>
    <w:basedOn w:val="Normal"/>
    <w:next w:val="Normal"/>
    <w:link w:val="Heading1Char"/>
    <w:uiPriority w:val="9"/>
    <w:qFormat/>
    <w:rsid w:val="00EA5A0C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A0C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A0C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A0C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A0C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A0C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A0C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A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A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A0C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A0C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A0C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A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A0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A0C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5A0C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A0C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A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5A0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5A0C"/>
    <w:rPr>
      <w:b/>
      <w:bCs/>
    </w:rPr>
  </w:style>
  <w:style w:type="character" w:styleId="Emphasis">
    <w:name w:val="Emphasis"/>
    <w:uiPriority w:val="20"/>
    <w:qFormat/>
    <w:rsid w:val="00EA5A0C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EA5A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5A0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5A0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A0C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A0C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EA5A0C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EA5A0C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EA5A0C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EA5A0C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EA5A0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A0C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9E2ABE"/>
  </w:style>
  <w:style w:type="character" w:styleId="Hyperlink">
    <w:name w:val="Hyperlink"/>
    <w:basedOn w:val="DefaultParagraphFont"/>
    <w:uiPriority w:val="99"/>
    <w:unhideWhenUsed/>
    <w:rsid w:val="009E2ABE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A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84"/>
  </w:style>
  <w:style w:type="paragraph" w:styleId="Footer">
    <w:name w:val="footer"/>
    <w:basedOn w:val="Normal"/>
    <w:link w:val="FooterChar"/>
    <w:uiPriority w:val="99"/>
    <w:unhideWhenUsed/>
    <w:rsid w:val="00363A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asiana.com/chesarina13/5a0201daa4b06847fb7663e2/digital-money-peluang-dan-tantangan-bagi-bisnis-perbankan?page=al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aringvi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ringvision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Ton18</b:Tag>
    <b:SourceType>Book</b:SourceType>
    <b:Guid>{104FFAE7-5AC6-46F1-ACAE-326E5436F8D7}</b:Guid>
    <b:Title>Manajemen Kualitas Jasa, edisi ke-2</b:Title>
    <b:Year>2018</b:Year>
    <b:Author>
      <b:Author>
        <b:NameList>
          <b:Person>
            <b:Last>Wiaja</b:Last>
            <b:First>Tony</b:First>
          </b:Person>
        </b:NameList>
      </b:Author>
    </b:Author>
    <b:City>Kembangan, Jakarta Barat</b:City>
    <b:Publisher>PT. Indeks</b:Publisher>
    <b:RefOrder>1</b:RefOrder>
  </b:Source>
</b:Sources>
</file>

<file path=customXml/itemProps1.xml><?xml version="1.0" encoding="utf-8"?>
<ds:datastoreItem xmlns:ds="http://schemas.openxmlformats.org/officeDocument/2006/customXml" ds:itemID="{7C5E0153-5C56-4DE6-B89A-F7B86C49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marcellina</dc:creator>
  <cp:keywords/>
  <dc:description/>
  <cp:lastModifiedBy>Idama Pandaoni Pasaribu</cp:lastModifiedBy>
  <cp:revision>20</cp:revision>
  <cp:lastPrinted>2019-04-08T04:34:00Z</cp:lastPrinted>
  <dcterms:created xsi:type="dcterms:W3CDTF">2018-12-20T02:15:00Z</dcterms:created>
  <dcterms:modified xsi:type="dcterms:W3CDTF">2019-04-08T04:34:00Z</dcterms:modified>
</cp:coreProperties>
</file>