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6B" w:rsidRPr="008C1669" w:rsidRDefault="00E04D6B" w:rsidP="001624DF">
      <w:pPr>
        <w:pStyle w:val="Heading1"/>
        <w:spacing w:line="480" w:lineRule="auto"/>
        <w:ind w:left="0"/>
        <w:rPr>
          <w:rFonts w:cs="Times New Roman"/>
          <w:szCs w:val="24"/>
          <w:lang w:val="id-ID"/>
        </w:rPr>
      </w:pPr>
      <w:bookmarkStart w:id="0" w:name="_Toc535277567"/>
      <w:bookmarkStart w:id="1" w:name="_Toc535778757"/>
      <w:bookmarkStart w:id="2" w:name="_GoBack"/>
      <w:bookmarkEnd w:id="2"/>
      <w:r w:rsidRPr="00FC03B4">
        <w:rPr>
          <w:rFonts w:cs="Times New Roman"/>
          <w:szCs w:val="24"/>
          <w:lang w:val="en-ID"/>
        </w:rPr>
        <w:t xml:space="preserve">BAB </w:t>
      </w:r>
      <w:r>
        <w:rPr>
          <w:rFonts w:cs="Times New Roman"/>
          <w:szCs w:val="24"/>
          <w:lang w:val="id-ID"/>
        </w:rPr>
        <w:t>V</w:t>
      </w:r>
      <w:bookmarkEnd w:id="0"/>
      <w:bookmarkEnd w:id="1"/>
    </w:p>
    <w:p w:rsidR="00E04D6B" w:rsidRDefault="00E04D6B" w:rsidP="001624DF">
      <w:pPr>
        <w:pStyle w:val="Heading1"/>
        <w:spacing w:line="480" w:lineRule="auto"/>
        <w:ind w:left="0"/>
        <w:rPr>
          <w:rFonts w:cs="Times New Roman"/>
          <w:szCs w:val="24"/>
          <w:lang w:val="id-ID"/>
        </w:rPr>
      </w:pPr>
      <w:bookmarkStart w:id="3" w:name="_Toc535278810"/>
      <w:bookmarkStart w:id="4" w:name="_Toc535778758"/>
      <w:r>
        <w:rPr>
          <w:rFonts w:cs="Times New Roman"/>
          <w:szCs w:val="24"/>
          <w:lang w:val="id-ID"/>
        </w:rPr>
        <w:t>KESIMPULAN DAN SARAN</w:t>
      </w:r>
      <w:bookmarkEnd w:id="3"/>
      <w:bookmarkEnd w:id="4"/>
    </w:p>
    <w:p w:rsidR="00DB37EB" w:rsidRPr="00DB37EB" w:rsidRDefault="00DB37EB" w:rsidP="00513A3B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B37EB">
        <w:rPr>
          <w:rFonts w:ascii="Times New Roman" w:hAnsi="Times New Roman" w:cs="Times New Roman"/>
          <w:sz w:val="24"/>
          <w:szCs w:val="24"/>
          <w:lang w:eastAsia="ja-JP"/>
        </w:rPr>
        <w:t>Pada bab akhir dari penelitian ini, peneliti akan mengemukakan hasil akhir dari penelitian yang telah didapatkan setelah melakukan pengumpulan dan pencatatan data-data perusahaan yang dibutuhkan.</w:t>
      </w:r>
    </w:p>
    <w:p w:rsidR="00DB37EB" w:rsidRPr="00DB37EB" w:rsidRDefault="00DB37EB" w:rsidP="00513A3B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B37EB">
        <w:rPr>
          <w:rFonts w:ascii="Times New Roman" w:hAnsi="Times New Roman" w:cs="Times New Roman"/>
          <w:sz w:val="24"/>
          <w:szCs w:val="24"/>
          <w:lang w:eastAsia="ja-JP"/>
        </w:rPr>
        <w:t>Dibawah ini akan disajikan kesimpulan hasil dan sara. Peneliti berharap agar hasil dari penelitian ini dapat memberikan manfaat bagi peneliti selanjutnya serta pihak-pihak  yang membutuhkan dikemudian hari.</w:t>
      </w:r>
    </w:p>
    <w:p w:rsidR="00CD4EC4" w:rsidRPr="00937E94" w:rsidRDefault="00CD4EC4" w:rsidP="00C76E12">
      <w:pPr>
        <w:pStyle w:val="Heading2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35778759"/>
      <w:r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5"/>
    </w:p>
    <w:p w:rsidR="004D3770" w:rsidRDefault="00CD4EC4" w:rsidP="00513A3B">
      <w:pPr>
        <w:pStyle w:val="ListParagraph"/>
        <w:spacing w:after="0"/>
        <w:ind w:left="426" w:firstLine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yang dilakukan dengan menganalisis 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 xml:space="preserve">perusahaan </w:t>
      </w:r>
      <w:r w:rsidR="00F4393F">
        <w:rPr>
          <w:rFonts w:ascii="Times New Roman" w:hAnsi="Times New Roman" w:cs="Times New Roman"/>
          <w:sz w:val="24"/>
          <w:szCs w:val="24"/>
        </w:rPr>
        <w:t>non jasa</w:t>
      </w:r>
      <w:r w:rsidR="00690D4A">
        <w:rPr>
          <w:rFonts w:ascii="Times New Roman" w:hAnsi="Times New Roman" w:cs="Times New Roman"/>
          <w:sz w:val="24"/>
          <w:szCs w:val="24"/>
          <w:lang w:val="id-ID"/>
        </w:rPr>
        <w:t xml:space="preserve"> yang terdaftar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 xml:space="preserve"> di Bursa Efek Indonesia selama tahun 2015, 2016, dan 2017 mengenai pengaruh </w:t>
      </w:r>
      <w:r w:rsidR="00F4393F">
        <w:rPr>
          <w:rFonts w:ascii="Times New Roman" w:hAnsi="Times New Roman" w:cs="Times New Roman"/>
          <w:sz w:val="24"/>
          <w:szCs w:val="24"/>
        </w:rPr>
        <w:t>struktur kepemilikan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F4393F">
        <w:rPr>
          <w:rFonts w:ascii="Times New Roman" w:hAnsi="Times New Roman" w:cs="Times New Roman"/>
          <w:sz w:val="24"/>
          <w:szCs w:val="24"/>
        </w:rPr>
        <w:t xml:space="preserve"> ukuran perusahaan,</w:t>
      </w:r>
      <w:r w:rsidR="004D377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leverage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F4393F">
        <w:rPr>
          <w:rFonts w:ascii="Times New Roman" w:hAnsi="Times New Roman" w:cs="Times New Roman"/>
          <w:sz w:val="24"/>
          <w:szCs w:val="24"/>
        </w:rPr>
        <w:t xml:space="preserve">kualitas audit 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F4393F">
        <w:rPr>
          <w:rFonts w:ascii="Times New Roman" w:hAnsi="Times New Roman" w:cs="Times New Roman"/>
          <w:sz w:val="24"/>
          <w:szCs w:val="24"/>
        </w:rPr>
        <w:t>profitabilitas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 xml:space="preserve"> terhadap praktik manajemen laba, maka dapat </w:t>
      </w:r>
      <w:r w:rsidR="00F4393F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>simpul</w:t>
      </w:r>
      <w:r w:rsidR="00F4393F">
        <w:rPr>
          <w:rFonts w:ascii="Times New Roman" w:hAnsi="Times New Roman" w:cs="Times New Roman"/>
          <w:sz w:val="24"/>
          <w:szCs w:val="24"/>
        </w:rPr>
        <w:t>k</w:t>
      </w:r>
      <w:r w:rsidR="004D3770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DB37EB">
        <w:rPr>
          <w:rFonts w:ascii="Times New Roman" w:hAnsi="Times New Roman" w:cs="Times New Roman"/>
          <w:sz w:val="24"/>
          <w:szCs w:val="24"/>
          <w:lang w:val="id-ID"/>
        </w:rPr>
        <w:t>sebagai berikut:</w:t>
      </w:r>
    </w:p>
    <w:p w:rsidR="00F4393F" w:rsidRDefault="00F4393F" w:rsidP="00C76E12">
      <w:pPr>
        <w:pStyle w:val="ListParagraph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Tidak terdapat cukup bukti bahwa kepemilikan manajerial (MAN) berpengaruh negatif terhadap </w:t>
      </w:r>
      <w:r w:rsidRPr="006D1002">
        <w:rPr>
          <w:rFonts w:ascii="Times New Roman" w:hAnsi="Times New Roman" w:cs="Times New Roman"/>
          <w:i/>
          <w:sz w:val="24"/>
          <w:szCs w:val="24"/>
          <w:lang w:val="en-ID"/>
        </w:rPr>
        <w:t>earnings management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4393F" w:rsidRDefault="00F4393F" w:rsidP="00C76E12">
      <w:pPr>
        <w:pStyle w:val="ListParagraph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Tidak dapat disimpulkan bahwa kepemilikan institusional (INT) berpengaruh negatif terhadap </w:t>
      </w:r>
      <w:r w:rsidRPr="006D1002">
        <w:rPr>
          <w:rFonts w:ascii="Times New Roman" w:hAnsi="Times New Roman" w:cs="Times New Roman"/>
          <w:i/>
          <w:sz w:val="24"/>
          <w:szCs w:val="24"/>
          <w:lang w:val="en-ID"/>
        </w:rPr>
        <w:t>earnings management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4393F" w:rsidRDefault="00F4393F" w:rsidP="00C76E12">
      <w:pPr>
        <w:pStyle w:val="ListParagraph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Tidak terdapat cukup bukti bahwa ukuran perusahaan (SIZE) berpengaruh negatif terhadap </w:t>
      </w:r>
      <w:r w:rsidRPr="006D1002">
        <w:rPr>
          <w:rFonts w:ascii="Times New Roman" w:hAnsi="Times New Roman" w:cs="Times New Roman"/>
          <w:i/>
          <w:sz w:val="24"/>
          <w:szCs w:val="24"/>
          <w:lang w:val="en-ID"/>
        </w:rPr>
        <w:t>earnings management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4393F" w:rsidRDefault="00F4393F" w:rsidP="00C76E12">
      <w:pPr>
        <w:pStyle w:val="ListParagraph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D66EBF">
        <w:rPr>
          <w:rFonts w:ascii="Times New Roman" w:hAnsi="Times New Roman" w:cs="Times New Roman"/>
          <w:sz w:val="24"/>
          <w:szCs w:val="24"/>
          <w:lang w:val="en-ID"/>
        </w:rPr>
        <w:t xml:space="preserve">Terbukti bahwa profitabilitas (ROA) berpengaruh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positif terhadap </w:t>
      </w:r>
      <w:r w:rsidRPr="006D1002">
        <w:rPr>
          <w:rFonts w:ascii="Times New Roman" w:hAnsi="Times New Roman" w:cs="Times New Roman"/>
          <w:i/>
          <w:sz w:val="24"/>
          <w:szCs w:val="24"/>
          <w:lang w:val="en-ID"/>
        </w:rPr>
        <w:t>earnings management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4393F" w:rsidRDefault="00F4393F" w:rsidP="00C76E12">
      <w:pPr>
        <w:pStyle w:val="ListParagraph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Tidak terdapat cukup bukti bahwa leverage (DER) berpengaruh positif terhadap </w:t>
      </w:r>
      <w:r w:rsidRPr="006D1002">
        <w:rPr>
          <w:rFonts w:ascii="Times New Roman" w:hAnsi="Times New Roman" w:cs="Times New Roman"/>
          <w:i/>
          <w:sz w:val="24"/>
          <w:szCs w:val="24"/>
          <w:lang w:val="en-ID"/>
        </w:rPr>
        <w:t>earnings management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4393F" w:rsidRDefault="00F4393F" w:rsidP="00C76E12">
      <w:pPr>
        <w:pStyle w:val="ListParagraph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Tidak terdapat cukup bukti bahwa kualitas audit (KA) berpengaruh negatif terhadap </w:t>
      </w:r>
      <w:r w:rsidRPr="006D1002">
        <w:rPr>
          <w:rFonts w:ascii="Times New Roman" w:hAnsi="Times New Roman" w:cs="Times New Roman"/>
          <w:i/>
          <w:sz w:val="24"/>
          <w:szCs w:val="24"/>
          <w:lang w:val="en-ID"/>
        </w:rPr>
        <w:t>earnings management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4393F" w:rsidRPr="00F4393F" w:rsidRDefault="00F4393F" w:rsidP="00F4393F">
      <w:pPr>
        <w:ind w:left="426"/>
        <w:rPr>
          <w:rFonts w:ascii="Times New Roman" w:hAnsi="Times New Roman" w:cs="Times New Roman"/>
          <w:sz w:val="24"/>
          <w:szCs w:val="24"/>
          <w:lang w:val="en-ID"/>
        </w:rPr>
      </w:pPr>
    </w:p>
    <w:p w:rsidR="00C977AF" w:rsidRPr="00A45137" w:rsidRDefault="00C977AF" w:rsidP="00C76E12">
      <w:pPr>
        <w:pStyle w:val="Heading2"/>
        <w:numPr>
          <w:ilvl w:val="0"/>
          <w:numId w:val="6"/>
        </w:numPr>
        <w:spacing w:line="480" w:lineRule="auto"/>
        <w:ind w:left="426" w:hanging="426"/>
        <w:jc w:val="both"/>
        <w:rPr>
          <w:b/>
          <w:color w:val="auto"/>
        </w:rPr>
      </w:pPr>
      <w:bookmarkStart w:id="6" w:name="_Toc535778760"/>
      <w:r w:rsidRPr="00A45137"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6"/>
    </w:p>
    <w:p w:rsidR="00C977AF" w:rsidRDefault="00C977AF" w:rsidP="00513A3B">
      <w:pPr>
        <w:pStyle w:val="ListParagraph"/>
        <w:spacing w:after="0"/>
        <w:ind w:left="426" w:firstLine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Karena adanya keterbatasan dalam penelitian ini, maka penulis memberikan saran untuk penelitian kedepannya sebagai berikut :</w:t>
      </w:r>
    </w:p>
    <w:p w:rsidR="00C977AF" w:rsidRDefault="000328F6" w:rsidP="00C76E12">
      <w:pPr>
        <w:pStyle w:val="ListParagraph"/>
        <w:numPr>
          <w:ilvl w:val="0"/>
          <w:numId w:val="7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Bagi investor diharapkan dapat lebih memperhatikan ada atau tidaknya tindakan oportunistik oleh manajemen dalam manipulasi laba.</w:t>
      </w:r>
    </w:p>
    <w:p w:rsidR="00B77FAD" w:rsidRPr="005F1D4E" w:rsidRDefault="000328F6" w:rsidP="00C76E12">
      <w:pPr>
        <w:pStyle w:val="ListParagraph"/>
        <w:numPr>
          <w:ilvl w:val="0"/>
          <w:numId w:val="7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Bagi p</w:t>
      </w:r>
      <w:r w:rsidR="00F4393F">
        <w:rPr>
          <w:rFonts w:ascii="Times New Roman" w:hAnsi="Times New Roman" w:cs="Times New Roman"/>
          <w:sz w:val="24"/>
          <w:szCs w:val="24"/>
        </w:rPr>
        <w:t>eneliti selanjutnya</w:t>
      </w:r>
      <w:r>
        <w:rPr>
          <w:rFonts w:ascii="Times New Roman" w:hAnsi="Times New Roman" w:cs="Times New Roman"/>
          <w:sz w:val="24"/>
          <w:szCs w:val="24"/>
        </w:rPr>
        <w:t xml:space="preserve"> memperluas objek penelitian dengan tidak hanya</w:t>
      </w:r>
      <w:r w:rsidR="00D6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menggunakan objek perusahaan non jasa, tetapi menggunakan objek perusahaan lain agar bisa membandingkan apakah ada perbedaan terhadap hasil penelitian.</w:t>
      </w:r>
    </w:p>
    <w:p w:rsidR="005F1D4E" w:rsidRDefault="000328F6" w:rsidP="00C76E12">
      <w:pPr>
        <w:pStyle w:val="ListParagraph"/>
        <w:numPr>
          <w:ilvl w:val="0"/>
          <w:numId w:val="7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Menggunakan variabel-variabel independen lain yang tidak tercakup dalam penelitian yang telah dilakukan ini maupun menggunakan metode pengukuran yang berbeda untuk mengetahui pengaruhnya terhadap manajemen laba.</w:t>
      </w:r>
    </w:p>
    <w:p w:rsidR="007D2F8E" w:rsidRPr="00173632" w:rsidRDefault="007D2F8E" w:rsidP="0017363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sectPr w:rsidR="007D2F8E" w:rsidRPr="00173632" w:rsidSect="00A60DF0">
      <w:footerReference w:type="default" r:id="rId9"/>
      <w:pgSz w:w="11906" w:h="16838"/>
      <w:pgMar w:top="1418" w:right="1418" w:bottom="1418" w:left="1701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78" w:rsidRDefault="00932F78" w:rsidP="006D3357">
      <w:pPr>
        <w:spacing w:after="0" w:line="240" w:lineRule="auto"/>
      </w:pPr>
      <w:r>
        <w:separator/>
      </w:r>
    </w:p>
  </w:endnote>
  <w:endnote w:type="continuationSeparator" w:id="0">
    <w:p w:rsidR="00932F78" w:rsidRDefault="00932F78" w:rsidP="006D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B1" w:rsidRPr="00AB144D" w:rsidRDefault="00A60DF0" w:rsidP="00A60DF0">
    <w:pPr>
      <w:pStyle w:val="Footer"/>
      <w:tabs>
        <w:tab w:val="center" w:pos="4393"/>
        <w:tab w:val="left" w:pos="5239"/>
      </w:tabs>
      <w:rPr>
        <w:rFonts w:ascii="Times New Roman" w:hAnsi="Times New Roman" w:cs="Times New Roman"/>
        <w:sz w:val="24"/>
      </w:rPr>
    </w:pPr>
    <w:r>
      <w:tab/>
    </w:r>
    <w:sdt>
      <w:sdtPr>
        <w:id w:val="153183213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</w:rPr>
      </w:sdtEndPr>
      <w:sdtContent>
        <w:r w:rsidR="007351B1" w:rsidRPr="00AB144D">
          <w:rPr>
            <w:rFonts w:ascii="Times New Roman" w:hAnsi="Times New Roman" w:cs="Times New Roman"/>
            <w:sz w:val="24"/>
          </w:rPr>
          <w:fldChar w:fldCharType="begin"/>
        </w:r>
        <w:r w:rsidR="007351B1" w:rsidRPr="00AB144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7351B1" w:rsidRPr="00AB144D">
          <w:rPr>
            <w:rFonts w:ascii="Times New Roman" w:hAnsi="Times New Roman" w:cs="Times New Roman"/>
            <w:sz w:val="24"/>
          </w:rPr>
          <w:fldChar w:fldCharType="separate"/>
        </w:r>
        <w:r w:rsidR="00932F78">
          <w:rPr>
            <w:rFonts w:ascii="Times New Roman" w:hAnsi="Times New Roman" w:cs="Times New Roman"/>
            <w:noProof/>
            <w:sz w:val="24"/>
          </w:rPr>
          <w:t>68</w:t>
        </w:r>
        <w:r w:rsidR="007351B1" w:rsidRPr="00AB144D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  <w:r>
      <w:rPr>
        <w:rFonts w:ascii="Times New Roman" w:hAnsi="Times New Roman" w:cs="Times New Roman"/>
        <w:noProof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78" w:rsidRDefault="00932F78" w:rsidP="006D3357">
      <w:pPr>
        <w:spacing w:after="0" w:line="240" w:lineRule="auto"/>
      </w:pPr>
      <w:r>
        <w:separator/>
      </w:r>
    </w:p>
  </w:footnote>
  <w:footnote w:type="continuationSeparator" w:id="0">
    <w:p w:rsidR="00932F78" w:rsidRDefault="00932F78" w:rsidP="006D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1E1"/>
    <w:multiLevelType w:val="hybridMultilevel"/>
    <w:tmpl w:val="257666F6"/>
    <w:lvl w:ilvl="0" w:tplc="49828B1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FE1652B"/>
    <w:multiLevelType w:val="hybridMultilevel"/>
    <w:tmpl w:val="E61EBCC8"/>
    <w:lvl w:ilvl="0" w:tplc="DEFCF94E">
      <w:start w:val="1"/>
      <w:numFmt w:val="decimal"/>
      <w:lvlText w:val="(%1)"/>
      <w:lvlJc w:val="left"/>
      <w:pPr>
        <w:ind w:left="2421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2FC0E1C"/>
    <w:multiLevelType w:val="hybridMultilevel"/>
    <w:tmpl w:val="D184682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245C42"/>
    <w:multiLevelType w:val="hybridMultilevel"/>
    <w:tmpl w:val="D34814E6"/>
    <w:lvl w:ilvl="0" w:tplc="A1C20C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5730C"/>
    <w:multiLevelType w:val="hybridMultilevel"/>
    <w:tmpl w:val="E8A6E7B8"/>
    <w:lvl w:ilvl="0" w:tplc="3F8412E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218AE"/>
    <w:multiLevelType w:val="hybridMultilevel"/>
    <w:tmpl w:val="AE662C20"/>
    <w:lvl w:ilvl="0" w:tplc="B2E47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8E17E5"/>
    <w:multiLevelType w:val="hybridMultilevel"/>
    <w:tmpl w:val="466AB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463E3"/>
    <w:multiLevelType w:val="hybridMultilevel"/>
    <w:tmpl w:val="46A8EFAE"/>
    <w:lvl w:ilvl="0" w:tplc="7600703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1E0488D"/>
    <w:multiLevelType w:val="hybridMultilevel"/>
    <w:tmpl w:val="A23EBC06"/>
    <w:lvl w:ilvl="0" w:tplc="461ADFDC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233354B"/>
    <w:multiLevelType w:val="hybridMultilevel"/>
    <w:tmpl w:val="8D5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C502A"/>
    <w:multiLevelType w:val="hybridMultilevel"/>
    <w:tmpl w:val="E278AB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A5785"/>
    <w:multiLevelType w:val="hybridMultilevel"/>
    <w:tmpl w:val="B468A89E"/>
    <w:lvl w:ilvl="0" w:tplc="C098F7B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28836C14"/>
    <w:multiLevelType w:val="hybridMultilevel"/>
    <w:tmpl w:val="D59674D4"/>
    <w:lvl w:ilvl="0" w:tplc="01D8107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95273CB"/>
    <w:multiLevelType w:val="hybridMultilevel"/>
    <w:tmpl w:val="F88EF244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A0364F5"/>
    <w:multiLevelType w:val="hybridMultilevel"/>
    <w:tmpl w:val="1082B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752AE"/>
    <w:multiLevelType w:val="hybridMultilevel"/>
    <w:tmpl w:val="C194F2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C073A"/>
    <w:multiLevelType w:val="hybridMultilevel"/>
    <w:tmpl w:val="572E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1CE2"/>
    <w:multiLevelType w:val="hybridMultilevel"/>
    <w:tmpl w:val="0C022A00"/>
    <w:lvl w:ilvl="0" w:tplc="80FCD8E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12810E6"/>
    <w:multiLevelType w:val="hybridMultilevel"/>
    <w:tmpl w:val="E6086220"/>
    <w:lvl w:ilvl="0" w:tplc="04090019">
      <w:start w:val="1"/>
      <w:numFmt w:val="lowerLetter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3C1653F3"/>
    <w:multiLevelType w:val="hybridMultilevel"/>
    <w:tmpl w:val="002E4D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E4D19"/>
    <w:multiLevelType w:val="hybridMultilevel"/>
    <w:tmpl w:val="112AC71E"/>
    <w:lvl w:ilvl="0" w:tplc="56BA8BE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C554C6E"/>
    <w:multiLevelType w:val="hybridMultilevel"/>
    <w:tmpl w:val="AB22B21C"/>
    <w:lvl w:ilvl="0" w:tplc="BAF24F2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6330F2"/>
    <w:multiLevelType w:val="hybridMultilevel"/>
    <w:tmpl w:val="33DA8F92"/>
    <w:lvl w:ilvl="0" w:tplc="3906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A13D26"/>
    <w:multiLevelType w:val="hybridMultilevel"/>
    <w:tmpl w:val="D68EB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F602D"/>
    <w:multiLevelType w:val="hybridMultilevel"/>
    <w:tmpl w:val="146CB6B4"/>
    <w:lvl w:ilvl="0" w:tplc="2AB241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7553F83"/>
    <w:multiLevelType w:val="hybridMultilevel"/>
    <w:tmpl w:val="74F2DB38"/>
    <w:lvl w:ilvl="0" w:tplc="5492EE5A">
      <w:start w:val="1"/>
      <w:numFmt w:val="decimal"/>
      <w:lvlText w:val="%1."/>
      <w:lvlJc w:val="left"/>
      <w:pPr>
        <w:ind w:left="1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6">
    <w:nsid w:val="483C6BA7"/>
    <w:multiLevelType w:val="hybridMultilevel"/>
    <w:tmpl w:val="BB08B304"/>
    <w:lvl w:ilvl="0" w:tplc="46302EF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C932E9"/>
    <w:multiLevelType w:val="hybridMultilevel"/>
    <w:tmpl w:val="71C85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D643A"/>
    <w:multiLevelType w:val="hybridMultilevel"/>
    <w:tmpl w:val="C4908416"/>
    <w:lvl w:ilvl="0" w:tplc="65D61A5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4BD166E1"/>
    <w:multiLevelType w:val="hybridMultilevel"/>
    <w:tmpl w:val="3AA2D14C"/>
    <w:lvl w:ilvl="0" w:tplc="2D78CFD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542D005B"/>
    <w:multiLevelType w:val="hybridMultilevel"/>
    <w:tmpl w:val="FB9C5CBA"/>
    <w:lvl w:ilvl="0" w:tplc="6D62AB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5322C8C"/>
    <w:multiLevelType w:val="hybridMultilevel"/>
    <w:tmpl w:val="1B36311C"/>
    <w:lvl w:ilvl="0" w:tplc="7C8EEE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6AD007D"/>
    <w:multiLevelType w:val="hybridMultilevel"/>
    <w:tmpl w:val="6852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B1B49"/>
    <w:multiLevelType w:val="hybridMultilevel"/>
    <w:tmpl w:val="403A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35DFB"/>
    <w:multiLevelType w:val="hybridMultilevel"/>
    <w:tmpl w:val="756AE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00B75"/>
    <w:multiLevelType w:val="hybridMultilevel"/>
    <w:tmpl w:val="D6D424A8"/>
    <w:lvl w:ilvl="0" w:tplc="A8E83894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CE47B3"/>
    <w:multiLevelType w:val="hybridMultilevel"/>
    <w:tmpl w:val="07049E06"/>
    <w:lvl w:ilvl="0" w:tplc="EAC056D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2E65A9F"/>
    <w:multiLevelType w:val="hybridMultilevel"/>
    <w:tmpl w:val="02003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85B0F"/>
    <w:multiLevelType w:val="hybridMultilevel"/>
    <w:tmpl w:val="3EDCF9DC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9">
    <w:nsid w:val="68CA62E9"/>
    <w:multiLevelType w:val="hybridMultilevel"/>
    <w:tmpl w:val="C90422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C3791"/>
    <w:multiLevelType w:val="hybridMultilevel"/>
    <w:tmpl w:val="FD7C2B1E"/>
    <w:lvl w:ilvl="0" w:tplc="FF46BBE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FA7AD41E">
      <w:start w:val="1"/>
      <w:numFmt w:val="lowerLetter"/>
      <w:lvlText w:val="%2."/>
      <w:lvlJc w:val="left"/>
      <w:pPr>
        <w:ind w:left="1364" w:hanging="360"/>
      </w:pPr>
      <w:rPr>
        <w:i w:val="0"/>
      </w:rPr>
    </w:lvl>
    <w:lvl w:ilvl="2" w:tplc="68202612">
      <w:start w:val="1"/>
      <w:numFmt w:val="decimal"/>
      <w:lvlText w:val="(%3)"/>
      <w:lvlJc w:val="left"/>
      <w:pPr>
        <w:ind w:left="226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49D06DC"/>
    <w:multiLevelType w:val="hybridMultilevel"/>
    <w:tmpl w:val="D7DA6B14"/>
    <w:lvl w:ilvl="0" w:tplc="E63E6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637358"/>
    <w:multiLevelType w:val="hybridMultilevel"/>
    <w:tmpl w:val="EB1EA63A"/>
    <w:lvl w:ilvl="0" w:tplc="3BC8ED8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8"/>
  </w:num>
  <w:num w:numId="2">
    <w:abstractNumId w:val="6"/>
  </w:num>
  <w:num w:numId="3">
    <w:abstractNumId w:val="10"/>
  </w:num>
  <w:num w:numId="4">
    <w:abstractNumId w:val="40"/>
  </w:num>
  <w:num w:numId="5">
    <w:abstractNumId w:val="19"/>
  </w:num>
  <w:num w:numId="6">
    <w:abstractNumId w:val="4"/>
  </w:num>
  <w:num w:numId="7">
    <w:abstractNumId w:val="20"/>
  </w:num>
  <w:num w:numId="8">
    <w:abstractNumId w:val="3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3"/>
  </w:num>
  <w:num w:numId="14">
    <w:abstractNumId w:val="8"/>
  </w:num>
  <w:num w:numId="15">
    <w:abstractNumId w:val="18"/>
  </w:num>
  <w:num w:numId="16">
    <w:abstractNumId w:val="12"/>
  </w:num>
  <w:num w:numId="17">
    <w:abstractNumId w:val="35"/>
  </w:num>
  <w:num w:numId="18">
    <w:abstractNumId w:val="17"/>
  </w:num>
  <w:num w:numId="19">
    <w:abstractNumId w:val="13"/>
  </w:num>
  <w:num w:numId="20">
    <w:abstractNumId w:val="31"/>
  </w:num>
  <w:num w:numId="21">
    <w:abstractNumId w:val="30"/>
  </w:num>
  <w:num w:numId="22">
    <w:abstractNumId w:val="29"/>
  </w:num>
  <w:num w:numId="23">
    <w:abstractNumId w:val="24"/>
  </w:num>
  <w:num w:numId="24">
    <w:abstractNumId w:val="32"/>
  </w:num>
  <w:num w:numId="25">
    <w:abstractNumId w:val="41"/>
  </w:num>
  <w:num w:numId="26">
    <w:abstractNumId w:val="42"/>
  </w:num>
  <w:num w:numId="27">
    <w:abstractNumId w:val="28"/>
  </w:num>
  <w:num w:numId="28">
    <w:abstractNumId w:val="1"/>
  </w:num>
  <w:num w:numId="29">
    <w:abstractNumId w:val="37"/>
  </w:num>
  <w:num w:numId="30">
    <w:abstractNumId w:val="7"/>
  </w:num>
  <w:num w:numId="31">
    <w:abstractNumId w:val="0"/>
  </w:num>
  <w:num w:numId="32">
    <w:abstractNumId w:val="11"/>
  </w:num>
  <w:num w:numId="33">
    <w:abstractNumId w:val="3"/>
  </w:num>
  <w:num w:numId="34">
    <w:abstractNumId w:val="36"/>
  </w:num>
  <w:num w:numId="35">
    <w:abstractNumId w:val="9"/>
  </w:num>
  <w:num w:numId="36">
    <w:abstractNumId w:val="34"/>
  </w:num>
  <w:num w:numId="37">
    <w:abstractNumId w:val="5"/>
  </w:num>
  <w:num w:numId="38">
    <w:abstractNumId w:val="14"/>
  </w:num>
  <w:num w:numId="39">
    <w:abstractNumId w:val="26"/>
  </w:num>
  <w:num w:numId="40">
    <w:abstractNumId w:val="21"/>
  </w:num>
  <w:num w:numId="41">
    <w:abstractNumId w:val="27"/>
  </w:num>
  <w:num w:numId="42">
    <w:abstractNumId w:val="33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18"/>
    <w:rsid w:val="00002D45"/>
    <w:rsid w:val="00003937"/>
    <w:rsid w:val="00003F6E"/>
    <w:rsid w:val="00007C36"/>
    <w:rsid w:val="00011A29"/>
    <w:rsid w:val="0001550D"/>
    <w:rsid w:val="0002424B"/>
    <w:rsid w:val="000254CE"/>
    <w:rsid w:val="00026AEE"/>
    <w:rsid w:val="00031FE1"/>
    <w:rsid w:val="000328F6"/>
    <w:rsid w:val="00032E8A"/>
    <w:rsid w:val="00032ED6"/>
    <w:rsid w:val="00033661"/>
    <w:rsid w:val="0003439E"/>
    <w:rsid w:val="00035775"/>
    <w:rsid w:val="00036451"/>
    <w:rsid w:val="00040343"/>
    <w:rsid w:val="0004240A"/>
    <w:rsid w:val="0004721B"/>
    <w:rsid w:val="00051087"/>
    <w:rsid w:val="000575C7"/>
    <w:rsid w:val="0005792D"/>
    <w:rsid w:val="000609DD"/>
    <w:rsid w:val="00064947"/>
    <w:rsid w:val="000750C6"/>
    <w:rsid w:val="000773CC"/>
    <w:rsid w:val="000812CD"/>
    <w:rsid w:val="000815A0"/>
    <w:rsid w:val="00081833"/>
    <w:rsid w:val="00082789"/>
    <w:rsid w:val="00083AF4"/>
    <w:rsid w:val="00091018"/>
    <w:rsid w:val="0009104E"/>
    <w:rsid w:val="00096F32"/>
    <w:rsid w:val="000A0100"/>
    <w:rsid w:val="000A058E"/>
    <w:rsid w:val="000A1644"/>
    <w:rsid w:val="000A32BC"/>
    <w:rsid w:val="000A3D26"/>
    <w:rsid w:val="000A7EE8"/>
    <w:rsid w:val="000B29C8"/>
    <w:rsid w:val="000B6393"/>
    <w:rsid w:val="000B7607"/>
    <w:rsid w:val="000C0DD3"/>
    <w:rsid w:val="000C30D4"/>
    <w:rsid w:val="000C3671"/>
    <w:rsid w:val="000C3A52"/>
    <w:rsid w:val="000C4071"/>
    <w:rsid w:val="000C5820"/>
    <w:rsid w:val="000C5A36"/>
    <w:rsid w:val="000D0A05"/>
    <w:rsid w:val="000D2450"/>
    <w:rsid w:val="000D50DA"/>
    <w:rsid w:val="000D592A"/>
    <w:rsid w:val="000E0A99"/>
    <w:rsid w:val="000E1A14"/>
    <w:rsid w:val="000E2738"/>
    <w:rsid w:val="000E62FE"/>
    <w:rsid w:val="000F0521"/>
    <w:rsid w:val="000F2835"/>
    <w:rsid w:val="00100600"/>
    <w:rsid w:val="00101B16"/>
    <w:rsid w:val="001034F7"/>
    <w:rsid w:val="00103A9F"/>
    <w:rsid w:val="0010475B"/>
    <w:rsid w:val="00104FE2"/>
    <w:rsid w:val="00111B59"/>
    <w:rsid w:val="00114650"/>
    <w:rsid w:val="00116164"/>
    <w:rsid w:val="00116BFE"/>
    <w:rsid w:val="00120A01"/>
    <w:rsid w:val="00123FBD"/>
    <w:rsid w:val="00136ED6"/>
    <w:rsid w:val="0014084D"/>
    <w:rsid w:val="00140DEC"/>
    <w:rsid w:val="00143B7F"/>
    <w:rsid w:val="001444DA"/>
    <w:rsid w:val="00145B63"/>
    <w:rsid w:val="00153181"/>
    <w:rsid w:val="00153BB4"/>
    <w:rsid w:val="00156603"/>
    <w:rsid w:val="00161675"/>
    <w:rsid w:val="001624DF"/>
    <w:rsid w:val="00162D34"/>
    <w:rsid w:val="00163FDC"/>
    <w:rsid w:val="001661EF"/>
    <w:rsid w:val="00166960"/>
    <w:rsid w:val="001735D7"/>
    <w:rsid w:val="00173632"/>
    <w:rsid w:val="00177CD8"/>
    <w:rsid w:val="00183839"/>
    <w:rsid w:val="00196671"/>
    <w:rsid w:val="001A2DC1"/>
    <w:rsid w:val="001A6E37"/>
    <w:rsid w:val="001B2933"/>
    <w:rsid w:val="001B3A9A"/>
    <w:rsid w:val="001B507F"/>
    <w:rsid w:val="001B5D28"/>
    <w:rsid w:val="001B66A9"/>
    <w:rsid w:val="001C211B"/>
    <w:rsid w:val="001C2667"/>
    <w:rsid w:val="001C3126"/>
    <w:rsid w:val="001C651D"/>
    <w:rsid w:val="001C7CE4"/>
    <w:rsid w:val="001D097D"/>
    <w:rsid w:val="001D3D25"/>
    <w:rsid w:val="001D4764"/>
    <w:rsid w:val="001D4993"/>
    <w:rsid w:val="001E63E9"/>
    <w:rsid w:val="001F0020"/>
    <w:rsid w:val="001F4EBD"/>
    <w:rsid w:val="001F5997"/>
    <w:rsid w:val="001F59BD"/>
    <w:rsid w:val="001F6656"/>
    <w:rsid w:val="001F6A2B"/>
    <w:rsid w:val="00205193"/>
    <w:rsid w:val="00211D4D"/>
    <w:rsid w:val="00212FA7"/>
    <w:rsid w:val="00224F1D"/>
    <w:rsid w:val="00225E4C"/>
    <w:rsid w:val="00227EFF"/>
    <w:rsid w:val="00232F21"/>
    <w:rsid w:val="00235176"/>
    <w:rsid w:val="00235674"/>
    <w:rsid w:val="002442D8"/>
    <w:rsid w:val="00245401"/>
    <w:rsid w:val="00246F3D"/>
    <w:rsid w:val="002505DE"/>
    <w:rsid w:val="00257E8B"/>
    <w:rsid w:val="00261BC5"/>
    <w:rsid w:val="00262DAB"/>
    <w:rsid w:val="00271FC7"/>
    <w:rsid w:val="002813C9"/>
    <w:rsid w:val="00282BB7"/>
    <w:rsid w:val="00287D72"/>
    <w:rsid w:val="00287E2F"/>
    <w:rsid w:val="00290484"/>
    <w:rsid w:val="002910D3"/>
    <w:rsid w:val="002913A1"/>
    <w:rsid w:val="002A5580"/>
    <w:rsid w:val="002A7216"/>
    <w:rsid w:val="002B19F6"/>
    <w:rsid w:val="002B2A8A"/>
    <w:rsid w:val="002B5760"/>
    <w:rsid w:val="002B5C97"/>
    <w:rsid w:val="002B5D5E"/>
    <w:rsid w:val="002C5039"/>
    <w:rsid w:val="002C5B87"/>
    <w:rsid w:val="002C6061"/>
    <w:rsid w:val="002D6EA5"/>
    <w:rsid w:val="002D71FC"/>
    <w:rsid w:val="002E1463"/>
    <w:rsid w:val="002E3DA1"/>
    <w:rsid w:val="002E4256"/>
    <w:rsid w:val="002E7700"/>
    <w:rsid w:val="002F206D"/>
    <w:rsid w:val="002F4A82"/>
    <w:rsid w:val="002F5589"/>
    <w:rsid w:val="00301C4E"/>
    <w:rsid w:val="00303CFB"/>
    <w:rsid w:val="0031187F"/>
    <w:rsid w:val="00313860"/>
    <w:rsid w:val="003144B9"/>
    <w:rsid w:val="00315167"/>
    <w:rsid w:val="00315829"/>
    <w:rsid w:val="003163F9"/>
    <w:rsid w:val="0031715A"/>
    <w:rsid w:val="00321A35"/>
    <w:rsid w:val="003241EF"/>
    <w:rsid w:val="003252F4"/>
    <w:rsid w:val="0032680F"/>
    <w:rsid w:val="00326C3F"/>
    <w:rsid w:val="0033058B"/>
    <w:rsid w:val="00331C81"/>
    <w:rsid w:val="00336105"/>
    <w:rsid w:val="0033732A"/>
    <w:rsid w:val="003424E3"/>
    <w:rsid w:val="00342CD2"/>
    <w:rsid w:val="0034330E"/>
    <w:rsid w:val="003440F2"/>
    <w:rsid w:val="003451B6"/>
    <w:rsid w:val="00347785"/>
    <w:rsid w:val="0035047C"/>
    <w:rsid w:val="0035058E"/>
    <w:rsid w:val="0035457A"/>
    <w:rsid w:val="00354C3D"/>
    <w:rsid w:val="00355499"/>
    <w:rsid w:val="0035655C"/>
    <w:rsid w:val="003571D5"/>
    <w:rsid w:val="00360315"/>
    <w:rsid w:val="0036265E"/>
    <w:rsid w:val="00367C3F"/>
    <w:rsid w:val="00372B92"/>
    <w:rsid w:val="00373B0B"/>
    <w:rsid w:val="00377182"/>
    <w:rsid w:val="00377A95"/>
    <w:rsid w:val="00377F8C"/>
    <w:rsid w:val="00384C49"/>
    <w:rsid w:val="00386307"/>
    <w:rsid w:val="00386AFA"/>
    <w:rsid w:val="00395331"/>
    <w:rsid w:val="00395388"/>
    <w:rsid w:val="003A20C9"/>
    <w:rsid w:val="003A3F41"/>
    <w:rsid w:val="003A5A52"/>
    <w:rsid w:val="003B1215"/>
    <w:rsid w:val="003B437B"/>
    <w:rsid w:val="003B519B"/>
    <w:rsid w:val="003B611E"/>
    <w:rsid w:val="003B62E3"/>
    <w:rsid w:val="003B727D"/>
    <w:rsid w:val="003C048C"/>
    <w:rsid w:val="003C79C6"/>
    <w:rsid w:val="003D3199"/>
    <w:rsid w:val="003D5250"/>
    <w:rsid w:val="003D5578"/>
    <w:rsid w:val="003D6AF2"/>
    <w:rsid w:val="003D6CF3"/>
    <w:rsid w:val="003E193F"/>
    <w:rsid w:val="003E2E89"/>
    <w:rsid w:val="003E35E1"/>
    <w:rsid w:val="003F11BD"/>
    <w:rsid w:val="003F2534"/>
    <w:rsid w:val="0040006C"/>
    <w:rsid w:val="004026B6"/>
    <w:rsid w:val="004065DA"/>
    <w:rsid w:val="004072A8"/>
    <w:rsid w:val="004138F4"/>
    <w:rsid w:val="004226F5"/>
    <w:rsid w:val="004227EA"/>
    <w:rsid w:val="0042389C"/>
    <w:rsid w:val="00425C20"/>
    <w:rsid w:val="00425C9A"/>
    <w:rsid w:val="00426B76"/>
    <w:rsid w:val="004303CC"/>
    <w:rsid w:val="004312C2"/>
    <w:rsid w:val="004327B5"/>
    <w:rsid w:val="00434285"/>
    <w:rsid w:val="004366C5"/>
    <w:rsid w:val="0044205F"/>
    <w:rsid w:val="004436A7"/>
    <w:rsid w:val="00447FD2"/>
    <w:rsid w:val="00454BD5"/>
    <w:rsid w:val="00456B23"/>
    <w:rsid w:val="00463FEA"/>
    <w:rsid w:val="00464183"/>
    <w:rsid w:val="0046427C"/>
    <w:rsid w:val="00470994"/>
    <w:rsid w:val="00472948"/>
    <w:rsid w:val="00475DC1"/>
    <w:rsid w:val="00486598"/>
    <w:rsid w:val="00491B04"/>
    <w:rsid w:val="00495332"/>
    <w:rsid w:val="004A3935"/>
    <w:rsid w:val="004A7896"/>
    <w:rsid w:val="004B1EDD"/>
    <w:rsid w:val="004B5AE4"/>
    <w:rsid w:val="004B72AA"/>
    <w:rsid w:val="004C0211"/>
    <w:rsid w:val="004C78FB"/>
    <w:rsid w:val="004C7AB7"/>
    <w:rsid w:val="004D3770"/>
    <w:rsid w:val="004D6653"/>
    <w:rsid w:val="004D76BD"/>
    <w:rsid w:val="004E19B4"/>
    <w:rsid w:val="004E4711"/>
    <w:rsid w:val="004F1887"/>
    <w:rsid w:val="004F2251"/>
    <w:rsid w:val="004F2B0B"/>
    <w:rsid w:val="004F4A55"/>
    <w:rsid w:val="00500690"/>
    <w:rsid w:val="0050096B"/>
    <w:rsid w:val="005035B9"/>
    <w:rsid w:val="005046F3"/>
    <w:rsid w:val="00506018"/>
    <w:rsid w:val="005126CB"/>
    <w:rsid w:val="00513A3B"/>
    <w:rsid w:val="005159FE"/>
    <w:rsid w:val="0052464D"/>
    <w:rsid w:val="00526A46"/>
    <w:rsid w:val="005304E1"/>
    <w:rsid w:val="00530725"/>
    <w:rsid w:val="00541B5A"/>
    <w:rsid w:val="0054265A"/>
    <w:rsid w:val="005428E2"/>
    <w:rsid w:val="00544DC8"/>
    <w:rsid w:val="00545CEE"/>
    <w:rsid w:val="00545F96"/>
    <w:rsid w:val="005467EB"/>
    <w:rsid w:val="00546B4C"/>
    <w:rsid w:val="00547A11"/>
    <w:rsid w:val="00552B7A"/>
    <w:rsid w:val="00556F52"/>
    <w:rsid w:val="00560AB4"/>
    <w:rsid w:val="00562147"/>
    <w:rsid w:val="005639CA"/>
    <w:rsid w:val="00565D87"/>
    <w:rsid w:val="00566189"/>
    <w:rsid w:val="00570173"/>
    <w:rsid w:val="005705AA"/>
    <w:rsid w:val="005708AE"/>
    <w:rsid w:val="00573A7A"/>
    <w:rsid w:val="00577C77"/>
    <w:rsid w:val="0058411E"/>
    <w:rsid w:val="0058542B"/>
    <w:rsid w:val="00592518"/>
    <w:rsid w:val="00593185"/>
    <w:rsid w:val="00593F01"/>
    <w:rsid w:val="00594EB0"/>
    <w:rsid w:val="00596C9C"/>
    <w:rsid w:val="005978AA"/>
    <w:rsid w:val="005A1547"/>
    <w:rsid w:val="005A4140"/>
    <w:rsid w:val="005A7D62"/>
    <w:rsid w:val="005B1EDC"/>
    <w:rsid w:val="005B30D8"/>
    <w:rsid w:val="005B6409"/>
    <w:rsid w:val="005C769E"/>
    <w:rsid w:val="005D6BE7"/>
    <w:rsid w:val="005E4800"/>
    <w:rsid w:val="005E574A"/>
    <w:rsid w:val="005E5B65"/>
    <w:rsid w:val="005E702F"/>
    <w:rsid w:val="005F1D4E"/>
    <w:rsid w:val="005F30D4"/>
    <w:rsid w:val="005F5846"/>
    <w:rsid w:val="005F64E4"/>
    <w:rsid w:val="00610232"/>
    <w:rsid w:val="006159E4"/>
    <w:rsid w:val="00620B59"/>
    <w:rsid w:val="0063039E"/>
    <w:rsid w:val="00630C95"/>
    <w:rsid w:val="00634320"/>
    <w:rsid w:val="00634D6E"/>
    <w:rsid w:val="00637B21"/>
    <w:rsid w:val="0065021E"/>
    <w:rsid w:val="006528CA"/>
    <w:rsid w:val="0065301F"/>
    <w:rsid w:val="00656379"/>
    <w:rsid w:val="00656CD0"/>
    <w:rsid w:val="006669D6"/>
    <w:rsid w:val="0066762E"/>
    <w:rsid w:val="00671C8A"/>
    <w:rsid w:val="00673986"/>
    <w:rsid w:val="006758A4"/>
    <w:rsid w:val="0067617A"/>
    <w:rsid w:val="00681D95"/>
    <w:rsid w:val="0068222B"/>
    <w:rsid w:val="006824FC"/>
    <w:rsid w:val="006848EF"/>
    <w:rsid w:val="00687AFB"/>
    <w:rsid w:val="0069020A"/>
    <w:rsid w:val="006905A0"/>
    <w:rsid w:val="00690D4A"/>
    <w:rsid w:val="006950EE"/>
    <w:rsid w:val="00696D35"/>
    <w:rsid w:val="006A66D3"/>
    <w:rsid w:val="006A683F"/>
    <w:rsid w:val="006A731D"/>
    <w:rsid w:val="006B1439"/>
    <w:rsid w:val="006B386B"/>
    <w:rsid w:val="006C16BA"/>
    <w:rsid w:val="006C1860"/>
    <w:rsid w:val="006C2C8B"/>
    <w:rsid w:val="006C3D88"/>
    <w:rsid w:val="006C67EF"/>
    <w:rsid w:val="006D204F"/>
    <w:rsid w:val="006D3357"/>
    <w:rsid w:val="006E27BA"/>
    <w:rsid w:val="006E5CF8"/>
    <w:rsid w:val="006F1B51"/>
    <w:rsid w:val="006F6099"/>
    <w:rsid w:val="006F6CF6"/>
    <w:rsid w:val="007058C4"/>
    <w:rsid w:val="00711BDE"/>
    <w:rsid w:val="00711CE4"/>
    <w:rsid w:val="007135A7"/>
    <w:rsid w:val="007249B2"/>
    <w:rsid w:val="00725E34"/>
    <w:rsid w:val="007314AF"/>
    <w:rsid w:val="00732733"/>
    <w:rsid w:val="00733195"/>
    <w:rsid w:val="007351B1"/>
    <w:rsid w:val="0073699A"/>
    <w:rsid w:val="007402DF"/>
    <w:rsid w:val="00740803"/>
    <w:rsid w:val="00745639"/>
    <w:rsid w:val="00753B7D"/>
    <w:rsid w:val="00753CE8"/>
    <w:rsid w:val="007549AF"/>
    <w:rsid w:val="0075529C"/>
    <w:rsid w:val="00756316"/>
    <w:rsid w:val="00756AD8"/>
    <w:rsid w:val="00756B30"/>
    <w:rsid w:val="00761005"/>
    <w:rsid w:val="00762D4F"/>
    <w:rsid w:val="00764FE2"/>
    <w:rsid w:val="007652E7"/>
    <w:rsid w:val="00765C83"/>
    <w:rsid w:val="0078070E"/>
    <w:rsid w:val="0078381D"/>
    <w:rsid w:val="00793060"/>
    <w:rsid w:val="007938A9"/>
    <w:rsid w:val="00796E9D"/>
    <w:rsid w:val="0079728D"/>
    <w:rsid w:val="007A0FB1"/>
    <w:rsid w:val="007A3786"/>
    <w:rsid w:val="007A5A80"/>
    <w:rsid w:val="007A669D"/>
    <w:rsid w:val="007C262F"/>
    <w:rsid w:val="007C3DDA"/>
    <w:rsid w:val="007C7C88"/>
    <w:rsid w:val="007D137E"/>
    <w:rsid w:val="007D2F8E"/>
    <w:rsid w:val="007D5E93"/>
    <w:rsid w:val="007D6ED6"/>
    <w:rsid w:val="007E2619"/>
    <w:rsid w:val="007E370F"/>
    <w:rsid w:val="007F0C9E"/>
    <w:rsid w:val="007F2053"/>
    <w:rsid w:val="007F551A"/>
    <w:rsid w:val="008043F0"/>
    <w:rsid w:val="00804B95"/>
    <w:rsid w:val="0080662D"/>
    <w:rsid w:val="00810515"/>
    <w:rsid w:val="00815C9C"/>
    <w:rsid w:val="0081647E"/>
    <w:rsid w:val="0082264E"/>
    <w:rsid w:val="008227B3"/>
    <w:rsid w:val="008279E6"/>
    <w:rsid w:val="008346B0"/>
    <w:rsid w:val="008357B9"/>
    <w:rsid w:val="008363B9"/>
    <w:rsid w:val="008378D4"/>
    <w:rsid w:val="00841534"/>
    <w:rsid w:val="00842ADE"/>
    <w:rsid w:val="00842BDC"/>
    <w:rsid w:val="00842EB0"/>
    <w:rsid w:val="00843825"/>
    <w:rsid w:val="008452F8"/>
    <w:rsid w:val="0084586B"/>
    <w:rsid w:val="00845A20"/>
    <w:rsid w:val="00846672"/>
    <w:rsid w:val="0085002B"/>
    <w:rsid w:val="008530CF"/>
    <w:rsid w:val="00860B7B"/>
    <w:rsid w:val="00863319"/>
    <w:rsid w:val="00864C5A"/>
    <w:rsid w:val="00865D9D"/>
    <w:rsid w:val="0087078B"/>
    <w:rsid w:val="00871961"/>
    <w:rsid w:val="00871D17"/>
    <w:rsid w:val="00875684"/>
    <w:rsid w:val="00875818"/>
    <w:rsid w:val="00881E73"/>
    <w:rsid w:val="0088345B"/>
    <w:rsid w:val="00884643"/>
    <w:rsid w:val="008865CD"/>
    <w:rsid w:val="008875D5"/>
    <w:rsid w:val="00894790"/>
    <w:rsid w:val="00895C60"/>
    <w:rsid w:val="008A0442"/>
    <w:rsid w:val="008A54C0"/>
    <w:rsid w:val="008A694F"/>
    <w:rsid w:val="008A6A1A"/>
    <w:rsid w:val="008B2862"/>
    <w:rsid w:val="008B54CA"/>
    <w:rsid w:val="008C1669"/>
    <w:rsid w:val="008C2E60"/>
    <w:rsid w:val="008C6AA8"/>
    <w:rsid w:val="008D09F9"/>
    <w:rsid w:val="008D149F"/>
    <w:rsid w:val="008D29F6"/>
    <w:rsid w:val="008D2DFF"/>
    <w:rsid w:val="008D4B8D"/>
    <w:rsid w:val="008D6F51"/>
    <w:rsid w:val="008E488A"/>
    <w:rsid w:val="008F14B4"/>
    <w:rsid w:val="008F4AFA"/>
    <w:rsid w:val="008F53A8"/>
    <w:rsid w:val="008F71EC"/>
    <w:rsid w:val="008F7857"/>
    <w:rsid w:val="00903F4A"/>
    <w:rsid w:val="00912150"/>
    <w:rsid w:val="00914040"/>
    <w:rsid w:val="0092542E"/>
    <w:rsid w:val="009275F9"/>
    <w:rsid w:val="00932F78"/>
    <w:rsid w:val="00936E3D"/>
    <w:rsid w:val="00937E94"/>
    <w:rsid w:val="00942EF3"/>
    <w:rsid w:val="00944FA0"/>
    <w:rsid w:val="009457AD"/>
    <w:rsid w:val="00950441"/>
    <w:rsid w:val="009529AB"/>
    <w:rsid w:val="009623B2"/>
    <w:rsid w:val="00962656"/>
    <w:rsid w:val="009647EA"/>
    <w:rsid w:val="00971407"/>
    <w:rsid w:val="0097261E"/>
    <w:rsid w:val="00972FF4"/>
    <w:rsid w:val="00977EB0"/>
    <w:rsid w:val="00980281"/>
    <w:rsid w:val="009815CB"/>
    <w:rsid w:val="0098166E"/>
    <w:rsid w:val="009819FB"/>
    <w:rsid w:val="00995095"/>
    <w:rsid w:val="009A3548"/>
    <w:rsid w:val="009A3554"/>
    <w:rsid w:val="009A6F21"/>
    <w:rsid w:val="009B2225"/>
    <w:rsid w:val="009B2830"/>
    <w:rsid w:val="009B3C92"/>
    <w:rsid w:val="009B6B1D"/>
    <w:rsid w:val="009B7043"/>
    <w:rsid w:val="009C05E4"/>
    <w:rsid w:val="009C2989"/>
    <w:rsid w:val="009C56D9"/>
    <w:rsid w:val="009C6898"/>
    <w:rsid w:val="009D0A92"/>
    <w:rsid w:val="009D251E"/>
    <w:rsid w:val="009D2C88"/>
    <w:rsid w:val="009E19A0"/>
    <w:rsid w:val="009E3126"/>
    <w:rsid w:val="009F2423"/>
    <w:rsid w:val="009F2B75"/>
    <w:rsid w:val="009F663D"/>
    <w:rsid w:val="00A00B3E"/>
    <w:rsid w:val="00A04696"/>
    <w:rsid w:val="00A0547B"/>
    <w:rsid w:val="00A077DC"/>
    <w:rsid w:val="00A07D03"/>
    <w:rsid w:val="00A10256"/>
    <w:rsid w:val="00A1330E"/>
    <w:rsid w:val="00A30457"/>
    <w:rsid w:val="00A30A8D"/>
    <w:rsid w:val="00A3267E"/>
    <w:rsid w:val="00A357B9"/>
    <w:rsid w:val="00A372A4"/>
    <w:rsid w:val="00A41223"/>
    <w:rsid w:val="00A41429"/>
    <w:rsid w:val="00A4334C"/>
    <w:rsid w:val="00A44059"/>
    <w:rsid w:val="00A45137"/>
    <w:rsid w:val="00A50A01"/>
    <w:rsid w:val="00A50EDD"/>
    <w:rsid w:val="00A52174"/>
    <w:rsid w:val="00A522DA"/>
    <w:rsid w:val="00A53B28"/>
    <w:rsid w:val="00A54F7C"/>
    <w:rsid w:val="00A5691B"/>
    <w:rsid w:val="00A601A2"/>
    <w:rsid w:val="00A60DF0"/>
    <w:rsid w:val="00A626F2"/>
    <w:rsid w:val="00A62A0E"/>
    <w:rsid w:val="00A631EA"/>
    <w:rsid w:val="00A677F6"/>
    <w:rsid w:val="00A67D17"/>
    <w:rsid w:val="00A75A62"/>
    <w:rsid w:val="00A82FE3"/>
    <w:rsid w:val="00AA3118"/>
    <w:rsid w:val="00AA3712"/>
    <w:rsid w:val="00AA3A01"/>
    <w:rsid w:val="00AA3AC8"/>
    <w:rsid w:val="00AA5B1F"/>
    <w:rsid w:val="00AA76F3"/>
    <w:rsid w:val="00AB144D"/>
    <w:rsid w:val="00AB238B"/>
    <w:rsid w:val="00AB2E8D"/>
    <w:rsid w:val="00AB336D"/>
    <w:rsid w:val="00AB4513"/>
    <w:rsid w:val="00AB4BDA"/>
    <w:rsid w:val="00AB5CEC"/>
    <w:rsid w:val="00AB62AC"/>
    <w:rsid w:val="00AB7347"/>
    <w:rsid w:val="00AD277E"/>
    <w:rsid w:val="00AD28E2"/>
    <w:rsid w:val="00AD623A"/>
    <w:rsid w:val="00AD73EE"/>
    <w:rsid w:val="00AE0B6C"/>
    <w:rsid w:val="00AE3163"/>
    <w:rsid w:val="00AE4C39"/>
    <w:rsid w:val="00AF01FC"/>
    <w:rsid w:val="00AF2452"/>
    <w:rsid w:val="00AF71C7"/>
    <w:rsid w:val="00B02250"/>
    <w:rsid w:val="00B1147A"/>
    <w:rsid w:val="00B11C02"/>
    <w:rsid w:val="00B17C76"/>
    <w:rsid w:val="00B22886"/>
    <w:rsid w:val="00B249A9"/>
    <w:rsid w:val="00B33BCA"/>
    <w:rsid w:val="00B41A12"/>
    <w:rsid w:val="00B424D7"/>
    <w:rsid w:val="00B43249"/>
    <w:rsid w:val="00B451B2"/>
    <w:rsid w:val="00B45FFD"/>
    <w:rsid w:val="00B46745"/>
    <w:rsid w:val="00B50AC1"/>
    <w:rsid w:val="00B55153"/>
    <w:rsid w:val="00B555F9"/>
    <w:rsid w:val="00B56EA2"/>
    <w:rsid w:val="00B6242B"/>
    <w:rsid w:val="00B62B99"/>
    <w:rsid w:val="00B63950"/>
    <w:rsid w:val="00B63AF8"/>
    <w:rsid w:val="00B654BF"/>
    <w:rsid w:val="00B72245"/>
    <w:rsid w:val="00B7460A"/>
    <w:rsid w:val="00B77FAD"/>
    <w:rsid w:val="00B87077"/>
    <w:rsid w:val="00B9344A"/>
    <w:rsid w:val="00B978AF"/>
    <w:rsid w:val="00B97CDC"/>
    <w:rsid w:val="00BA3784"/>
    <w:rsid w:val="00BB2287"/>
    <w:rsid w:val="00BB24E8"/>
    <w:rsid w:val="00BC169C"/>
    <w:rsid w:val="00BC2108"/>
    <w:rsid w:val="00BC2E1C"/>
    <w:rsid w:val="00BC34A8"/>
    <w:rsid w:val="00BC3749"/>
    <w:rsid w:val="00BC6B07"/>
    <w:rsid w:val="00BC6E1C"/>
    <w:rsid w:val="00BC72A9"/>
    <w:rsid w:val="00BD0847"/>
    <w:rsid w:val="00BD1B92"/>
    <w:rsid w:val="00BE2F8B"/>
    <w:rsid w:val="00BF3797"/>
    <w:rsid w:val="00C002DD"/>
    <w:rsid w:val="00C0225D"/>
    <w:rsid w:val="00C10893"/>
    <w:rsid w:val="00C12AC3"/>
    <w:rsid w:val="00C15019"/>
    <w:rsid w:val="00C30D50"/>
    <w:rsid w:val="00C319AA"/>
    <w:rsid w:val="00C31CDA"/>
    <w:rsid w:val="00C32DF5"/>
    <w:rsid w:val="00C34E26"/>
    <w:rsid w:val="00C45FFC"/>
    <w:rsid w:val="00C46373"/>
    <w:rsid w:val="00C47DA3"/>
    <w:rsid w:val="00C52FF9"/>
    <w:rsid w:val="00C5329D"/>
    <w:rsid w:val="00C572AC"/>
    <w:rsid w:val="00C606F3"/>
    <w:rsid w:val="00C613C3"/>
    <w:rsid w:val="00C62CC7"/>
    <w:rsid w:val="00C631EC"/>
    <w:rsid w:val="00C638E1"/>
    <w:rsid w:val="00C7281F"/>
    <w:rsid w:val="00C76765"/>
    <w:rsid w:val="00C76E12"/>
    <w:rsid w:val="00C83658"/>
    <w:rsid w:val="00C83876"/>
    <w:rsid w:val="00C85507"/>
    <w:rsid w:val="00C90DFA"/>
    <w:rsid w:val="00C9390B"/>
    <w:rsid w:val="00C95B72"/>
    <w:rsid w:val="00C96417"/>
    <w:rsid w:val="00C977AF"/>
    <w:rsid w:val="00CB4ED9"/>
    <w:rsid w:val="00CC1A72"/>
    <w:rsid w:val="00CC6352"/>
    <w:rsid w:val="00CC6639"/>
    <w:rsid w:val="00CD12DE"/>
    <w:rsid w:val="00CD4EC4"/>
    <w:rsid w:val="00CD6AA2"/>
    <w:rsid w:val="00CD6EE6"/>
    <w:rsid w:val="00CE56CC"/>
    <w:rsid w:val="00D014A2"/>
    <w:rsid w:val="00D023FC"/>
    <w:rsid w:val="00D127C0"/>
    <w:rsid w:val="00D13DB6"/>
    <w:rsid w:val="00D149EC"/>
    <w:rsid w:val="00D16F6B"/>
    <w:rsid w:val="00D17F39"/>
    <w:rsid w:val="00D26388"/>
    <w:rsid w:val="00D26822"/>
    <w:rsid w:val="00D268B1"/>
    <w:rsid w:val="00D2707E"/>
    <w:rsid w:val="00D336CF"/>
    <w:rsid w:val="00D34CD3"/>
    <w:rsid w:val="00D4237E"/>
    <w:rsid w:val="00D42599"/>
    <w:rsid w:val="00D42934"/>
    <w:rsid w:val="00D43E4B"/>
    <w:rsid w:val="00D47769"/>
    <w:rsid w:val="00D50DFA"/>
    <w:rsid w:val="00D55716"/>
    <w:rsid w:val="00D60544"/>
    <w:rsid w:val="00D60D56"/>
    <w:rsid w:val="00D66EBF"/>
    <w:rsid w:val="00D70590"/>
    <w:rsid w:val="00D710DD"/>
    <w:rsid w:val="00D71E92"/>
    <w:rsid w:val="00D860D1"/>
    <w:rsid w:val="00D86E2B"/>
    <w:rsid w:val="00D87A16"/>
    <w:rsid w:val="00D97986"/>
    <w:rsid w:val="00DA05BE"/>
    <w:rsid w:val="00DA2E8A"/>
    <w:rsid w:val="00DA46B1"/>
    <w:rsid w:val="00DA58D2"/>
    <w:rsid w:val="00DB2DEF"/>
    <w:rsid w:val="00DB37EB"/>
    <w:rsid w:val="00DB3B75"/>
    <w:rsid w:val="00DB7E05"/>
    <w:rsid w:val="00DC0B5C"/>
    <w:rsid w:val="00DD54A5"/>
    <w:rsid w:val="00DD56EB"/>
    <w:rsid w:val="00DE3BD7"/>
    <w:rsid w:val="00DE4152"/>
    <w:rsid w:val="00DE79E2"/>
    <w:rsid w:val="00DF1A65"/>
    <w:rsid w:val="00DF3159"/>
    <w:rsid w:val="00DF5B49"/>
    <w:rsid w:val="00E0127E"/>
    <w:rsid w:val="00E01659"/>
    <w:rsid w:val="00E03139"/>
    <w:rsid w:val="00E03EE2"/>
    <w:rsid w:val="00E04639"/>
    <w:rsid w:val="00E04D6B"/>
    <w:rsid w:val="00E0592B"/>
    <w:rsid w:val="00E06032"/>
    <w:rsid w:val="00E10B0F"/>
    <w:rsid w:val="00E141E2"/>
    <w:rsid w:val="00E20749"/>
    <w:rsid w:val="00E2569E"/>
    <w:rsid w:val="00E27089"/>
    <w:rsid w:val="00E30D51"/>
    <w:rsid w:val="00E31056"/>
    <w:rsid w:val="00E31C6A"/>
    <w:rsid w:val="00E34346"/>
    <w:rsid w:val="00E35932"/>
    <w:rsid w:val="00E37F53"/>
    <w:rsid w:val="00E4018B"/>
    <w:rsid w:val="00E40938"/>
    <w:rsid w:val="00E44E15"/>
    <w:rsid w:val="00E45704"/>
    <w:rsid w:val="00E512FF"/>
    <w:rsid w:val="00E54CB4"/>
    <w:rsid w:val="00E62176"/>
    <w:rsid w:val="00E636A4"/>
    <w:rsid w:val="00E65522"/>
    <w:rsid w:val="00E66733"/>
    <w:rsid w:val="00E7653D"/>
    <w:rsid w:val="00E76701"/>
    <w:rsid w:val="00E80325"/>
    <w:rsid w:val="00E84BE8"/>
    <w:rsid w:val="00E90D54"/>
    <w:rsid w:val="00E93886"/>
    <w:rsid w:val="00E9707C"/>
    <w:rsid w:val="00E97515"/>
    <w:rsid w:val="00EA0EC8"/>
    <w:rsid w:val="00EA7174"/>
    <w:rsid w:val="00EB3A21"/>
    <w:rsid w:val="00EB7411"/>
    <w:rsid w:val="00EB7857"/>
    <w:rsid w:val="00EB7864"/>
    <w:rsid w:val="00EC4262"/>
    <w:rsid w:val="00EC75A1"/>
    <w:rsid w:val="00ED115F"/>
    <w:rsid w:val="00EE0DCB"/>
    <w:rsid w:val="00EE11C0"/>
    <w:rsid w:val="00EE51C4"/>
    <w:rsid w:val="00EF5D30"/>
    <w:rsid w:val="00F0266B"/>
    <w:rsid w:val="00F03A48"/>
    <w:rsid w:val="00F07C6A"/>
    <w:rsid w:val="00F07EE7"/>
    <w:rsid w:val="00F11154"/>
    <w:rsid w:val="00F11EFF"/>
    <w:rsid w:val="00F12BE3"/>
    <w:rsid w:val="00F12F74"/>
    <w:rsid w:val="00F1736B"/>
    <w:rsid w:val="00F25C7D"/>
    <w:rsid w:val="00F27670"/>
    <w:rsid w:val="00F31A97"/>
    <w:rsid w:val="00F35F52"/>
    <w:rsid w:val="00F37E71"/>
    <w:rsid w:val="00F41189"/>
    <w:rsid w:val="00F4232B"/>
    <w:rsid w:val="00F4393F"/>
    <w:rsid w:val="00F46AEB"/>
    <w:rsid w:val="00F52E7E"/>
    <w:rsid w:val="00F533D2"/>
    <w:rsid w:val="00F53C25"/>
    <w:rsid w:val="00F54A0E"/>
    <w:rsid w:val="00F55C1E"/>
    <w:rsid w:val="00F60722"/>
    <w:rsid w:val="00F60805"/>
    <w:rsid w:val="00F638CD"/>
    <w:rsid w:val="00F748F6"/>
    <w:rsid w:val="00F75038"/>
    <w:rsid w:val="00F7661E"/>
    <w:rsid w:val="00F81142"/>
    <w:rsid w:val="00F82070"/>
    <w:rsid w:val="00F86D57"/>
    <w:rsid w:val="00F92B10"/>
    <w:rsid w:val="00F93BF0"/>
    <w:rsid w:val="00FA38AE"/>
    <w:rsid w:val="00FA40E7"/>
    <w:rsid w:val="00FA7050"/>
    <w:rsid w:val="00FB5032"/>
    <w:rsid w:val="00FC03B4"/>
    <w:rsid w:val="00FC613E"/>
    <w:rsid w:val="00FD10E1"/>
    <w:rsid w:val="00FD7960"/>
    <w:rsid w:val="00FE55D4"/>
    <w:rsid w:val="00FF11B6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18"/>
  </w:style>
  <w:style w:type="paragraph" w:styleId="Heading1">
    <w:name w:val="heading 1"/>
    <w:basedOn w:val="Normal"/>
    <w:next w:val="Normal"/>
    <w:link w:val="Heading1Char"/>
    <w:uiPriority w:val="9"/>
    <w:qFormat/>
    <w:rsid w:val="0066762E"/>
    <w:pPr>
      <w:keepNext/>
      <w:keepLines/>
      <w:spacing w:after="0" w:line="720" w:lineRule="auto"/>
      <w:ind w:left="1134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62E"/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6762E"/>
    <w:pPr>
      <w:spacing w:after="200" w:line="480" w:lineRule="auto"/>
      <w:ind w:left="720"/>
      <w:contextualSpacing/>
      <w:jc w:val="both"/>
    </w:pPr>
    <w:rPr>
      <w:rFonts w:eastAsiaTheme="minorEastAsia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E4711"/>
    <w:pPr>
      <w:tabs>
        <w:tab w:val="left" w:pos="1418"/>
        <w:tab w:val="left" w:pos="1878"/>
        <w:tab w:val="right" w:leader="dot" w:pos="8778"/>
      </w:tabs>
      <w:spacing w:after="0" w:line="480" w:lineRule="auto"/>
      <w:ind w:left="1701"/>
      <w:jc w:val="center"/>
    </w:pPr>
    <w:rPr>
      <w:rFonts w:ascii="Times New Roman" w:eastAsiaTheme="minorEastAsia" w:hAnsi="Times New Roman" w:cs="Times New Roman"/>
      <w:b/>
      <w:noProof/>
      <w:sz w:val="24"/>
      <w:szCs w:val="24"/>
      <w:lang w:val="en-ID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32F21"/>
    <w:pPr>
      <w:tabs>
        <w:tab w:val="left" w:pos="1701"/>
        <w:tab w:val="right" w:leader="dot" w:pos="8778"/>
      </w:tabs>
      <w:spacing w:after="100" w:line="480" w:lineRule="auto"/>
      <w:ind w:left="1418"/>
      <w:jc w:val="both"/>
    </w:pPr>
    <w:rPr>
      <w:rFonts w:ascii="Times New Roman" w:eastAsiaTheme="minorEastAsia" w:hAnsi="Times New Roman" w:cs="Times New Roman"/>
      <w:sz w:val="24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762E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67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6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66762E"/>
    <w:pPr>
      <w:spacing w:after="0" w:line="240" w:lineRule="auto"/>
      <w:ind w:left="1134"/>
      <w:jc w:val="both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762E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676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D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57"/>
  </w:style>
  <w:style w:type="paragraph" w:styleId="Footer">
    <w:name w:val="footer"/>
    <w:basedOn w:val="Normal"/>
    <w:link w:val="FooterChar"/>
    <w:uiPriority w:val="99"/>
    <w:unhideWhenUsed/>
    <w:rsid w:val="006D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57"/>
  </w:style>
  <w:style w:type="paragraph" w:styleId="TOC1">
    <w:name w:val="toc 1"/>
    <w:basedOn w:val="Normal"/>
    <w:next w:val="Normal"/>
    <w:autoRedefine/>
    <w:uiPriority w:val="39"/>
    <w:unhideWhenUsed/>
    <w:rsid w:val="004E4711"/>
    <w:pPr>
      <w:tabs>
        <w:tab w:val="left" w:pos="1701"/>
        <w:tab w:val="right" w:leader="dot" w:pos="8777"/>
      </w:tabs>
      <w:spacing w:after="100"/>
      <w:ind w:left="1134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character" w:styleId="PlaceholderText">
    <w:name w:val="Placeholder Text"/>
    <w:basedOn w:val="DefaultParagraphFont"/>
    <w:uiPriority w:val="99"/>
    <w:semiHidden/>
    <w:rsid w:val="000C582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81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4F1D"/>
    <w:pPr>
      <w:spacing w:before="240" w:line="259" w:lineRule="auto"/>
      <w:ind w:left="0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18"/>
  </w:style>
  <w:style w:type="paragraph" w:styleId="Heading1">
    <w:name w:val="heading 1"/>
    <w:basedOn w:val="Normal"/>
    <w:next w:val="Normal"/>
    <w:link w:val="Heading1Char"/>
    <w:uiPriority w:val="9"/>
    <w:qFormat/>
    <w:rsid w:val="0066762E"/>
    <w:pPr>
      <w:keepNext/>
      <w:keepLines/>
      <w:spacing w:after="0" w:line="720" w:lineRule="auto"/>
      <w:ind w:left="1134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62E"/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6762E"/>
    <w:pPr>
      <w:spacing w:after="200" w:line="480" w:lineRule="auto"/>
      <w:ind w:left="720"/>
      <w:contextualSpacing/>
      <w:jc w:val="both"/>
    </w:pPr>
    <w:rPr>
      <w:rFonts w:eastAsiaTheme="minorEastAsia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E4711"/>
    <w:pPr>
      <w:tabs>
        <w:tab w:val="left" w:pos="1418"/>
        <w:tab w:val="left" w:pos="1878"/>
        <w:tab w:val="right" w:leader="dot" w:pos="8778"/>
      </w:tabs>
      <w:spacing w:after="0" w:line="480" w:lineRule="auto"/>
      <w:ind w:left="1701"/>
      <w:jc w:val="center"/>
    </w:pPr>
    <w:rPr>
      <w:rFonts w:ascii="Times New Roman" w:eastAsiaTheme="minorEastAsia" w:hAnsi="Times New Roman" w:cs="Times New Roman"/>
      <w:b/>
      <w:noProof/>
      <w:sz w:val="24"/>
      <w:szCs w:val="24"/>
      <w:lang w:val="en-ID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32F21"/>
    <w:pPr>
      <w:tabs>
        <w:tab w:val="left" w:pos="1701"/>
        <w:tab w:val="right" w:leader="dot" w:pos="8778"/>
      </w:tabs>
      <w:spacing w:after="100" w:line="480" w:lineRule="auto"/>
      <w:ind w:left="1418"/>
      <w:jc w:val="both"/>
    </w:pPr>
    <w:rPr>
      <w:rFonts w:ascii="Times New Roman" w:eastAsiaTheme="minorEastAsia" w:hAnsi="Times New Roman" w:cs="Times New Roman"/>
      <w:sz w:val="24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762E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67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6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66762E"/>
    <w:pPr>
      <w:spacing w:after="0" w:line="240" w:lineRule="auto"/>
      <w:ind w:left="1134"/>
      <w:jc w:val="both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762E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676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D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57"/>
  </w:style>
  <w:style w:type="paragraph" w:styleId="Footer">
    <w:name w:val="footer"/>
    <w:basedOn w:val="Normal"/>
    <w:link w:val="FooterChar"/>
    <w:uiPriority w:val="99"/>
    <w:unhideWhenUsed/>
    <w:rsid w:val="006D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57"/>
  </w:style>
  <w:style w:type="paragraph" w:styleId="TOC1">
    <w:name w:val="toc 1"/>
    <w:basedOn w:val="Normal"/>
    <w:next w:val="Normal"/>
    <w:autoRedefine/>
    <w:uiPriority w:val="39"/>
    <w:unhideWhenUsed/>
    <w:rsid w:val="004E4711"/>
    <w:pPr>
      <w:tabs>
        <w:tab w:val="left" w:pos="1701"/>
        <w:tab w:val="right" w:leader="dot" w:pos="8777"/>
      </w:tabs>
      <w:spacing w:after="100"/>
      <w:ind w:left="1134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character" w:styleId="PlaceholderText">
    <w:name w:val="Placeholder Text"/>
    <w:basedOn w:val="DefaultParagraphFont"/>
    <w:uiPriority w:val="99"/>
    <w:semiHidden/>
    <w:rsid w:val="000C582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81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4F1D"/>
    <w:pPr>
      <w:spacing w:before="240" w:line="259" w:lineRule="auto"/>
      <w:ind w:left="0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478F-64DE-424D-A922-2E7E9F54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wilson</dc:creator>
  <cp:lastModifiedBy>User</cp:lastModifiedBy>
  <cp:revision>4</cp:revision>
  <dcterms:created xsi:type="dcterms:W3CDTF">2019-05-03T14:43:00Z</dcterms:created>
  <dcterms:modified xsi:type="dcterms:W3CDTF">2019-05-03T15:18:00Z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557ae714-fb67-392a-87fe-4cfd98e8ba32</vt:lpwstr>
  </property>
  <property fmtid="{D5CDD505-2E9C-101B-9397-08002B2CF9AE}" pid="24" name="Mendeley Citation Style_1">
    <vt:lpwstr>http://www.zotero.org/styles/apa</vt:lpwstr>
  </property>
</Properties>
</file>