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747C" w14:textId="77777777" w:rsidR="00186629" w:rsidRPr="00AD13BB" w:rsidRDefault="00186629" w:rsidP="00186629">
      <w:pPr>
        <w:keepNext/>
        <w:keepLines/>
        <w:spacing w:after="0" w:line="720" w:lineRule="auto"/>
        <w:ind w:left="1134" w:hanging="1134"/>
        <w:jc w:val="center"/>
        <w:outlineLvl w:val="0"/>
        <w:rPr>
          <w:rFonts w:ascii="Times New Roman" w:eastAsia="MS Gothic" w:hAnsi="Times New Roman" w:cs="Times New Roman"/>
          <w:b/>
          <w:bCs/>
          <w:sz w:val="24"/>
          <w:szCs w:val="24"/>
          <w:lang w:val="en-ID" w:eastAsia="ja-JP"/>
        </w:rPr>
      </w:pPr>
      <w:bookmarkStart w:id="0" w:name="_Toc523936876"/>
      <w:bookmarkStart w:id="1" w:name="_Toc8167670"/>
      <w:bookmarkStart w:id="2" w:name="_GoBack"/>
      <w:r w:rsidRPr="00AD13BB">
        <w:rPr>
          <w:rFonts w:ascii="Times New Roman" w:eastAsia="MS Gothic" w:hAnsi="Times New Roman" w:cs="Times New Roman"/>
          <w:b/>
          <w:bCs/>
          <w:sz w:val="24"/>
          <w:szCs w:val="24"/>
          <w:lang w:val="en-ID" w:eastAsia="ja-JP"/>
        </w:rPr>
        <w:t>BAB III</w:t>
      </w:r>
      <w:bookmarkEnd w:id="0"/>
      <w:bookmarkEnd w:id="1"/>
    </w:p>
    <w:p w14:paraId="391D9BCE" w14:textId="77777777" w:rsidR="00186629" w:rsidRPr="00AD13BB" w:rsidRDefault="00186629" w:rsidP="00186629">
      <w:pPr>
        <w:keepNext/>
        <w:keepLines/>
        <w:spacing w:after="0" w:line="480" w:lineRule="auto"/>
        <w:jc w:val="center"/>
        <w:outlineLvl w:val="2"/>
        <w:rPr>
          <w:rFonts w:ascii="Times New Roman" w:eastAsia="MS Gothic" w:hAnsi="Times New Roman" w:cs="Times New Roman"/>
          <w:b/>
          <w:bCs/>
          <w:sz w:val="24"/>
          <w:szCs w:val="24"/>
          <w:lang w:val="en-ID" w:eastAsia="ja-JP"/>
        </w:rPr>
      </w:pPr>
      <w:bookmarkStart w:id="3" w:name="_Toc8167671"/>
      <w:r w:rsidRPr="00AD13BB">
        <w:rPr>
          <w:rFonts w:ascii="Times New Roman" w:eastAsia="MS Gothic" w:hAnsi="Times New Roman" w:cs="Times New Roman"/>
          <w:b/>
          <w:bCs/>
          <w:sz w:val="24"/>
          <w:szCs w:val="24"/>
          <w:lang w:val="en-ID" w:eastAsia="ja-JP"/>
        </w:rPr>
        <w:t>METODOLOGI PENELITIAN</w:t>
      </w:r>
      <w:bookmarkEnd w:id="3"/>
    </w:p>
    <w:p w14:paraId="3FEEF0BF" w14:textId="77777777" w:rsidR="00186629" w:rsidRPr="00AD13BB" w:rsidRDefault="00186629" w:rsidP="00186629">
      <w:pPr>
        <w:spacing w:after="200" w:line="480" w:lineRule="auto"/>
        <w:ind w:left="360" w:firstLine="45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Pada bab ini membahas mengenai objek penelitian yang telah ditunjuk oleh penulis. Disain penelitian yang berisi metode penelitian yang dilakukan penulis, variabel-variabel yang akan digunakan yaitu variabel dependen, variabel independen dan variabel kontrol.</w:t>
      </w:r>
    </w:p>
    <w:p w14:paraId="4C96B118" w14:textId="77777777" w:rsidR="00186629" w:rsidRPr="00AD13BB" w:rsidRDefault="00186629" w:rsidP="00186629">
      <w:pPr>
        <w:spacing w:after="200" w:line="480" w:lineRule="auto"/>
        <w:ind w:left="360" w:firstLine="45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Selanjutnya akan dibahas teknik pengumpulan data hingga teknik pengambilan sampel. Lalu teknik analisis data yang meliputi skala pengukuran , uji asumsi klasik dan analisis regresi berganda. Dalam penelitian ini digunakan 66 perusahaan selama periode 2015-2017 sebagai sampel perusahaan yang akan digunakan dalam penelitian.</w:t>
      </w:r>
    </w:p>
    <w:p w14:paraId="4C14BA2A" w14:textId="77777777" w:rsidR="00186629" w:rsidRPr="00AD13BB" w:rsidRDefault="00186629" w:rsidP="00186629">
      <w:pPr>
        <w:keepNext/>
        <w:keepLines/>
        <w:numPr>
          <w:ilvl w:val="0"/>
          <w:numId w:val="13"/>
        </w:numPr>
        <w:spacing w:after="0" w:line="480" w:lineRule="auto"/>
        <w:jc w:val="both"/>
        <w:outlineLvl w:val="1"/>
        <w:rPr>
          <w:rFonts w:ascii="Times New Roman" w:eastAsia="MS Gothic" w:hAnsi="Times New Roman" w:cs="Times New Roman"/>
          <w:b/>
          <w:bCs/>
          <w:sz w:val="24"/>
          <w:szCs w:val="24"/>
          <w:lang w:eastAsia="ja-JP"/>
        </w:rPr>
      </w:pPr>
      <w:bookmarkStart w:id="4" w:name="_Toc8167672"/>
      <w:r w:rsidRPr="00AD13BB">
        <w:rPr>
          <w:rFonts w:ascii="Times New Roman" w:eastAsia="MS Gothic" w:hAnsi="Times New Roman" w:cs="Times New Roman"/>
          <w:b/>
          <w:bCs/>
          <w:sz w:val="24"/>
          <w:szCs w:val="24"/>
          <w:lang w:eastAsia="ja-JP"/>
        </w:rPr>
        <w:t>Objek Penelitian</w:t>
      </w:r>
      <w:bookmarkEnd w:id="4"/>
    </w:p>
    <w:p w14:paraId="5236ABEF" w14:textId="77777777" w:rsidR="00186629" w:rsidRPr="00AD13BB" w:rsidRDefault="00186629" w:rsidP="00186629">
      <w:pPr>
        <w:spacing w:after="200" w:line="480" w:lineRule="auto"/>
        <w:ind w:left="284" w:firstLine="567"/>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Objek  yang digunakan penulisan dalam penelitian ini adalah perusahaan-perusahaan manufaktur yang terdaftar di Bursa Efek Indonesia selama periode tahun 2015 sampai dengan 2017. </w:t>
      </w:r>
    </w:p>
    <w:p w14:paraId="166EBF07" w14:textId="77777777" w:rsidR="00186629" w:rsidRPr="00AD13BB" w:rsidRDefault="00186629" w:rsidP="00186629">
      <w:pPr>
        <w:spacing w:after="200" w:line="480" w:lineRule="auto"/>
        <w:ind w:left="284" w:firstLine="486"/>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Data yang digunakan dalam penelitian ini diperoleh dari laporan tahunan perusahaan dari periode 2015 sampai 2017, </w:t>
      </w:r>
      <w:r w:rsidRPr="00AD13BB">
        <w:rPr>
          <w:rFonts w:ascii="Times New Roman" w:eastAsia="MS Mincho" w:hAnsi="Times New Roman" w:cs="Times New Roman"/>
          <w:i/>
          <w:sz w:val="24"/>
          <w:szCs w:val="24"/>
          <w:lang w:val="en-ID" w:eastAsia="ja-JP"/>
        </w:rPr>
        <w:t>Indonesia Capital Market Directory</w:t>
      </w:r>
      <w:r w:rsidRPr="00AD13BB">
        <w:rPr>
          <w:rFonts w:ascii="Times New Roman" w:eastAsia="MS Mincho" w:hAnsi="Times New Roman" w:cs="Times New Roman"/>
          <w:sz w:val="24"/>
          <w:szCs w:val="24"/>
          <w:lang w:val="en-ID" w:eastAsia="ja-JP"/>
        </w:rPr>
        <w:t xml:space="preserve"> selanjutnya disingkat dengan ICMD tahun 2015 hingga 2017, melalui Pusat Data Pasar Modal (PDPM) Kwik Kian Gie dan melalui </w:t>
      </w:r>
      <w:r w:rsidRPr="00AD13BB">
        <w:rPr>
          <w:rFonts w:ascii="Times New Roman" w:eastAsia="MS Mincho" w:hAnsi="Times New Roman" w:cs="Times New Roman"/>
          <w:color w:val="000000"/>
          <w:sz w:val="24"/>
          <w:szCs w:val="24"/>
          <w:lang w:val="en-ID" w:eastAsia="ja-JP"/>
        </w:rPr>
        <w:t xml:space="preserve">website </w:t>
      </w:r>
      <w:hyperlink r:id="rId7" w:history="1">
        <w:r w:rsidRPr="00AD13BB">
          <w:rPr>
            <w:rFonts w:ascii="Times New Roman" w:eastAsia="MS Mincho" w:hAnsi="Times New Roman" w:cs="Times New Roman"/>
            <w:color w:val="000000"/>
            <w:sz w:val="24"/>
            <w:szCs w:val="24"/>
            <w:lang w:val="en-ID" w:eastAsia="ja-JP"/>
          </w:rPr>
          <w:t>www.idx.co.id</w:t>
        </w:r>
      </w:hyperlink>
      <w:r w:rsidRPr="00AD13BB">
        <w:rPr>
          <w:rFonts w:ascii="Times New Roman" w:eastAsia="MS Mincho" w:hAnsi="Times New Roman" w:cs="Times New Roman"/>
          <w:sz w:val="24"/>
          <w:szCs w:val="24"/>
          <w:lang w:val="en-ID" w:eastAsia="ja-JP"/>
        </w:rPr>
        <w:t>. Berdasarkan ICMD 2015-2017, yang tergolong dalam perusahaan manufaktur adalah perusahaan yang bergerak di sektor industri.</w:t>
      </w:r>
    </w:p>
    <w:p w14:paraId="31A322CC" w14:textId="77777777" w:rsidR="00186629" w:rsidRPr="00AD13BB" w:rsidRDefault="00186629" w:rsidP="00186629">
      <w:pPr>
        <w:spacing w:after="200" w:line="480" w:lineRule="auto"/>
        <w:ind w:left="1134" w:firstLine="486"/>
        <w:jc w:val="both"/>
        <w:rPr>
          <w:rFonts w:ascii="Times New Roman" w:eastAsia="MS Mincho" w:hAnsi="Times New Roman" w:cs="Times New Roman"/>
          <w:sz w:val="24"/>
          <w:szCs w:val="24"/>
          <w:lang w:val="en-ID" w:eastAsia="ja-JP"/>
        </w:rPr>
      </w:pPr>
    </w:p>
    <w:p w14:paraId="5A7AA8E0" w14:textId="77777777" w:rsidR="00186629" w:rsidRPr="00AD13BB" w:rsidRDefault="00186629" w:rsidP="00186629">
      <w:pPr>
        <w:spacing w:after="200" w:line="480" w:lineRule="auto"/>
        <w:ind w:left="1134" w:firstLine="486"/>
        <w:jc w:val="both"/>
        <w:rPr>
          <w:rFonts w:ascii="Times New Roman" w:eastAsia="MS Mincho" w:hAnsi="Times New Roman" w:cs="Times New Roman"/>
          <w:sz w:val="24"/>
          <w:szCs w:val="24"/>
          <w:lang w:val="en-ID" w:eastAsia="ja-JP"/>
        </w:rPr>
      </w:pPr>
    </w:p>
    <w:p w14:paraId="2EAD7F21" w14:textId="77777777" w:rsidR="00186629" w:rsidRPr="00AD13BB" w:rsidRDefault="00186629" w:rsidP="00186629">
      <w:pPr>
        <w:spacing w:after="200" w:line="480" w:lineRule="auto"/>
        <w:ind w:left="1134" w:firstLine="486"/>
        <w:jc w:val="both"/>
        <w:rPr>
          <w:rFonts w:ascii="Times New Roman" w:eastAsia="MS Mincho" w:hAnsi="Times New Roman" w:cs="Times New Roman"/>
          <w:sz w:val="24"/>
          <w:szCs w:val="24"/>
          <w:lang w:val="en-ID" w:eastAsia="ja-JP"/>
        </w:rPr>
      </w:pPr>
    </w:p>
    <w:p w14:paraId="50F2E217" w14:textId="77777777" w:rsidR="00186629" w:rsidRPr="00AD13BB" w:rsidRDefault="00186629" w:rsidP="00186629">
      <w:pPr>
        <w:spacing w:after="200" w:line="240" w:lineRule="auto"/>
        <w:ind w:left="426"/>
        <w:jc w:val="center"/>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lastRenderedPageBreak/>
        <w:t>Tabel 3.1</w:t>
      </w:r>
    </w:p>
    <w:p w14:paraId="10D862AD" w14:textId="77777777" w:rsidR="00186629" w:rsidRPr="00AD13BB" w:rsidRDefault="00186629" w:rsidP="00186629">
      <w:pPr>
        <w:spacing w:after="200" w:line="240" w:lineRule="auto"/>
        <w:ind w:left="426"/>
        <w:jc w:val="center"/>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Obyek Penelitian</w:t>
      </w:r>
    </w:p>
    <w:tbl>
      <w:tblPr>
        <w:tblStyle w:val="TableGrid1"/>
        <w:tblW w:w="8455" w:type="dxa"/>
        <w:tblInd w:w="426" w:type="dxa"/>
        <w:tblLook w:val="04A0" w:firstRow="1" w:lastRow="0" w:firstColumn="1" w:lastColumn="0" w:noHBand="0" w:noVBand="1"/>
      </w:tblPr>
      <w:tblGrid>
        <w:gridCol w:w="855"/>
        <w:gridCol w:w="7600"/>
      </w:tblGrid>
      <w:tr w:rsidR="00186629" w:rsidRPr="00AD13BB" w14:paraId="3271910C" w14:textId="77777777" w:rsidTr="00E76F48">
        <w:trPr>
          <w:trHeight w:val="531"/>
        </w:trPr>
        <w:tc>
          <w:tcPr>
            <w:tcW w:w="855" w:type="dxa"/>
          </w:tcPr>
          <w:p w14:paraId="584E43EA" w14:textId="77777777" w:rsidR="00186629" w:rsidRPr="00AD13BB" w:rsidRDefault="00186629" w:rsidP="00186629">
            <w:pPr>
              <w:jc w:val="center"/>
              <w:rPr>
                <w:rFonts w:ascii="Times New Roman" w:eastAsia="Calibri" w:hAnsi="Times New Roman" w:cs="Times New Roman"/>
                <w:b/>
                <w:sz w:val="24"/>
                <w:szCs w:val="24"/>
                <w:lang w:val="en-ID"/>
              </w:rPr>
            </w:pPr>
            <w:r w:rsidRPr="00AD13BB">
              <w:rPr>
                <w:rFonts w:ascii="Times New Roman" w:eastAsia="Calibri" w:hAnsi="Times New Roman" w:cs="Times New Roman"/>
                <w:b/>
                <w:sz w:val="24"/>
                <w:szCs w:val="24"/>
                <w:lang w:val="en-ID"/>
              </w:rPr>
              <w:t>No</w:t>
            </w:r>
          </w:p>
        </w:tc>
        <w:tc>
          <w:tcPr>
            <w:tcW w:w="7600" w:type="dxa"/>
          </w:tcPr>
          <w:p w14:paraId="4D904345" w14:textId="77777777" w:rsidR="00186629" w:rsidRPr="00AD13BB" w:rsidRDefault="00186629" w:rsidP="00186629">
            <w:pPr>
              <w:jc w:val="center"/>
              <w:rPr>
                <w:rFonts w:ascii="Times New Roman" w:eastAsia="Calibri" w:hAnsi="Times New Roman" w:cs="Times New Roman"/>
                <w:b/>
                <w:sz w:val="24"/>
                <w:szCs w:val="24"/>
                <w:lang w:val="en-ID"/>
              </w:rPr>
            </w:pPr>
            <w:r w:rsidRPr="00AD13BB">
              <w:rPr>
                <w:rFonts w:ascii="Times New Roman" w:eastAsia="Calibri" w:hAnsi="Times New Roman" w:cs="Times New Roman"/>
                <w:b/>
                <w:sz w:val="24"/>
                <w:szCs w:val="24"/>
                <w:lang w:val="en-ID"/>
              </w:rPr>
              <w:t>Industri Manufaktur Sub Sektor Produk Kimia, Barang dan Konsumsi</w:t>
            </w:r>
          </w:p>
        </w:tc>
      </w:tr>
      <w:tr w:rsidR="00186629" w:rsidRPr="00AD13BB" w14:paraId="7B285BDE" w14:textId="77777777" w:rsidTr="00E76F48">
        <w:trPr>
          <w:trHeight w:val="531"/>
        </w:trPr>
        <w:tc>
          <w:tcPr>
            <w:tcW w:w="855" w:type="dxa"/>
          </w:tcPr>
          <w:p w14:paraId="49D6512D"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1</w:t>
            </w:r>
          </w:p>
        </w:tc>
        <w:tc>
          <w:tcPr>
            <w:tcW w:w="7600" w:type="dxa"/>
          </w:tcPr>
          <w:p w14:paraId="3DF500B1" w14:textId="77777777" w:rsidR="00186629" w:rsidRPr="00AD13BB" w:rsidRDefault="00186629" w:rsidP="00186629">
            <w:pPr>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Food and Beverages</w:t>
            </w:r>
          </w:p>
        </w:tc>
      </w:tr>
      <w:tr w:rsidR="00186629" w:rsidRPr="00AD13BB" w14:paraId="7AC4409D" w14:textId="77777777" w:rsidTr="00E76F48">
        <w:trPr>
          <w:trHeight w:val="531"/>
        </w:trPr>
        <w:tc>
          <w:tcPr>
            <w:tcW w:w="855" w:type="dxa"/>
          </w:tcPr>
          <w:p w14:paraId="56593E1F"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2</w:t>
            </w:r>
          </w:p>
        </w:tc>
        <w:tc>
          <w:tcPr>
            <w:tcW w:w="7600" w:type="dxa"/>
          </w:tcPr>
          <w:p w14:paraId="38B10973" w14:textId="77777777" w:rsidR="00186629" w:rsidRPr="00AD13BB" w:rsidRDefault="00186629" w:rsidP="00186629">
            <w:pPr>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Tobacco Manufactures</w:t>
            </w:r>
          </w:p>
        </w:tc>
      </w:tr>
      <w:tr w:rsidR="00186629" w:rsidRPr="00AD13BB" w14:paraId="429A9A32" w14:textId="77777777" w:rsidTr="00E76F48">
        <w:trPr>
          <w:trHeight w:val="531"/>
        </w:trPr>
        <w:tc>
          <w:tcPr>
            <w:tcW w:w="855" w:type="dxa"/>
          </w:tcPr>
          <w:p w14:paraId="55EFBDF2"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3</w:t>
            </w:r>
          </w:p>
        </w:tc>
        <w:tc>
          <w:tcPr>
            <w:tcW w:w="7600" w:type="dxa"/>
          </w:tcPr>
          <w:p w14:paraId="6956D0F1" w14:textId="77777777" w:rsidR="00186629" w:rsidRPr="00AD13BB" w:rsidRDefault="00186629" w:rsidP="00186629">
            <w:pPr>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Textile Mill Products</w:t>
            </w:r>
          </w:p>
        </w:tc>
      </w:tr>
      <w:tr w:rsidR="00186629" w:rsidRPr="00AD13BB" w14:paraId="6036A372" w14:textId="77777777" w:rsidTr="00E76F48">
        <w:trPr>
          <w:trHeight w:val="531"/>
        </w:trPr>
        <w:tc>
          <w:tcPr>
            <w:tcW w:w="855" w:type="dxa"/>
          </w:tcPr>
          <w:p w14:paraId="401A588A"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4</w:t>
            </w:r>
          </w:p>
        </w:tc>
        <w:tc>
          <w:tcPr>
            <w:tcW w:w="7600" w:type="dxa"/>
          </w:tcPr>
          <w:p w14:paraId="4DC380F2" w14:textId="77777777" w:rsidR="00186629" w:rsidRPr="00AD13BB" w:rsidRDefault="00186629" w:rsidP="00186629">
            <w:pPr>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Apparel and Other Textile Products</w:t>
            </w:r>
          </w:p>
        </w:tc>
      </w:tr>
      <w:tr w:rsidR="00186629" w:rsidRPr="00AD13BB" w14:paraId="6F37E7C7" w14:textId="77777777" w:rsidTr="00E76F48">
        <w:trPr>
          <w:trHeight w:val="531"/>
        </w:trPr>
        <w:tc>
          <w:tcPr>
            <w:tcW w:w="855" w:type="dxa"/>
          </w:tcPr>
          <w:p w14:paraId="2B293CF5"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5</w:t>
            </w:r>
          </w:p>
        </w:tc>
        <w:tc>
          <w:tcPr>
            <w:tcW w:w="7600" w:type="dxa"/>
          </w:tcPr>
          <w:p w14:paraId="68145619" w14:textId="77777777" w:rsidR="00186629" w:rsidRPr="00AD13BB" w:rsidRDefault="00186629" w:rsidP="00186629">
            <w:pPr>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Lumber and Wood Products</w:t>
            </w:r>
          </w:p>
        </w:tc>
      </w:tr>
      <w:tr w:rsidR="00186629" w:rsidRPr="00AD13BB" w14:paraId="3CC62BB4" w14:textId="77777777" w:rsidTr="00E76F48">
        <w:trPr>
          <w:trHeight w:val="531"/>
        </w:trPr>
        <w:tc>
          <w:tcPr>
            <w:tcW w:w="855" w:type="dxa"/>
          </w:tcPr>
          <w:p w14:paraId="4EC3B04F"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6</w:t>
            </w:r>
          </w:p>
        </w:tc>
        <w:tc>
          <w:tcPr>
            <w:tcW w:w="7600" w:type="dxa"/>
          </w:tcPr>
          <w:p w14:paraId="444F99A5" w14:textId="77777777" w:rsidR="00186629" w:rsidRPr="00AD13BB" w:rsidRDefault="00186629" w:rsidP="00186629">
            <w:pPr>
              <w:tabs>
                <w:tab w:val="left" w:pos="5175"/>
              </w:tabs>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Paper and Allied Product</w:t>
            </w:r>
          </w:p>
        </w:tc>
      </w:tr>
      <w:tr w:rsidR="00186629" w:rsidRPr="00AD13BB" w14:paraId="53607F6A" w14:textId="77777777" w:rsidTr="00E76F48">
        <w:trPr>
          <w:trHeight w:val="561"/>
        </w:trPr>
        <w:tc>
          <w:tcPr>
            <w:tcW w:w="855" w:type="dxa"/>
          </w:tcPr>
          <w:p w14:paraId="19876D49"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7</w:t>
            </w:r>
          </w:p>
        </w:tc>
        <w:tc>
          <w:tcPr>
            <w:tcW w:w="7600" w:type="dxa"/>
          </w:tcPr>
          <w:p w14:paraId="7B785BA3" w14:textId="77777777" w:rsidR="00186629" w:rsidRPr="00AD13BB" w:rsidRDefault="00186629" w:rsidP="00186629">
            <w:pPr>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Chemical and Allied Products</w:t>
            </w:r>
          </w:p>
        </w:tc>
      </w:tr>
      <w:tr w:rsidR="00186629" w:rsidRPr="00AD13BB" w14:paraId="5AA733B1" w14:textId="77777777" w:rsidTr="00E76F48">
        <w:trPr>
          <w:trHeight w:val="502"/>
        </w:trPr>
        <w:tc>
          <w:tcPr>
            <w:tcW w:w="855" w:type="dxa"/>
          </w:tcPr>
          <w:p w14:paraId="3804E172" w14:textId="77777777" w:rsidR="00186629" w:rsidRPr="00AD13BB" w:rsidRDefault="00186629" w:rsidP="00186629">
            <w:pPr>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8</w:t>
            </w:r>
          </w:p>
        </w:tc>
        <w:tc>
          <w:tcPr>
            <w:tcW w:w="7600" w:type="dxa"/>
          </w:tcPr>
          <w:p w14:paraId="2E49A762" w14:textId="77777777" w:rsidR="00186629" w:rsidRPr="00AD13BB" w:rsidRDefault="00186629" w:rsidP="00186629">
            <w:pPr>
              <w:jc w:val="center"/>
              <w:rPr>
                <w:rFonts w:ascii="Times New Roman" w:eastAsia="Calibri" w:hAnsi="Times New Roman" w:cs="Times New Roman"/>
                <w:i/>
                <w:sz w:val="24"/>
                <w:szCs w:val="24"/>
                <w:lang w:val="en-ID"/>
              </w:rPr>
            </w:pPr>
            <w:r w:rsidRPr="00AD13BB">
              <w:rPr>
                <w:rFonts w:ascii="Times New Roman" w:eastAsia="Calibri" w:hAnsi="Times New Roman" w:cs="Times New Roman"/>
                <w:i/>
                <w:sz w:val="24"/>
                <w:szCs w:val="24"/>
                <w:lang w:val="en-ID"/>
              </w:rPr>
              <w:t>Adhesive</w:t>
            </w:r>
          </w:p>
        </w:tc>
      </w:tr>
    </w:tbl>
    <w:p w14:paraId="5B76E604" w14:textId="77777777" w:rsidR="00186629" w:rsidRPr="00AD13BB" w:rsidRDefault="00186629" w:rsidP="00186629">
      <w:pPr>
        <w:spacing w:after="200" w:line="480" w:lineRule="auto"/>
        <w:ind w:left="1134"/>
        <w:jc w:val="both"/>
        <w:rPr>
          <w:rFonts w:ascii="Times New Roman" w:eastAsia="MS Mincho" w:hAnsi="Times New Roman" w:cs="Times New Roman"/>
          <w:sz w:val="24"/>
          <w:szCs w:val="24"/>
          <w:lang w:val="en-ID" w:eastAsia="ja-JP"/>
        </w:rPr>
      </w:pPr>
    </w:p>
    <w:p w14:paraId="7B6303B0" w14:textId="77777777" w:rsidR="00186629" w:rsidRPr="00AD13BB" w:rsidRDefault="00186629" w:rsidP="00186629">
      <w:pPr>
        <w:spacing w:after="200" w:line="240" w:lineRule="auto"/>
        <w:jc w:val="both"/>
        <w:rPr>
          <w:rFonts w:ascii="Times New Roman" w:eastAsia="MS Mincho" w:hAnsi="Times New Roman" w:cs="Times New Roman"/>
          <w:sz w:val="24"/>
          <w:szCs w:val="24"/>
          <w:lang w:val="en-ID" w:eastAsia="ja-JP"/>
        </w:rPr>
      </w:pPr>
    </w:p>
    <w:p w14:paraId="209167C8" w14:textId="77777777" w:rsidR="00186629" w:rsidRPr="00AD13BB" w:rsidRDefault="00186629" w:rsidP="00186629">
      <w:pPr>
        <w:keepNext/>
        <w:keepLines/>
        <w:numPr>
          <w:ilvl w:val="0"/>
          <w:numId w:val="13"/>
        </w:numPr>
        <w:spacing w:after="0" w:line="480" w:lineRule="auto"/>
        <w:jc w:val="both"/>
        <w:outlineLvl w:val="1"/>
        <w:rPr>
          <w:rFonts w:ascii="Times New Roman" w:eastAsia="MS Gothic" w:hAnsi="Times New Roman" w:cs="Times New Roman"/>
          <w:b/>
          <w:bCs/>
          <w:sz w:val="24"/>
          <w:szCs w:val="24"/>
          <w:lang w:val="en-ID" w:eastAsia="ja-JP"/>
        </w:rPr>
      </w:pPr>
      <w:bookmarkStart w:id="5" w:name="_Toc8167673"/>
      <w:r w:rsidRPr="00AD13BB">
        <w:rPr>
          <w:rFonts w:ascii="Times New Roman" w:eastAsia="MS Gothic" w:hAnsi="Times New Roman" w:cs="Times New Roman"/>
          <w:b/>
          <w:bCs/>
          <w:sz w:val="24"/>
          <w:szCs w:val="24"/>
          <w:lang w:val="en-ID" w:eastAsia="ja-JP"/>
        </w:rPr>
        <w:t>Disain Penelitian</w:t>
      </w:r>
      <w:bookmarkEnd w:id="5"/>
    </w:p>
    <w:p w14:paraId="05472C6A"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Disain penelitian yang digunakan dalam penelitian ini menurut </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{"citationItems":[{"id":"ITEM-1","itemData":{"ISBN":"9780073521503","author":[{"dropping-particle":"","family":"Cooper","given":"Donald R","non-dropping-particle":"","parse-names":false,"suffix":""},{"dropping-particle":"","family":"Schindler","given":"Pamela","non-dropping-particle":"","parse-names":false,"suffix":""}],"id":"ITEM-1","issued":{"date-parts":[["2014"]]},"title":"Business research methods","type":"book"},"uris":["http://www.mendeley.com/documents/?uuid=b63baad8-16f6-4694-951e-81052ac66d7c"]}],"mendeley":{"formattedCitation":"(Cooper &amp; Schindler, 2014)","plainTextFormattedCitation":"(Cooper &amp; Schindler, 2014)","previouslyFormattedCitation":"(Cooper &amp; Schindler, 2014)"},"properties":{"noteIndex":0},"schema":"https://github.com/citation-style-language/schema/raw/master/csl-citation.json"}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(Cooper &amp; Schindler, 2014)</w:t>
      </w:r>
      <w:r w:rsidRPr="00AD13BB">
        <w:rPr>
          <w:rFonts w:ascii="Times New Roman" w:eastAsia="MS Mincho" w:hAnsi="Times New Roman" w:cs="Times New Roman"/>
          <w:sz w:val="24"/>
          <w:szCs w:val="24"/>
          <w:lang w:val="en-ID" w:eastAsia="ja-JP"/>
        </w:rPr>
        <w:fldChar w:fldCharType="end"/>
      </w:r>
      <w:r w:rsidRPr="00AD13BB">
        <w:rPr>
          <w:rFonts w:ascii="Times New Roman" w:eastAsia="MS Mincho" w:hAnsi="Times New Roman" w:cs="Times New Roman"/>
          <w:sz w:val="24"/>
          <w:szCs w:val="24"/>
          <w:lang w:val="en-ID" w:eastAsia="ja-JP"/>
        </w:rPr>
        <w:t xml:space="preserve"> adalah sebagai berikut:</w:t>
      </w:r>
    </w:p>
    <w:p w14:paraId="167FA04C" w14:textId="77777777" w:rsidR="00186629" w:rsidRPr="00AD13BB" w:rsidRDefault="00186629" w:rsidP="00186629">
      <w:pPr>
        <w:numPr>
          <w:ilvl w:val="1"/>
          <w:numId w:val="14"/>
        </w:numPr>
        <w:spacing w:after="200" w:line="480" w:lineRule="auto"/>
        <w:ind w:left="108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Berdasarkan tingkat perumusan masalah</w:t>
      </w:r>
    </w:p>
    <w:p w14:paraId="39354985"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Penelitian ini termasuk penelitian formal, di mana penelitian ini dimulai dengan mengajukan hipotesis dan bertujuan untuk menguji hipotesis yang diajukan.</w:t>
      </w:r>
    </w:p>
    <w:p w14:paraId="4C5238D9" w14:textId="77777777" w:rsidR="00186629" w:rsidRPr="00AD13BB" w:rsidRDefault="00186629" w:rsidP="00186629">
      <w:pPr>
        <w:numPr>
          <w:ilvl w:val="1"/>
          <w:numId w:val="14"/>
        </w:numPr>
        <w:spacing w:after="200" w:line="480" w:lineRule="auto"/>
        <w:ind w:left="108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Berdasarkan metode pengumpulan data</w:t>
      </w:r>
    </w:p>
    <w:p w14:paraId="095BCC41"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Penelitian ini merupakan studi pengamatan (observational studies). Hal ini dikarenakan peneliti mengumpulkan data-data perusahaan sampel dengan cara mengamati dan mencatat informasi dari laporan keuangan tahunan tahun 2015 sampai dengan tahun 2017 yang tersedia di www.idx.com.</w:t>
      </w:r>
    </w:p>
    <w:p w14:paraId="21B790EA" w14:textId="77777777" w:rsidR="00186629" w:rsidRPr="00AD13BB" w:rsidRDefault="00186629" w:rsidP="00186629">
      <w:pPr>
        <w:numPr>
          <w:ilvl w:val="1"/>
          <w:numId w:val="14"/>
        </w:numPr>
        <w:spacing w:after="200" w:line="480" w:lineRule="auto"/>
        <w:ind w:left="900" w:hanging="18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Berdasarkan pengendalian variabel oleh peneliti</w:t>
      </w:r>
    </w:p>
    <w:p w14:paraId="1A3F166F"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lastRenderedPageBreak/>
        <w:t>Penelitian ini dikatakan sebagai penelitian ex post facto karena peneliti tidak memiliki kendali atas seluruh variabel dan peneliti hanya melaporkan apa yang telah terjadi atau tidak terjadi.</w:t>
      </w:r>
    </w:p>
    <w:p w14:paraId="014C675C"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4.</w:t>
      </w:r>
      <w:r w:rsidRPr="00AD13BB">
        <w:rPr>
          <w:rFonts w:ascii="Times New Roman" w:eastAsia="MS Mincho" w:hAnsi="Times New Roman" w:cs="Times New Roman"/>
          <w:sz w:val="24"/>
          <w:szCs w:val="24"/>
          <w:lang w:val="en-ID" w:eastAsia="ja-JP"/>
        </w:rPr>
        <w:tab/>
        <w:t xml:space="preserve">Berdasarkan tujuan penelitian </w:t>
      </w:r>
    </w:p>
    <w:p w14:paraId="6B25EF63"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Penelitian ini tergolong penelitian kausal karena penelitian ini berkaitan dengan pertanyaan “pengaruh” dan “seberapa besar pengaruh” variabel independen terhadap variabel dependen.</w:t>
      </w:r>
    </w:p>
    <w:p w14:paraId="295DA74C"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5.</w:t>
      </w:r>
      <w:r w:rsidRPr="00AD13BB">
        <w:rPr>
          <w:rFonts w:ascii="Times New Roman" w:eastAsia="MS Mincho" w:hAnsi="Times New Roman" w:cs="Times New Roman"/>
          <w:sz w:val="24"/>
          <w:szCs w:val="24"/>
          <w:lang w:val="en-ID" w:eastAsia="ja-JP"/>
        </w:rPr>
        <w:tab/>
        <w:t>Berdasarkan dimensi waktu</w:t>
      </w:r>
    </w:p>
    <w:p w14:paraId="08E7D712"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Penelitian ini dikelompokkan sebagai studi gabungan antara penelitian </w:t>
      </w:r>
      <w:r w:rsidRPr="00AD13BB">
        <w:rPr>
          <w:rFonts w:ascii="Times New Roman" w:eastAsia="MS Mincho" w:hAnsi="Times New Roman" w:cs="Times New Roman"/>
          <w:i/>
          <w:sz w:val="24"/>
          <w:szCs w:val="24"/>
          <w:lang w:val="en-ID" w:eastAsia="ja-JP"/>
        </w:rPr>
        <w:t>cross-section</w:t>
      </w:r>
      <w:r w:rsidRPr="00AD13BB">
        <w:rPr>
          <w:rFonts w:ascii="Times New Roman" w:eastAsia="MS Mincho" w:hAnsi="Times New Roman" w:cs="Times New Roman"/>
          <w:sz w:val="24"/>
          <w:szCs w:val="24"/>
          <w:lang w:val="en-ID" w:eastAsia="ja-JP"/>
        </w:rPr>
        <w:t xml:space="preserve"> dengan </w:t>
      </w:r>
      <w:r w:rsidRPr="00AD13BB">
        <w:rPr>
          <w:rFonts w:ascii="Times New Roman" w:eastAsia="MS Mincho" w:hAnsi="Times New Roman" w:cs="Times New Roman"/>
          <w:i/>
          <w:sz w:val="24"/>
          <w:szCs w:val="24"/>
          <w:lang w:val="en-ID" w:eastAsia="ja-JP"/>
        </w:rPr>
        <w:t>time series</w:t>
      </w:r>
      <w:r w:rsidRPr="00AD13BB">
        <w:rPr>
          <w:rFonts w:ascii="Times New Roman" w:eastAsia="MS Mincho" w:hAnsi="Times New Roman" w:cs="Times New Roman"/>
          <w:sz w:val="24"/>
          <w:szCs w:val="24"/>
          <w:lang w:val="en-ID" w:eastAsia="ja-JP"/>
        </w:rPr>
        <w:t xml:space="preserve"> karena data yang dikumpulkan selama periode waktu tertentu yaitu selama tiga tahun (tahun 2015-2017) dan pada satu waktu (</w:t>
      </w:r>
      <w:r w:rsidRPr="00AD13BB">
        <w:rPr>
          <w:rFonts w:ascii="Times New Roman" w:eastAsia="MS Mincho" w:hAnsi="Times New Roman" w:cs="Times New Roman"/>
          <w:i/>
          <w:sz w:val="24"/>
          <w:szCs w:val="24"/>
          <w:lang w:val="en-ID" w:eastAsia="ja-JP"/>
        </w:rPr>
        <w:t>at one point in time</w:t>
      </w:r>
      <w:r w:rsidRPr="00AD13BB">
        <w:rPr>
          <w:rFonts w:ascii="Times New Roman" w:eastAsia="MS Mincho" w:hAnsi="Times New Roman" w:cs="Times New Roman"/>
          <w:sz w:val="24"/>
          <w:szCs w:val="24"/>
          <w:lang w:val="en-ID" w:eastAsia="ja-JP"/>
        </w:rPr>
        <w:t>).</w:t>
      </w:r>
    </w:p>
    <w:p w14:paraId="41327374"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6.</w:t>
      </w:r>
      <w:r w:rsidRPr="00AD13BB">
        <w:rPr>
          <w:rFonts w:ascii="Times New Roman" w:eastAsia="MS Mincho" w:hAnsi="Times New Roman" w:cs="Times New Roman"/>
          <w:sz w:val="24"/>
          <w:szCs w:val="24"/>
          <w:lang w:val="en-ID" w:eastAsia="ja-JP"/>
        </w:rPr>
        <w:tab/>
        <w:t xml:space="preserve">Berdasarkan ruang lingkup topik penelitian </w:t>
      </w:r>
    </w:p>
    <w:p w14:paraId="4783FF88"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Penelitian ini merupakan studi statistik karena hipotesis dalam penelitian ini akan diuji secara kuantitatif dengan menggunakan uji statistik.</w:t>
      </w:r>
    </w:p>
    <w:p w14:paraId="2DEEEECE"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7.</w:t>
      </w:r>
      <w:r w:rsidRPr="00AD13BB">
        <w:rPr>
          <w:rFonts w:ascii="Times New Roman" w:eastAsia="MS Mincho" w:hAnsi="Times New Roman" w:cs="Times New Roman"/>
          <w:sz w:val="24"/>
          <w:szCs w:val="24"/>
          <w:lang w:val="en-ID" w:eastAsia="ja-JP"/>
        </w:rPr>
        <w:tab/>
        <w:t>Berdasarkan lingkungan penelitian</w:t>
      </w:r>
    </w:p>
    <w:p w14:paraId="424C2BFA" w14:textId="77777777" w:rsidR="00186629" w:rsidRPr="00AD13BB" w:rsidRDefault="00186629" w:rsidP="00186629">
      <w:pPr>
        <w:spacing w:after="200" w:line="480" w:lineRule="auto"/>
        <w:ind w:left="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Penelitian ini termasuk penelitian lapangan, karena data yang digunakan dalam penelitian ini merupakan data yang diperoleh dari kejadian yang terjadi dibawah kondisi lingkungan yang aktual.</w:t>
      </w:r>
    </w:p>
    <w:p w14:paraId="7F3FF92C" w14:textId="77777777" w:rsidR="00186629" w:rsidRPr="00AD13BB" w:rsidRDefault="00186629" w:rsidP="00186629">
      <w:pPr>
        <w:keepNext/>
        <w:keepLines/>
        <w:spacing w:after="0" w:line="720" w:lineRule="auto"/>
        <w:outlineLvl w:val="1"/>
        <w:rPr>
          <w:rFonts w:ascii="Times New Roman" w:eastAsia="MS Gothic" w:hAnsi="Times New Roman" w:cs="Times New Roman"/>
          <w:b/>
          <w:bCs/>
          <w:sz w:val="24"/>
          <w:szCs w:val="24"/>
          <w:lang w:val="en-ID" w:eastAsia="ja-JP"/>
        </w:rPr>
      </w:pPr>
      <w:bookmarkStart w:id="6" w:name="_Toc8167674"/>
      <w:r w:rsidRPr="00AD13BB">
        <w:rPr>
          <w:rFonts w:ascii="Times New Roman" w:eastAsia="MS Gothic" w:hAnsi="Times New Roman" w:cs="Times New Roman"/>
          <w:b/>
          <w:bCs/>
          <w:sz w:val="24"/>
          <w:szCs w:val="24"/>
          <w:lang w:val="en-ID" w:eastAsia="ja-JP"/>
        </w:rPr>
        <w:t>C. Definisi Operasional dan Pengukuran Variabel Penelitian</w:t>
      </w:r>
      <w:bookmarkEnd w:id="6"/>
    </w:p>
    <w:p w14:paraId="544707A4" w14:textId="77777777" w:rsidR="00186629" w:rsidRPr="00AD13BB" w:rsidRDefault="00186629" w:rsidP="00186629">
      <w:pPr>
        <w:keepNext/>
        <w:keepLines/>
        <w:numPr>
          <w:ilvl w:val="0"/>
          <w:numId w:val="7"/>
        </w:numPr>
        <w:spacing w:after="0" w:line="480" w:lineRule="auto"/>
        <w:ind w:left="1418" w:hanging="567"/>
        <w:jc w:val="both"/>
        <w:outlineLvl w:val="2"/>
        <w:rPr>
          <w:rFonts w:ascii="Times New Roman" w:eastAsia="MS Gothic" w:hAnsi="Times New Roman" w:cs="Times New Roman"/>
          <w:b/>
          <w:bCs/>
          <w:sz w:val="24"/>
          <w:szCs w:val="24"/>
          <w:lang w:val="en-ID" w:eastAsia="ja-JP"/>
        </w:rPr>
      </w:pPr>
      <w:bookmarkStart w:id="7" w:name="_Toc8167675"/>
      <w:r w:rsidRPr="00AD13BB">
        <w:rPr>
          <w:rFonts w:ascii="Times New Roman" w:eastAsia="MS Gothic" w:hAnsi="Times New Roman" w:cs="Times New Roman"/>
          <w:b/>
          <w:bCs/>
          <w:sz w:val="24"/>
          <w:szCs w:val="24"/>
          <w:lang w:val="en-ID" w:eastAsia="ja-JP"/>
        </w:rPr>
        <w:t>Variabel Dependen</w:t>
      </w:r>
      <w:bookmarkEnd w:id="7"/>
    </w:p>
    <w:p w14:paraId="43FD05C1" w14:textId="77777777" w:rsidR="00186629" w:rsidRPr="00AD13BB" w:rsidRDefault="00186629" w:rsidP="00186629">
      <w:pPr>
        <w:spacing w:after="200" w:line="480" w:lineRule="auto"/>
        <w:ind w:left="284" w:firstLine="425"/>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Variabel Dependen merupakan variabel yang dipengaruhi atas yang menjadi akibat adanya variabel independen. Adapun variabel dependen dalam penelitian ini adalah tanggung jawab sosial.</w:t>
      </w:r>
    </w:p>
    <w:p w14:paraId="5CD29B86" w14:textId="77777777" w:rsidR="00186629" w:rsidRPr="00AD13BB" w:rsidRDefault="00186629" w:rsidP="00186629">
      <w:pPr>
        <w:spacing w:after="200" w:line="480" w:lineRule="auto"/>
        <w:ind w:left="284" w:firstLine="283"/>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xml:space="preserve">Variabel ini dihitung dengan menggunakan indeks pengungkapan sosial yaitu menggunakan rumusan indeks kategorial. Dalam penelitian </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{"citationItems":[{"id":"ITEM-1","itemData":{"author":[{"dropping-particle":"","family":"Prasethiyo","given":"Dimas","non-dropping-particle":"","parse-names":false,"suffix":""}],"id":"ITEM-1","issued":{"date-parts":[["2017"]]},"title":"Faktor-Faktor Yang Mempengaruhi Indeks Pengungkapan Corporate Social Responsibility Di Indonesia (Studi Empiris Pada Perusahaan Non Keuangan Yang Listing Di Bursa Efek Indonesia).","type":"article-journal"},"uris":["http://www.mendeley.com/documents/?uuid=88bce1c0-294c-463f-a36e-54892629fcf3"]}],"mendeley":{"formattedCitation":"(Prasethiyo, 2017)","plainTextFormattedCitation":"(Prasethiyo, 2017)","previouslyFormattedCitation":"(Prasethiyo, 2017)"},"properties":{"noteIndex":0},"schema":"https://github.com/citation-style-language/schema/raw/master/csl-citation.json"}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(Prasethiyo, 2017)</w:t>
      </w:r>
      <w:r w:rsidRPr="00AD13BB">
        <w:rPr>
          <w:rFonts w:ascii="Times New Roman" w:eastAsia="MS Mincho" w:hAnsi="Times New Roman" w:cs="Times New Roman"/>
          <w:sz w:val="24"/>
          <w:szCs w:val="24"/>
          <w:lang w:val="en-ID" w:eastAsia="ja-JP"/>
        </w:rPr>
        <w:fldChar w:fldCharType="end"/>
      </w:r>
      <w:r w:rsidRPr="00AD13BB">
        <w:rPr>
          <w:rFonts w:ascii="Times New Roman" w:eastAsia="MS Mincho" w:hAnsi="Times New Roman" w:cs="Times New Roman"/>
          <w:sz w:val="24"/>
          <w:szCs w:val="24"/>
          <w:lang w:val="en-ID" w:eastAsia="ja-JP"/>
        </w:rPr>
        <w:t xml:space="preserve"> yaitu </w:t>
      </w:r>
      <w:r w:rsidRPr="00AD13BB">
        <w:rPr>
          <w:rFonts w:ascii="Times New Roman" w:eastAsia="MS Mincho" w:hAnsi="Times New Roman" w:cs="Times New Roman"/>
          <w:sz w:val="24"/>
          <w:szCs w:val="24"/>
          <w:lang w:val="en-ID" w:eastAsia="ja-JP"/>
        </w:rPr>
        <w:lastRenderedPageBreak/>
        <w:t>setiap item CSR dalam instrumen penelitian diberi nilai 1 jika diungkapkan dan nilai 0 jika tidak diungkapkan. Penelitian ini juga di batasi subjektivitas peneliti dalam memberikan skor 1 dan 0. Dengan melihat pengungkapan informasi sosial pada tema ekonomi, lingkungan, hak asasi manusia, sosial, pertanggung jawaban produk, tenaga kerja, untuk setiap perusahaan sampel. Enam kategori tersebut terbagi dalam 91 item pengungkapan, sesuai dengan GRI Guidelines yang berlaku. Item-item pengungkapan tersebut dapat dilihat di lampiran.</w:t>
      </w:r>
    </w:p>
    <w:p w14:paraId="16A5386D" w14:textId="77777777" w:rsidR="00186629" w:rsidRPr="00AD13BB" w:rsidRDefault="00186629" w:rsidP="00186629">
      <w:pPr>
        <w:spacing w:after="200" w:line="480" w:lineRule="auto"/>
        <w:ind w:left="284" w:firstLine="283"/>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i/>
          <w:sz w:val="24"/>
          <w:szCs w:val="24"/>
          <w:lang w:val="en-ID" w:eastAsia="ja-JP"/>
        </w:rPr>
        <w:t>Checklist</w:t>
      </w:r>
      <w:r w:rsidRPr="00AD13BB">
        <w:rPr>
          <w:rFonts w:ascii="Times New Roman" w:eastAsia="MS Mincho" w:hAnsi="Times New Roman" w:cs="Times New Roman"/>
          <w:sz w:val="24"/>
          <w:szCs w:val="24"/>
          <w:lang w:val="en-ID" w:eastAsia="ja-JP"/>
        </w:rPr>
        <w:t xml:space="preserve"> disusun dengan tujuan agar memudahkan penelitian dalam melakukan perhitungan atas tingkat kepatuhan laporan tahunan suatu perusahaan dalam memenuhi peraturan dan standar pengungkapan tertentu.</w:t>
      </w:r>
      <w:r w:rsidRPr="00AD13BB">
        <w:rPr>
          <w:rFonts w:ascii="Times New Roman" w:eastAsia="MS Mincho" w:hAnsi="Times New Roman" w:cs="Times New Roman"/>
          <w:i/>
          <w:sz w:val="24"/>
          <w:szCs w:val="24"/>
          <w:lang w:val="en-ID" w:eastAsia="ja-JP"/>
        </w:rPr>
        <w:t>checklist</w:t>
      </w:r>
      <w:r w:rsidRPr="00AD13BB">
        <w:rPr>
          <w:rFonts w:ascii="Times New Roman" w:eastAsia="MS Mincho" w:hAnsi="Times New Roman" w:cs="Times New Roman"/>
          <w:sz w:val="24"/>
          <w:szCs w:val="24"/>
          <w:lang w:val="en-ID" w:eastAsia="ja-JP"/>
        </w:rPr>
        <w:t xml:space="preserve"> disusun dalam bentuk daftar item disediakan tempat jawaban mengenai status pengungkapan pada laporan keuangan yang bersangkutan.</w:t>
      </w:r>
    </w:p>
    <w:p w14:paraId="5B7271C8" w14:textId="77777777" w:rsidR="00186629" w:rsidRPr="00AD13BB" w:rsidRDefault="00186629" w:rsidP="00186629">
      <w:pPr>
        <w:spacing w:after="200" w:line="480" w:lineRule="auto"/>
        <w:ind w:left="851" w:hanging="709"/>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i/>
          <w:sz w:val="24"/>
          <w:szCs w:val="24"/>
          <w:lang w:val="en-ID" w:eastAsia="ja-JP"/>
        </w:rPr>
        <w:tab/>
      </w:r>
      <w:r w:rsidRPr="00AD13BB">
        <w:rPr>
          <w:rFonts w:ascii="Times New Roman" w:eastAsia="MS Mincho" w:hAnsi="Times New Roman" w:cs="Times New Roman"/>
          <w:sz w:val="24"/>
          <w:szCs w:val="24"/>
          <w:lang w:val="en-ID" w:eastAsia="ja-JP"/>
        </w:rPr>
        <w:t>Langkah-langkah untuk menentukan indeks pengungkapan sosial adalah sebagai berikut:</w:t>
      </w:r>
    </w:p>
    <w:p w14:paraId="5083EABC" w14:textId="77777777" w:rsidR="00186629" w:rsidRPr="00AD13BB" w:rsidRDefault="00186629" w:rsidP="00186629">
      <w:pPr>
        <w:numPr>
          <w:ilvl w:val="0"/>
          <w:numId w:val="4"/>
        </w:numPr>
        <w:spacing w:after="200" w:line="480" w:lineRule="auto"/>
        <w:ind w:left="851" w:hanging="709"/>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Menentukan skor pengungkapan yang bersifat ekonomi, dimana sebuah item pengungkapan diberi skor 1 (satu) jika diungkapkan dan diberi 0 (nol) jika tidak diungkapkan.</w:t>
      </w:r>
    </w:p>
    <w:p w14:paraId="6FD10968" w14:textId="77777777" w:rsidR="00186629" w:rsidRPr="00AD13BB" w:rsidRDefault="00186629" w:rsidP="00186629">
      <w:pPr>
        <w:numPr>
          <w:ilvl w:val="0"/>
          <w:numId w:val="4"/>
        </w:numPr>
        <w:spacing w:after="200" w:line="480" w:lineRule="auto"/>
        <w:ind w:left="851" w:hanging="709"/>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Menggunakan model pengungkapan tidak diberi bobot sehingga memperlakukan semua item pengungkapan secara sama.</w:t>
      </w:r>
    </w:p>
    <w:p w14:paraId="4162D630" w14:textId="77777777" w:rsidR="00186629" w:rsidRPr="00AD13BB" w:rsidRDefault="00186629" w:rsidP="00186629">
      <w:pPr>
        <w:numPr>
          <w:ilvl w:val="0"/>
          <w:numId w:val="4"/>
        </w:numPr>
        <w:spacing w:after="200" w:line="480" w:lineRule="auto"/>
        <w:ind w:left="851" w:hanging="709"/>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Luas pengungkapan relatif setiap perusahaan diukur dengan indeks, yaitu rasio total skor yang diberikan kepada sebuah perusahaan dengan skor yang diharapakan dapat diperoleh perusahaan tersebut.</w:t>
      </w:r>
    </w:p>
    <w:p w14:paraId="07BFCF93" w14:textId="77777777" w:rsidR="00186629" w:rsidRPr="00AD13BB" w:rsidRDefault="00186629" w:rsidP="00186629">
      <w:pPr>
        <w:spacing w:after="200" w:line="480" w:lineRule="auto"/>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 Indeks Pengungkapan Sosial(CSRD) = </w:t>
      </w:r>
      <m:oMath>
        <m:f>
          <m:fPr>
            <m:ctrlPr>
              <w:rPr>
                <w:rFonts w:ascii="Cambria Math" w:eastAsia="MS Mincho" w:hAnsi="Cambria Math" w:cs="Times New Roman"/>
                <w:i/>
                <w:sz w:val="24"/>
                <w:szCs w:val="24"/>
                <w:lang w:val="en-ID" w:eastAsia="ja-JP"/>
              </w:rPr>
            </m:ctrlPr>
          </m:fPr>
          <m:num>
            <m:r>
              <w:rPr>
                <w:rFonts w:ascii="Cambria Math" w:eastAsia="MS Mincho" w:hAnsi="Cambria Math" w:cs="Times New Roman"/>
                <w:sz w:val="24"/>
                <w:szCs w:val="24"/>
                <w:lang w:val="en-ID" w:eastAsia="ja-JP"/>
              </w:rPr>
              <m:t>Jumlah informasi sosial yang diungkapkan</m:t>
            </m:r>
          </m:num>
          <m:den>
            <m:r>
              <w:rPr>
                <w:rFonts w:ascii="Cambria Math" w:eastAsia="MS Mincho" w:hAnsi="Cambria Math" w:cs="Times New Roman"/>
                <w:sz w:val="24"/>
                <w:szCs w:val="24"/>
                <w:lang w:val="en-ID" w:eastAsia="ja-JP"/>
              </w:rPr>
              <m:t>item pengungkapan sosial</m:t>
            </m:r>
          </m:den>
        </m:f>
      </m:oMath>
      <w:r w:rsidRPr="00AD13BB">
        <w:rPr>
          <w:rFonts w:ascii="Times New Roman" w:eastAsia="MS Mincho" w:hAnsi="Times New Roman" w:cs="Times New Roman"/>
          <w:sz w:val="24"/>
          <w:szCs w:val="24"/>
          <w:lang w:val="en-ID" w:eastAsia="ja-JP"/>
        </w:rPr>
        <w:t>………(3.1)</w:t>
      </w:r>
    </w:p>
    <w:p w14:paraId="648AEF99" w14:textId="77777777" w:rsidR="00186629" w:rsidRPr="00AD13BB" w:rsidRDefault="00186629" w:rsidP="00186629">
      <w:pPr>
        <w:keepNext/>
        <w:keepLines/>
        <w:numPr>
          <w:ilvl w:val="0"/>
          <w:numId w:val="7"/>
        </w:numPr>
        <w:spacing w:after="0" w:line="480" w:lineRule="auto"/>
        <w:ind w:left="1418" w:hanging="567"/>
        <w:jc w:val="both"/>
        <w:outlineLvl w:val="2"/>
        <w:rPr>
          <w:rFonts w:ascii="Times New Roman" w:eastAsia="MS Gothic" w:hAnsi="Times New Roman" w:cs="Times New Roman"/>
          <w:b/>
          <w:bCs/>
          <w:sz w:val="24"/>
          <w:szCs w:val="24"/>
          <w:lang w:val="en-ID" w:eastAsia="ja-JP"/>
        </w:rPr>
      </w:pPr>
      <w:bookmarkStart w:id="8" w:name="_Toc8167676"/>
      <w:r w:rsidRPr="00AD13BB">
        <w:rPr>
          <w:rFonts w:ascii="Times New Roman" w:eastAsia="MS Gothic" w:hAnsi="Times New Roman" w:cs="Times New Roman"/>
          <w:b/>
          <w:bCs/>
          <w:sz w:val="24"/>
          <w:szCs w:val="24"/>
          <w:lang w:val="en-ID" w:eastAsia="ja-JP"/>
        </w:rPr>
        <w:lastRenderedPageBreak/>
        <w:t>Variabel Independen</w:t>
      </w:r>
      <w:bookmarkEnd w:id="8"/>
    </w:p>
    <w:p w14:paraId="4116BF70" w14:textId="77777777" w:rsidR="00186629" w:rsidRPr="00AD13BB" w:rsidRDefault="00186629" w:rsidP="00186629">
      <w:pPr>
        <w:numPr>
          <w:ilvl w:val="0"/>
          <w:numId w:val="12"/>
        </w:numPr>
        <w:spacing w:after="200" w:line="480" w:lineRule="auto"/>
        <w:contextualSpacing/>
        <w:jc w:val="both"/>
        <w:rPr>
          <w:rFonts w:ascii="Times New Roman" w:eastAsia="MS Mincho" w:hAnsi="Times New Roman" w:cs="Times New Roman"/>
          <w:b/>
          <w:i/>
          <w:sz w:val="24"/>
          <w:szCs w:val="24"/>
          <w:lang w:val="en-ID" w:eastAsia="ja-JP"/>
        </w:rPr>
      </w:pPr>
      <w:r w:rsidRPr="00AD13BB">
        <w:rPr>
          <w:rFonts w:ascii="Times New Roman" w:eastAsia="MS Mincho" w:hAnsi="Times New Roman" w:cs="Times New Roman"/>
          <w:b/>
          <w:i/>
          <w:sz w:val="24"/>
          <w:szCs w:val="24"/>
          <w:lang w:val="en-ID" w:eastAsia="ja-JP"/>
        </w:rPr>
        <w:t>Media Exposure</w:t>
      </w:r>
    </w:p>
    <w:p w14:paraId="20BAF305" w14:textId="77777777" w:rsidR="00186629" w:rsidRPr="00AD13BB" w:rsidRDefault="00186629" w:rsidP="00186629">
      <w:pPr>
        <w:spacing w:after="200" w:line="480" w:lineRule="auto"/>
        <w:ind w:left="1843"/>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Perusahaan senantiasa memperhatikan pelaksanaan tanggung jawab sosial dan lingkungan sebagai bentuk jaminan dan usaha perusahaan untuk mendapatkan legitimasi dari stakeholder-nya. Hal ini sangat penting untuk membangun reputasi sebagai perusahaan dengan aspek opersional yang tidak hanya berpusat pada pencapaian laba secara optimal, tetapi juga sebagai perusahaan yang mengutamakan kepentingan stakeholder. Media merupakan alat bagi perusahaan untuk berkomunikasi dengan para </w:t>
      </w:r>
      <w:r w:rsidRPr="00AD13BB">
        <w:rPr>
          <w:rFonts w:ascii="Times New Roman" w:eastAsia="MS Mincho" w:hAnsi="Times New Roman" w:cs="Times New Roman"/>
          <w:i/>
          <w:sz w:val="24"/>
          <w:szCs w:val="24"/>
          <w:lang w:eastAsia="ja-JP"/>
        </w:rPr>
        <w:t>stakeholder</w:t>
      </w:r>
      <w:r w:rsidRPr="00AD13BB">
        <w:rPr>
          <w:rFonts w:ascii="Times New Roman" w:eastAsia="MS Mincho" w:hAnsi="Times New Roman" w:cs="Times New Roman"/>
          <w:sz w:val="24"/>
          <w:szCs w:val="24"/>
          <w:lang w:eastAsia="ja-JP"/>
        </w:rPr>
        <w:t xml:space="preserve">-nya, melalui media perusahaan dapat membagikan informasi yang menurut manajer penting untuk dipublikasikan sehingga akan menguntungkan perusahaan. Sebagimana penelitian yang dilakukan oleh </w:t>
      </w:r>
      <w:r w:rsidRPr="00AD13BB">
        <w:rPr>
          <w:rFonts w:ascii="Times New Roman" w:eastAsia="MS Mincho" w:hAnsi="Times New Roman" w:cs="Times New Roman"/>
          <w:sz w:val="24"/>
          <w:szCs w:val="24"/>
          <w:lang w:eastAsia="ja-JP"/>
        </w:rPr>
        <w:fldChar w:fldCharType="begin" w:fldLock="1"/>
      </w:r>
      <w:r w:rsidRPr="00AD13BB">
        <w:rPr>
          <w:rFonts w:ascii="Times New Roman" w:eastAsia="MS Mincho" w:hAnsi="Times New Roman" w:cs="Times New Roman"/>
          <w:sz w:val="24"/>
          <w:szCs w:val="24"/>
          <w:lang w:eastAsia="ja-JP"/>
        </w:rPr>
        <w:instrText>ADDIN CSL_CITATION {"citationItems":[{"id":"ITEM-1","itemData":{"ISBN":"1956010319","author":[{"dropping-particle":"","family":"Nur","given":"Marzully","non-dropping-particle":"","parse-names":false,"suffix":""}],"id":"ITEM-1","issued":{"date-parts":[["2012"]]},"title":"“Analisis Faktor-Faktor yang Mempengaruhi Pengungkapan corporate Social Responsibility di Indonesia (Studi Empiris pada Perusahaan Berkategori High Profile Yang Listing Di Bursa Efek Indonesia)","type":"book"},"uris":["http://www.mendeley.com/documents/?uuid=557de611-da35-44a2-9771-1a3200070584"]}],"mendeley":{"formattedCitation":"(Nur, 2012)","plainTextFormattedCitation":"(Nur, 2012)","previouslyFormattedCitation":"(Nur, 2012)"},"properties":{"noteIndex":0},"schema":"https://github.com/citation-style-language/schema/raw/master/csl-citation.json"}</w:instrText>
      </w:r>
      <w:r w:rsidRPr="00AD13BB">
        <w:rPr>
          <w:rFonts w:ascii="Times New Roman" w:eastAsia="MS Mincho" w:hAnsi="Times New Roman" w:cs="Times New Roman"/>
          <w:sz w:val="24"/>
          <w:szCs w:val="24"/>
          <w:lang w:eastAsia="ja-JP"/>
        </w:rPr>
        <w:fldChar w:fldCharType="separate"/>
      </w:r>
      <w:r w:rsidRPr="00AD13BB">
        <w:rPr>
          <w:rFonts w:ascii="Times New Roman" w:eastAsia="MS Mincho" w:hAnsi="Times New Roman" w:cs="Times New Roman"/>
          <w:noProof/>
          <w:sz w:val="24"/>
          <w:szCs w:val="24"/>
          <w:lang w:eastAsia="ja-JP"/>
        </w:rPr>
        <w:t>(Nur, 2012)</w:t>
      </w:r>
      <w:r w:rsidRPr="00AD13BB">
        <w:rPr>
          <w:rFonts w:ascii="Times New Roman" w:eastAsia="MS Mincho" w:hAnsi="Times New Roman" w:cs="Times New Roman"/>
          <w:sz w:val="24"/>
          <w:szCs w:val="24"/>
          <w:lang w:eastAsia="ja-JP"/>
        </w:rPr>
        <w:fldChar w:fldCharType="end"/>
      </w:r>
      <w:r w:rsidRPr="00AD13BB">
        <w:rPr>
          <w:rFonts w:ascii="Times New Roman" w:eastAsia="MS Mincho" w:hAnsi="Times New Roman" w:cs="Times New Roman"/>
          <w:sz w:val="24"/>
          <w:szCs w:val="24"/>
          <w:lang w:eastAsia="ja-JP"/>
        </w:rPr>
        <w:t xml:space="preserve"> dalam penelitian ini untuk mengukur pengungkapan media juga dilakukan dengan variabel </w:t>
      </w:r>
      <w:r w:rsidRPr="00AD13BB">
        <w:rPr>
          <w:rFonts w:ascii="Times New Roman" w:eastAsia="MS Mincho" w:hAnsi="Times New Roman" w:cs="Times New Roman"/>
          <w:i/>
          <w:sz w:val="24"/>
          <w:szCs w:val="24"/>
          <w:lang w:eastAsia="ja-JP"/>
        </w:rPr>
        <w:t>dummy</w:t>
      </w:r>
      <w:r w:rsidRPr="00AD13BB">
        <w:rPr>
          <w:rFonts w:ascii="Times New Roman" w:eastAsia="MS Mincho" w:hAnsi="Times New Roman" w:cs="Times New Roman"/>
          <w:sz w:val="24"/>
          <w:szCs w:val="24"/>
          <w:lang w:eastAsia="ja-JP"/>
        </w:rPr>
        <w:t xml:space="preserve">, yaitu dengan memberikan nilai 1 untuk perusahaan yang mengungkapkan kegiatan CSR di website perusahaan dan 0 untuk perusahaan yang tidak mengungkapkan kegiatan CSR di website perusahaan. </w:t>
      </w:r>
      <w:r w:rsidRPr="00AD13BB">
        <w:rPr>
          <w:rFonts w:ascii="Times New Roman" w:eastAsia="MS Mincho" w:hAnsi="Times New Roman" w:cs="Times New Roman"/>
          <w:sz w:val="24"/>
          <w:szCs w:val="24"/>
          <w:lang w:eastAsia="ja-JP"/>
        </w:rPr>
        <w:fldChar w:fldCharType="begin" w:fldLock="1"/>
      </w:r>
      <w:r w:rsidRPr="00AD13BB">
        <w:rPr>
          <w:rFonts w:ascii="Times New Roman" w:eastAsia="MS Mincho" w:hAnsi="Times New Roman" w:cs="Times New Roman"/>
          <w:sz w:val="24"/>
          <w:szCs w:val="24"/>
          <w:lang w:eastAsia="ja-JP"/>
        </w:rPr>
        <w:instrText>ADDIN CSL_CITATION {"citationItems":[{"id":"ITEM-1","itemData":{"author":[{"dropping-particle":"","family":"Prasethiyo","given":"Dimas","non-dropping-particle":"","parse-names":false,"suffix":""}],"id":"ITEM-1","issued":{"date-parts":[["2017"]]},"title":"Faktor-Faktor Yang Mempengaruhi Indeks Pengungkapan Corporate Social Responsibility Di Indonesia (Studi Empiris Pada Perusahaan Non Keuangan Yang Listing Di Bursa Efek Indonesia).","type":"article-journal"},"uris":["http://www.mendeley.com/documents/?uuid=88bce1c0-294c-463f-a36e-54892629fcf3"]}],"mendeley":{"formattedCitation":"(Prasethiyo, 2017)","plainTextFormattedCitation":"(Prasethiyo, 2017)","previouslyFormattedCitation":"(Prasethiyo, 2017)"},"properties":{"noteIndex":0},"schema":"https://github.com/citation-style-language/schema/raw/master/csl-citation.json"}</w:instrText>
      </w:r>
      <w:r w:rsidRPr="00AD13BB">
        <w:rPr>
          <w:rFonts w:ascii="Times New Roman" w:eastAsia="MS Mincho" w:hAnsi="Times New Roman" w:cs="Times New Roman"/>
          <w:sz w:val="24"/>
          <w:szCs w:val="24"/>
          <w:lang w:eastAsia="ja-JP"/>
        </w:rPr>
        <w:fldChar w:fldCharType="separate"/>
      </w:r>
      <w:r w:rsidRPr="00AD13BB">
        <w:rPr>
          <w:rFonts w:ascii="Times New Roman" w:eastAsia="MS Mincho" w:hAnsi="Times New Roman" w:cs="Times New Roman"/>
          <w:noProof/>
          <w:sz w:val="24"/>
          <w:szCs w:val="24"/>
          <w:lang w:eastAsia="ja-JP"/>
        </w:rPr>
        <w:t>(Prasethiyo, 2017)</w:t>
      </w:r>
      <w:r w:rsidRPr="00AD13BB">
        <w:rPr>
          <w:rFonts w:ascii="Times New Roman" w:eastAsia="MS Mincho" w:hAnsi="Times New Roman" w:cs="Times New Roman"/>
          <w:sz w:val="24"/>
          <w:szCs w:val="24"/>
          <w:lang w:eastAsia="ja-JP"/>
        </w:rPr>
        <w:fldChar w:fldCharType="end"/>
      </w:r>
    </w:p>
    <w:p w14:paraId="3F09DDA9" w14:textId="77777777" w:rsidR="00186629" w:rsidRPr="00AD13BB" w:rsidRDefault="00186629" w:rsidP="00186629">
      <w:pPr>
        <w:numPr>
          <w:ilvl w:val="0"/>
          <w:numId w:val="12"/>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Kepemilikan Saham Publik</w:t>
      </w:r>
    </w:p>
    <w:p w14:paraId="788963DF" w14:textId="77777777" w:rsidR="00186629" w:rsidRPr="00AD13BB" w:rsidRDefault="00186629" w:rsidP="00186629">
      <w:pPr>
        <w:spacing w:after="200" w:line="480" w:lineRule="auto"/>
        <w:ind w:left="1843"/>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sz w:val="24"/>
          <w:szCs w:val="24"/>
          <w:lang w:val="en-ID" w:eastAsia="ja-JP"/>
        </w:rPr>
        <w:t xml:space="preserve">Pada penelitian ini, kepemilikan saham publik berfungsi sebagai variabel independen (variabel yang mempengaruhi variabel dependen) terhadap tingkat pengungkapan tanggung jawab sosial perusahaan dan nilai perusahaan. Dengan mengukur rasio jumlah saham yang dimiliki publik terhadap total saham secara keseluruhan, menurut </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{"citationItems":[{"id":"ITEM-1","itemData":{"abstract":"bahwa media internet (web) merupakan media yang efektif dengan didukung oleh para pemakai internet yang mulai meningkat. Mengkomunikasikan sustainability melalui media internet, diharapkan para stakeholeders dapat mengetahui kegiatan sosial perusahaan.","author":[{"dropping-particle":"","family":"Kristi","given":"Agatha Aprinda","non-dropping-particle":"","parse-names":false,"suffix":""}],"container-title":"Jurnal ilmiah mahasiswa FEB","id":"ITEM-1","issued":{"date-parts":[["2012"]]},"page":"27","title":"Faktor-Faktor Yang Mempengaruhi Pengungkapan Corporate Sosial Responsibility Pada Perusahaan Publik Indonesia","type":"article-journal"},"uris":["http://www.mendeley.com/documents/?uuid=ecb9b41c-d152-4087-8416-46c107e01ce5"]}],"mendeley":{"formattedCitation":"(Kristi, 2012)","plainTextFormattedCitation":"(Kristi, 2012)","previouslyFormattedCitation":"(Kristi, 2012)"},"properties":{"noteIndex":0},"schema":"https://github.com/citation-style-language/schema/raw/master/csl-citation.json"}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(Kristi, 2012)</w:t>
      </w:r>
      <w:r w:rsidRPr="00AD13BB">
        <w:rPr>
          <w:rFonts w:ascii="Times New Roman" w:eastAsia="MS Mincho" w:hAnsi="Times New Roman" w:cs="Times New Roman"/>
          <w:sz w:val="24"/>
          <w:szCs w:val="24"/>
          <w:lang w:val="en-ID" w:eastAsia="ja-JP"/>
        </w:rPr>
        <w:fldChar w:fldCharType="end"/>
      </w:r>
      <w:r w:rsidRPr="00AD13BB">
        <w:rPr>
          <w:rFonts w:ascii="Times New Roman" w:eastAsia="MS Mincho" w:hAnsi="Times New Roman" w:cs="Times New Roman"/>
          <w:sz w:val="24"/>
          <w:szCs w:val="24"/>
          <w:lang w:val="en-ID" w:eastAsia="ja-JP"/>
        </w:rPr>
        <w:t xml:space="preserve"> rumus perhitungan KSP adalah sebagai berikut:</w:t>
      </w:r>
    </w:p>
    <w:p w14:paraId="49C96D27" w14:textId="77777777" w:rsidR="00186629" w:rsidRPr="00AD13BB" w:rsidRDefault="00186629" w:rsidP="00186629">
      <w:pPr>
        <w:tabs>
          <w:tab w:val="left" w:pos="8080"/>
          <w:tab w:val="left" w:pos="8222"/>
        </w:tabs>
        <w:spacing w:after="200" w:line="480" w:lineRule="auto"/>
        <w:ind w:left="1843"/>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lastRenderedPageBreak/>
        <w:t xml:space="preserve">KSP= </w:t>
      </w:r>
      <m:oMath>
        <m:f>
          <m:fPr>
            <m:ctrlPr>
              <w:rPr>
                <w:rFonts w:ascii="Cambria Math" w:eastAsia="MS Mincho" w:hAnsi="Cambria Math" w:cs="Times New Roman"/>
                <w:i/>
                <w:sz w:val="24"/>
                <w:szCs w:val="24"/>
                <w:lang w:val="en-ID" w:eastAsia="ja-JP"/>
              </w:rPr>
            </m:ctrlPr>
          </m:fPr>
          <m:num>
            <m:r>
              <m:rPr>
                <m:sty m:val="p"/>
              </m:rPr>
              <w:rPr>
                <w:rFonts w:ascii="Cambria Math" w:eastAsia="MS Mincho" w:hAnsi="Cambria Math" w:cs="Times New Roman"/>
                <w:sz w:val="24"/>
                <w:szCs w:val="24"/>
                <w:lang w:val="en-ID" w:eastAsia="ja-JP"/>
              </w:rPr>
              <m:t>Jumlah Kepemilikan Saham oleh Publik</m:t>
            </m:r>
          </m:num>
          <m:den>
            <m:r>
              <m:rPr>
                <m:sty m:val="p"/>
              </m:rPr>
              <w:rPr>
                <w:rFonts w:ascii="Cambria Math" w:eastAsia="MS Mincho" w:hAnsi="Cambria Math" w:cs="Times New Roman"/>
                <w:sz w:val="24"/>
                <w:szCs w:val="24"/>
                <w:lang w:val="en-ID" w:eastAsia="ja-JP"/>
              </w:rPr>
              <m:t>Total Saham Beredar Perusahaan</m:t>
            </m:r>
          </m:den>
        </m:f>
      </m:oMath>
      <w:r w:rsidRPr="00AD13BB">
        <w:rPr>
          <w:rFonts w:ascii="Times New Roman" w:eastAsia="MS Mincho" w:hAnsi="Times New Roman" w:cs="Times New Roman"/>
          <w:sz w:val="24"/>
          <w:szCs w:val="24"/>
          <w:lang w:val="en-ID" w:eastAsia="ja-JP"/>
        </w:rPr>
        <w:t>…………….…….……...(3.2)</w:t>
      </w:r>
    </w:p>
    <w:p w14:paraId="4F6D56D8" w14:textId="77777777" w:rsidR="00186629" w:rsidRPr="00AD13BB" w:rsidRDefault="00186629" w:rsidP="00186629">
      <w:pPr>
        <w:tabs>
          <w:tab w:val="left" w:pos="1418"/>
        </w:tabs>
        <w:spacing w:after="200" w:line="480" w:lineRule="auto"/>
        <w:ind w:left="1843"/>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Keterangan :</w:t>
      </w:r>
      <w:r w:rsidRPr="00AD13BB">
        <w:rPr>
          <w:rFonts w:ascii="Times New Roman" w:eastAsia="MS Mincho" w:hAnsi="Times New Roman" w:cs="Times New Roman"/>
          <w:sz w:val="24"/>
          <w:szCs w:val="24"/>
          <w:lang w:val="en-ID" w:eastAsia="ja-JP"/>
        </w:rPr>
        <w:br/>
        <w:t>KSP</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Kepemilikan Saham Publik</w:t>
      </w:r>
    </w:p>
    <w:p w14:paraId="30A988F7" w14:textId="77777777" w:rsidR="00186629" w:rsidRPr="00AD13BB" w:rsidRDefault="00186629" w:rsidP="00186629">
      <w:pPr>
        <w:numPr>
          <w:ilvl w:val="0"/>
          <w:numId w:val="12"/>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Kualitas Audit</w:t>
      </w:r>
    </w:p>
    <w:p w14:paraId="72F8462B" w14:textId="77777777" w:rsidR="00186629" w:rsidRPr="00AD13BB" w:rsidRDefault="00186629" w:rsidP="00186629">
      <w:pPr>
        <w:tabs>
          <w:tab w:val="left" w:pos="1418"/>
        </w:tabs>
        <w:spacing w:after="200" w:line="480" w:lineRule="auto"/>
        <w:ind w:left="1843"/>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Kualitas audit ditentukan berdasarkan laporan audit yang diberikan oleh kantor akutnan </w:t>
      </w:r>
      <w:r w:rsidRPr="00AD13BB">
        <w:rPr>
          <w:rFonts w:ascii="Times New Roman" w:eastAsia="MS Mincho" w:hAnsi="Times New Roman" w:cs="Times New Roman"/>
          <w:i/>
          <w:sz w:val="24"/>
          <w:szCs w:val="24"/>
          <w:lang w:val="en-ID" w:eastAsia="ja-JP"/>
        </w:rPr>
        <w:t>big four</w:t>
      </w:r>
      <w:r w:rsidRPr="00AD13BB">
        <w:rPr>
          <w:rFonts w:ascii="Times New Roman" w:eastAsia="MS Mincho" w:hAnsi="Times New Roman" w:cs="Times New Roman"/>
          <w:sz w:val="24"/>
          <w:szCs w:val="24"/>
          <w:lang w:val="en-ID" w:eastAsia="ja-JP"/>
        </w:rPr>
        <w:t xml:space="preserve"> dan kantor akuntan </w:t>
      </w:r>
      <w:r w:rsidRPr="00AD13BB">
        <w:rPr>
          <w:rFonts w:ascii="Times New Roman" w:eastAsia="MS Mincho" w:hAnsi="Times New Roman" w:cs="Times New Roman"/>
          <w:i/>
          <w:sz w:val="24"/>
          <w:szCs w:val="24"/>
          <w:lang w:val="en-ID" w:eastAsia="ja-JP"/>
        </w:rPr>
        <w:t>non-big four</w:t>
      </w:r>
      <w:r w:rsidRPr="00AD13BB">
        <w:rPr>
          <w:rFonts w:ascii="Times New Roman" w:eastAsia="MS Mincho" w:hAnsi="Times New Roman" w:cs="Times New Roman"/>
          <w:sz w:val="24"/>
          <w:szCs w:val="24"/>
          <w:lang w:val="en-ID" w:eastAsia="ja-JP"/>
        </w:rPr>
        <w:t xml:space="preserve">. Variabel ini diukur dengan menggunakan </w:t>
      </w:r>
      <w:r w:rsidRPr="00AD13BB">
        <w:rPr>
          <w:rFonts w:ascii="Times New Roman" w:eastAsia="MS Mincho" w:hAnsi="Times New Roman" w:cs="Times New Roman"/>
          <w:i/>
          <w:sz w:val="24"/>
          <w:szCs w:val="24"/>
          <w:lang w:val="en-ID" w:eastAsia="ja-JP"/>
        </w:rPr>
        <w:t>dummy</w:t>
      </w:r>
      <w:r w:rsidRPr="00AD13BB">
        <w:rPr>
          <w:rFonts w:ascii="Times New Roman" w:eastAsia="MS Mincho" w:hAnsi="Times New Roman" w:cs="Times New Roman"/>
          <w:sz w:val="24"/>
          <w:szCs w:val="24"/>
          <w:lang w:val="en-ID" w:eastAsia="ja-JP"/>
        </w:rPr>
        <w:t xml:space="preserve"> dengan memberikan nilai 0 untuk auditor yang berasal dari KAP </w:t>
      </w:r>
      <w:r w:rsidRPr="00AD13BB">
        <w:rPr>
          <w:rFonts w:ascii="Times New Roman" w:eastAsia="MS Mincho" w:hAnsi="Times New Roman" w:cs="Times New Roman"/>
          <w:i/>
          <w:sz w:val="24"/>
          <w:szCs w:val="24"/>
          <w:lang w:val="en-ID" w:eastAsia="ja-JP"/>
        </w:rPr>
        <w:t>non-big four</w:t>
      </w:r>
      <w:r w:rsidRPr="00AD13BB">
        <w:rPr>
          <w:rFonts w:ascii="Times New Roman" w:eastAsia="MS Mincho" w:hAnsi="Times New Roman" w:cs="Times New Roman"/>
          <w:sz w:val="24"/>
          <w:szCs w:val="24"/>
          <w:lang w:val="en-ID" w:eastAsia="ja-JP"/>
        </w:rPr>
        <w:t xml:space="preserve"> dan nilai 1 untuk auditor yang berasal dari KAP </w:t>
      </w:r>
      <w:r w:rsidRPr="00AD13BB">
        <w:rPr>
          <w:rFonts w:ascii="Times New Roman" w:eastAsia="MS Mincho" w:hAnsi="Times New Roman" w:cs="Times New Roman"/>
          <w:i/>
          <w:sz w:val="24"/>
          <w:szCs w:val="24"/>
          <w:lang w:val="en-ID" w:eastAsia="ja-JP"/>
        </w:rPr>
        <w:t>big four</w:t>
      </w:r>
      <w:r w:rsidRPr="00AD13BB">
        <w:rPr>
          <w:rFonts w:ascii="Times New Roman" w:eastAsia="MS Mincho" w:hAnsi="Times New Roman" w:cs="Times New Roman"/>
          <w:sz w:val="24"/>
          <w:szCs w:val="24"/>
          <w:lang w:val="en-ID" w:eastAsia="ja-JP"/>
        </w:rPr>
        <w:t>.</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{"citationItems":[{"id":"ITEM-1","itemData":{"DOI":"10.1080/01402390.2011.569130","ISSN":"0140-2390","author":[{"dropping-particle":"","family":"Hartati","given":"Y","non-dropping-particle":"","parse-names":false,"suffix":""}],"container-title":"Journal of Strategic Studies","id":"ITEM-1","issue":"2","issued":{"date-parts":[["2014"]]},"page":"281-293","title":"PENGARUH GOOD CORPORATE GOVERNANCE DAN KUALITAS AUDIT TERHADAP CORPORATE SOCIAL RESPONSIBLITY (PADA PERUSAHAAN PERTAMBANGAN)","type":"article-journal","volume":"34"},"uris":["http://www.mendeley.com/documents/?uuid=cdfd2050-20f1-471f-bf49-a2219cb8e1a4"]}],"mendeley":{"formattedCitation":"(Hartati, 2014)","plainTextFormattedCitation":"(Hartati, 2014)","previouslyFormattedCitation":"(Hartati, 2014)"},"properties":{"noteIndex":0},"schema":"https://github.com/citation-style-language/schema/raw/master/csl-citation.json"}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(Hartati, 2014)</w:t>
      </w:r>
      <w:r w:rsidRPr="00AD13BB">
        <w:rPr>
          <w:rFonts w:ascii="Times New Roman" w:eastAsia="MS Mincho" w:hAnsi="Times New Roman" w:cs="Times New Roman"/>
          <w:sz w:val="24"/>
          <w:szCs w:val="24"/>
          <w:lang w:val="en-ID" w:eastAsia="ja-JP"/>
        </w:rPr>
        <w:fldChar w:fldCharType="end"/>
      </w:r>
    </w:p>
    <w:p w14:paraId="39A8C2AD" w14:textId="77777777" w:rsidR="00186629" w:rsidRPr="00AD13BB" w:rsidRDefault="00186629" w:rsidP="00186629">
      <w:pPr>
        <w:numPr>
          <w:ilvl w:val="0"/>
          <w:numId w:val="12"/>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Ukuran Perusahaan</w:t>
      </w:r>
    </w:p>
    <w:p w14:paraId="1A4145C9" w14:textId="77777777" w:rsidR="00186629" w:rsidRPr="00AD13BB" w:rsidRDefault="00186629" w:rsidP="00186629">
      <w:pPr>
        <w:tabs>
          <w:tab w:val="left" w:pos="1418"/>
        </w:tabs>
        <w:spacing w:after="200" w:line="480" w:lineRule="auto"/>
        <w:ind w:left="1843"/>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sz w:val="24"/>
          <w:szCs w:val="24"/>
          <w:lang w:val="en-ID" w:eastAsia="ja-JP"/>
        </w:rPr>
        <w:t xml:space="preserve">Ukuran perusahaan adalah suatu indikator untuk menentukan besar/kecilnya perusahaan sampel. Salah satu acuan yang digunakan adalah dengan melihat total asset yang dimiliki perusahaan Pada penelitian ini, ukuran perusahaan berfungsi sebagai variabel kontrol (variabel yang mempengaruhi varabel dependen) terhadap tingkat pengungkapan tanggung jawab sosial perusahaan dan nilai perusahaan. Ukuran perusahaan merupakan suatu tolak ukur besar kecilnya aktivitas perusahaan yang terlibat dalam necara pada laporan keuangan perusahaan tersebut. Dalam penelitian ini, ukuran perusahaan diukur dengan Natural log of total asset dari setiap perusahaan yang dijadikan sampel untuk tahun 2015-2017. </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{"citationItems":[{"id":"ITEM-1","itemData":{"ISSN":"2302-8556","abstract":"Corporate social rsponsibility disclosure is the obligation of the corporate in Indonesia in realizing sustainable development transoarency with tripple lines based on the econimic, social and environment.","author":[{"dropping-particle":"","family":"Oktariani","given":"Ni Wayan","non-dropping-particle":"","parse-names":false,"suffix":""},{"dropping-particle":"","family":"Mimba","given":"Ni Putu Sri Harta","non-dropping-particle":"","parse-names":false,"suffix":""}],"container-title":"E-Jurnal Akuntansi Universitas Udayana","id":"ITEM-1","issued":{"date-parts":[["2014"]]},"page":"402-418","title":"Pengaruh Karakteristik Perusahaan dan Tanggung Jawab Lingkungan pada Pengungkapan Tanggung Jawab Sosial Perusahaan","type":"article-journal","volume":"3"},"uris":["http://www.mendeley.com/documents/?uuid=169473ce-1ff9-41e8-92b4-085d7fa44063"]}],"mendeley":{"formattedCitation":"(Oktariani &amp; Mimba, 2014)","plainTextFormattedCitation":"(Oktariani &amp; Mimba, 2014)","previouslyFormattedCitation":"(Oktariani &amp; Mimba, 2014)"},"properties":{"noteIndex":0},"schema":"https://github.com/citation-style-language/schema/raw/master/csl-citation.json"}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(Oktariani &amp; Mimba, 2014)</w:t>
      </w:r>
      <w:r w:rsidRPr="00AD13BB">
        <w:rPr>
          <w:rFonts w:ascii="Times New Roman" w:eastAsia="MS Mincho" w:hAnsi="Times New Roman" w:cs="Times New Roman"/>
          <w:sz w:val="24"/>
          <w:szCs w:val="24"/>
          <w:lang w:val="en-ID" w:eastAsia="ja-JP"/>
        </w:rPr>
        <w:fldChar w:fldCharType="end"/>
      </w:r>
    </w:p>
    <w:p w14:paraId="551EE8D0" w14:textId="77777777" w:rsidR="00186629" w:rsidRPr="00AD13BB" w:rsidRDefault="00186629" w:rsidP="00186629">
      <w:pPr>
        <w:tabs>
          <w:tab w:val="left" w:pos="8222"/>
          <w:tab w:val="left" w:pos="8364"/>
        </w:tabs>
        <w:spacing w:after="200" w:line="480" w:lineRule="auto"/>
        <w:ind w:left="1843" w:firstLine="284"/>
        <w:contextualSpacing/>
        <w:rPr>
          <w:rFonts w:ascii="Times New Roman" w:eastAsia="MS Mincho" w:hAnsi="Times New Roman" w:cs="Times New Roman"/>
          <w:sz w:val="24"/>
          <w:szCs w:val="24"/>
          <w:lang w:val="en-ID" w:eastAsia="ja-JP"/>
        </w:rPr>
      </w:pPr>
      <m:oMath>
        <m:r>
          <w:rPr>
            <w:rFonts w:ascii="Cambria Math" w:eastAsia="MS Mincho" w:hAnsi="Cambria Math" w:cs="Times New Roman"/>
            <w:sz w:val="24"/>
            <w:szCs w:val="24"/>
            <w:lang w:val="en-ID" w:eastAsia="ja-JP"/>
          </w:rPr>
          <m:t>SIZE=LogTA</m:t>
        </m:r>
      </m:oMath>
      <w:r w:rsidRPr="00AD13BB">
        <w:rPr>
          <w:rFonts w:ascii="Times New Roman" w:eastAsia="MS Mincho" w:hAnsi="Times New Roman" w:cs="Times New Roman"/>
          <w:sz w:val="24"/>
          <w:szCs w:val="24"/>
          <w:lang w:val="en-ID" w:eastAsia="ja-JP"/>
        </w:rPr>
        <w:t>…………………………….………………….(3.3)</w:t>
      </w:r>
    </w:p>
    <w:p w14:paraId="1DD667A1" w14:textId="77777777" w:rsidR="00186629" w:rsidRPr="00AD13BB" w:rsidRDefault="00186629" w:rsidP="00186629">
      <w:pPr>
        <w:spacing w:after="200" w:line="240" w:lineRule="auto"/>
        <w:ind w:left="1843" w:firstLine="284"/>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Keterangan:</w:t>
      </w:r>
    </w:p>
    <w:p w14:paraId="45524CD3" w14:textId="77777777" w:rsidR="00186629" w:rsidRPr="00AD13BB" w:rsidRDefault="00186629" w:rsidP="00186629">
      <w:pPr>
        <w:spacing w:after="200" w:line="240" w:lineRule="auto"/>
        <w:ind w:left="1843" w:firstLine="284"/>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SIZE</w:t>
      </w:r>
      <w:r w:rsidRPr="00AD13BB">
        <w:rPr>
          <w:rFonts w:ascii="Times New Roman" w:eastAsia="MS Mincho" w:hAnsi="Times New Roman" w:cs="Times New Roman"/>
          <w:sz w:val="24"/>
          <w:szCs w:val="24"/>
          <w:lang w:val="en-ID" w:eastAsia="ja-JP"/>
        </w:rPr>
        <w:tab/>
        <w:t>= Ukuran perusahaan I pada periode (tahun) t</w:t>
      </w:r>
    </w:p>
    <w:p w14:paraId="015A237B" w14:textId="77777777" w:rsidR="00186629" w:rsidRPr="00AD13BB" w:rsidRDefault="00186629" w:rsidP="00186629">
      <w:pPr>
        <w:spacing w:after="200" w:line="240" w:lineRule="auto"/>
        <w:ind w:left="1843" w:firstLine="284"/>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TA</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Total asset perusahaan I pada periode (tahun) t</w:t>
      </w:r>
    </w:p>
    <w:p w14:paraId="7A0FDD94" w14:textId="55C00DE4" w:rsidR="00186629" w:rsidRPr="00AD13BB" w:rsidRDefault="00186629" w:rsidP="00186629">
      <w:pPr>
        <w:spacing w:after="200" w:line="240" w:lineRule="auto"/>
        <w:ind w:left="1843" w:firstLine="284"/>
        <w:contextualSpacing/>
        <w:jc w:val="both"/>
        <w:rPr>
          <w:rFonts w:ascii="Times New Roman" w:eastAsia="MS Mincho" w:hAnsi="Times New Roman" w:cs="Times New Roman"/>
          <w:sz w:val="24"/>
          <w:szCs w:val="24"/>
          <w:lang w:val="en-ID" w:eastAsia="ja-JP"/>
        </w:rPr>
      </w:pPr>
    </w:p>
    <w:p w14:paraId="43E1C3A9" w14:textId="77777777" w:rsidR="00186629" w:rsidRPr="00AD13BB" w:rsidRDefault="00186629" w:rsidP="00186629">
      <w:pPr>
        <w:spacing w:after="200" w:line="240" w:lineRule="auto"/>
        <w:ind w:left="1843" w:firstLine="284"/>
        <w:contextualSpacing/>
        <w:jc w:val="both"/>
        <w:rPr>
          <w:rFonts w:ascii="Times New Roman" w:eastAsia="MS Mincho" w:hAnsi="Times New Roman" w:cs="Times New Roman"/>
          <w:sz w:val="24"/>
          <w:szCs w:val="24"/>
          <w:lang w:val="en-ID" w:eastAsia="ja-JP"/>
        </w:rPr>
      </w:pPr>
    </w:p>
    <w:p w14:paraId="4DB463F0" w14:textId="77777777" w:rsidR="00186629" w:rsidRPr="00AD13BB" w:rsidRDefault="00186629" w:rsidP="00186629">
      <w:pPr>
        <w:numPr>
          <w:ilvl w:val="0"/>
          <w:numId w:val="12"/>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lastRenderedPageBreak/>
        <w:t>Profitabilitas</w:t>
      </w:r>
    </w:p>
    <w:p w14:paraId="1C6AC63B" w14:textId="77777777" w:rsidR="00186629" w:rsidRPr="00AD13BB" w:rsidRDefault="00186629" w:rsidP="00186629">
      <w:pPr>
        <w:spacing w:after="200" w:line="480" w:lineRule="auto"/>
        <w:ind w:left="1843"/>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sz w:val="24"/>
          <w:szCs w:val="24"/>
          <w:lang w:eastAsia="ja-JP"/>
        </w:rPr>
        <w:t>Dalam penelitian ini menggunakan ROA sebagai alat ukur profitabilitas.Menurut Surat Edaran Bank Indonesia No.13/24/DPNP tanggal 25 Oktober 2011, ROA merupakan rasio antara laba sebelum pajak atau Earning Before Tax (EBT) terhadap total aset. Semakin tinggi pengembalian perusahaan atas total aset maka semakin baik kinerja perusahaan.</w:t>
      </w:r>
      <w:r w:rsidRPr="00AD13BB">
        <w:rPr>
          <w:rFonts w:ascii="Times New Roman" w:eastAsia="MS Mincho" w:hAnsi="Times New Roman" w:cs="Times New Roman"/>
          <w:sz w:val="24"/>
          <w:szCs w:val="24"/>
          <w:lang w:eastAsia="ja-JP"/>
        </w:rPr>
        <w:fldChar w:fldCharType="begin" w:fldLock="1"/>
      </w:r>
      <w:r w:rsidRPr="00AD13BB">
        <w:rPr>
          <w:rFonts w:ascii="Times New Roman" w:eastAsia="MS Mincho" w:hAnsi="Times New Roman" w:cs="Times New Roman"/>
          <w:sz w:val="24"/>
          <w:szCs w:val="24"/>
          <w:lang w:eastAsia="ja-JP"/>
        </w:rPr>
        <w:instrText>ADDIN CSL_CITATION {"citationItems":[{"id":"ITEM-1","itemData":{"DOI":"10.1017/CBO9781107415324.004","ISBN":"9788578110796","ISSN":"1098-6596","PMID":"25246403","abstract":"Hubungi petugas bila membutuhkan koleksi ini","author":[{"dropping-particle":"","family":"Yunita","given":"Nur Afni","non-dropping-particle":"","parse-names":false,"suffix":""},{"dropping-particle":"","family":"Yolanda","given":"Mita","non-dropping-particle":"","parse-names":false,"suffix":""}],"container-title":"Jurnal Akuntansi dan Keuangan Indonesia","id":"ITEM-1","issue":"1","issued":{"date-parts":[["2016"]]},"page":"23-51","title":"PENGARUH KECUKUPAN MODAL DAN PENYISIHAN PENGHAPUSAN AKTIVA PRODUKTIF TERHADAP PROFITABILITAS DENGAN RASIO KREDIT BERMASALAH SEBAGAI VARIABE MODERASI PADA PERUSAHAAN PERBANKAN","type":"article-journal","volume":"13"},"uris":["http://www.mendeley.com/documents/?uuid=cc29d1d9-56d4-47e1-bb19-f9bec3530c04"]}],"mendeley":{"formattedCitation":"(Yunita &amp; Yolanda, 2016)","plainTextFormattedCitation":"(Yunita &amp; Yolanda, 2016)","previouslyFormattedCitation":"(Yunita &amp; Yolanda, 2016)"},"properties":{"noteIndex":0},"schema":"https://github.com/citation-style-language/schema/raw/master/csl-citation.json"}</w:instrText>
      </w:r>
      <w:r w:rsidRPr="00AD13BB">
        <w:rPr>
          <w:rFonts w:ascii="Times New Roman" w:eastAsia="MS Mincho" w:hAnsi="Times New Roman" w:cs="Times New Roman"/>
          <w:sz w:val="24"/>
          <w:szCs w:val="24"/>
          <w:lang w:eastAsia="ja-JP"/>
        </w:rPr>
        <w:fldChar w:fldCharType="separate"/>
      </w:r>
      <w:r w:rsidRPr="00AD13BB">
        <w:rPr>
          <w:rFonts w:ascii="Times New Roman" w:eastAsia="MS Mincho" w:hAnsi="Times New Roman" w:cs="Times New Roman"/>
          <w:noProof/>
          <w:sz w:val="24"/>
          <w:szCs w:val="24"/>
          <w:lang w:eastAsia="ja-JP"/>
        </w:rPr>
        <w:t>(Yunita &amp; Yolanda, 2016)</w:t>
      </w:r>
      <w:r w:rsidRPr="00AD13BB">
        <w:rPr>
          <w:rFonts w:ascii="Times New Roman" w:eastAsia="MS Mincho" w:hAnsi="Times New Roman" w:cs="Times New Roman"/>
          <w:sz w:val="24"/>
          <w:szCs w:val="24"/>
          <w:lang w:eastAsia="ja-JP"/>
        </w:rPr>
        <w:fldChar w:fldCharType="end"/>
      </w:r>
      <w:r w:rsidRPr="00AD13BB">
        <w:rPr>
          <w:rFonts w:ascii="Times New Roman" w:eastAsia="MS Mincho" w:hAnsi="Times New Roman" w:cs="Times New Roman"/>
          <w:sz w:val="24"/>
          <w:szCs w:val="24"/>
          <w:lang w:eastAsia="ja-JP"/>
        </w:rPr>
        <w:t xml:space="preserve"> </w:t>
      </w:r>
      <w:r w:rsidRPr="00AD13BB">
        <w:rPr>
          <w:rFonts w:ascii="Times New Roman" w:eastAsia="MS Mincho" w:hAnsi="Times New Roman" w:cs="Times New Roman"/>
          <w:sz w:val="24"/>
          <w:szCs w:val="24"/>
          <w:lang w:val="en-ID" w:eastAsia="ja-JP"/>
        </w:rPr>
        <w:t>Rumus perhitungan ROA adalah sebagai berikut:</w:t>
      </w:r>
    </w:p>
    <w:p w14:paraId="47438952" w14:textId="77777777" w:rsidR="00186629" w:rsidRPr="00AD13BB" w:rsidRDefault="00186629" w:rsidP="00186629">
      <w:pPr>
        <w:tabs>
          <w:tab w:val="left" w:pos="8080"/>
          <w:tab w:val="left" w:pos="8222"/>
        </w:tabs>
        <w:spacing w:after="200" w:line="480" w:lineRule="auto"/>
        <w:ind w:left="1843"/>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ROA=</w:t>
      </w:r>
      <m:oMath>
        <m:f>
          <m:fPr>
            <m:ctrlPr>
              <w:rPr>
                <w:rFonts w:ascii="Cambria Math" w:eastAsia="MS Mincho" w:hAnsi="Cambria Math" w:cs="Times New Roman"/>
                <w:i/>
                <w:sz w:val="24"/>
                <w:szCs w:val="24"/>
                <w:lang w:val="en-ID" w:eastAsia="ja-JP"/>
              </w:rPr>
            </m:ctrlPr>
          </m:fPr>
          <m:num>
            <m:r>
              <w:rPr>
                <w:rFonts w:ascii="Cambria Math" w:eastAsia="MS Mincho" w:hAnsi="Cambria Math" w:cs="Times New Roman"/>
                <w:sz w:val="24"/>
                <w:szCs w:val="24"/>
                <w:lang w:val="en-ID" w:eastAsia="ja-JP"/>
              </w:rPr>
              <m:t>Laba sebelum pajak (EBT)</m:t>
            </m:r>
          </m:num>
          <m:den>
            <m:r>
              <w:rPr>
                <w:rFonts w:ascii="Cambria Math" w:eastAsia="MS Mincho" w:hAnsi="Cambria Math" w:cs="Times New Roman"/>
                <w:sz w:val="24"/>
                <w:szCs w:val="24"/>
                <w:lang w:val="en-ID" w:eastAsia="ja-JP"/>
              </w:rPr>
              <m:t>Total Aset dalam periode</m:t>
            </m:r>
          </m:den>
        </m:f>
      </m:oMath>
      <w:r w:rsidRPr="00AD13BB">
        <w:rPr>
          <w:rFonts w:ascii="Times New Roman" w:eastAsia="MS Mincho" w:hAnsi="Times New Roman" w:cs="Times New Roman"/>
          <w:sz w:val="24"/>
          <w:szCs w:val="24"/>
          <w:lang w:val="en-ID" w:eastAsia="ja-JP"/>
        </w:rPr>
        <w:t>………………………….…………...(3.2)</w:t>
      </w:r>
    </w:p>
    <w:p w14:paraId="04F7D7FF" w14:textId="4DD3E9E0" w:rsidR="00186629" w:rsidRPr="00AD13BB" w:rsidRDefault="00186629" w:rsidP="00186629">
      <w:pPr>
        <w:spacing w:after="200" w:line="240" w:lineRule="auto"/>
        <w:ind w:left="1843"/>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Keterangan :</w:t>
      </w:r>
      <w:r w:rsidRPr="00AD13BB">
        <w:rPr>
          <w:rFonts w:ascii="Times New Roman" w:eastAsia="MS Mincho" w:hAnsi="Times New Roman" w:cs="Times New Roman"/>
          <w:sz w:val="24"/>
          <w:szCs w:val="24"/>
          <w:lang w:val="en-ID" w:eastAsia="ja-JP"/>
        </w:rPr>
        <w:br/>
        <w:t>ROA</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xml:space="preserve">   = </w:t>
      </w:r>
      <w:r w:rsidRPr="00AD13BB">
        <w:rPr>
          <w:rFonts w:ascii="Times New Roman" w:eastAsia="MS Mincho" w:hAnsi="Times New Roman" w:cs="Times New Roman"/>
          <w:i/>
          <w:sz w:val="24"/>
          <w:szCs w:val="24"/>
          <w:lang w:val="en-ID" w:eastAsia="ja-JP"/>
        </w:rPr>
        <w:t>return on assets</w:t>
      </w:r>
      <w:r w:rsidRPr="00AD13BB">
        <w:rPr>
          <w:rFonts w:ascii="Times New Roman" w:eastAsia="MS Mincho" w:hAnsi="Times New Roman" w:cs="Times New Roman"/>
          <w:sz w:val="24"/>
          <w:szCs w:val="24"/>
          <w:lang w:val="en-ID" w:eastAsia="ja-JP"/>
        </w:rPr>
        <w:br/>
        <w:t>Laba sebelum pajak</w:t>
      </w:r>
      <w:r w:rsidRPr="00AD13BB">
        <w:rPr>
          <w:rFonts w:ascii="Times New Roman" w:eastAsia="MS Mincho" w:hAnsi="Times New Roman" w:cs="Times New Roman"/>
          <w:sz w:val="24"/>
          <w:szCs w:val="24"/>
          <w:lang w:val="en-ID" w:eastAsia="ja-JP"/>
        </w:rPr>
        <w:tab/>
        <w:t xml:space="preserve">   = Laba sebelum pajak dan bunga periode t</w:t>
      </w:r>
    </w:p>
    <w:p w14:paraId="332616DF" w14:textId="4210FE50" w:rsidR="00186629" w:rsidRPr="00AD13BB" w:rsidRDefault="00186629" w:rsidP="00186629">
      <w:pPr>
        <w:spacing w:after="200" w:line="240" w:lineRule="auto"/>
        <w:ind w:left="4500" w:hanging="2657"/>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Total Aset dalam periode </w:t>
      </w:r>
      <w:r w:rsidRPr="00AD13BB">
        <w:rPr>
          <w:rFonts w:ascii="Times New Roman" w:eastAsia="MS Mincho" w:hAnsi="Times New Roman" w:cs="Times New Roman"/>
          <w:sz w:val="24"/>
          <w:szCs w:val="24"/>
          <w:lang w:val="en-ID" w:eastAsia="ja-JP"/>
        </w:rPr>
        <w:tab/>
        <w:t>= Aset Bersih perusahaan pada periode (tahun) t</w:t>
      </w:r>
    </w:p>
    <w:p w14:paraId="57483C8E" w14:textId="77777777" w:rsidR="00186629" w:rsidRPr="00AD13BB" w:rsidRDefault="00186629" w:rsidP="00186629">
      <w:pPr>
        <w:spacing w:after="200" w:line="240" w:lineRule="auto"/>
        <w:ind w:left="1843" w:firstLine="284"/>
        <w:contextualSpacing/>
        <w:jc w:val="both"/>
        <w:rPr>
          <w:rFonts w:ascii="Times New Roman" w:eastAsia="MS Mincho" w:hAnsi="Times New Roman" w:cs="Times New Roman"/>
          <w:sz w:val="24"/>
          <w:szCs w:val="24"/>
          <w:lang w:val="en-ID" w:eastAsia="ja-JP"/>
        </w:rPr>
      </w:pPr>
    </w:p>
    <w:p w14:paraId="094801BC" w14:textId="77777777" w:rsidR="00186629" w:rsidRPr="00AD13BB" w:rsidRDefault="00186629" w:rsidP="00186629">
      <w:pPr>
        <w:spacing w:after="200" w:line="240" w:lineRule="auto"/>
        <w:ind w:left="1843" w:firstLine="720"/>
        <w:contextualSpacing/>
        <w:jc w:val="both"/>
        <w:rPr>
          <w:rFonts w:ascii="Times New Roman" w:eastAsia="MS Mincho" w:hAnsi="Times New Roman" w:cs="Times New Roman"/>
          <w:sz w:val="24"/>
          <w:szCs w:val="24"/>
          <w:lang w:val="en-ID" w:eastAsia="ja-JP"/>
        </w:rPr>
      </w:pPr>
    </w:p>
    <w:p w14:paraId="2A773D39" w14:textId="77777777" w:rsidR="00186629" w:rsidRPr="00AD13BB" w:rsidRDefault="00186629" w:rsidP="00186629">
      <w:pPr>
        <w:keepNext/>
        <w:keepLines/>
        <w:spacing w:after="0" w:line="480" w:lineRule="auto"/>
        <w:ind w:left="360"/>
        <w:outlineLvl w:val="1"/>
        <w:rPr>
          <w:rFonts w:ascii="Times New Roman" w:eastAsia="MS Gothic" w:hAnsi="Times New Roman" w:cs="Times New Roman"/>
          <w:b/>
          <w:bCs/>
          <w:sz w:val="24"/>
          <w:szCs w:val="24"/>
          <w:lang w:val="en-ID" w:eastAsia="ja-JP"/>
        </w:rPr>
      </w:pPr>
      <w:bookmarkStart w:id="9" w:name="_Toc8167677"/>
      <w:r w:rsidRPr="00AD13BB">
        <w:rPr>
          <w:rFonts w:ascii="Times New Roman" w:eastAsia="MS Gothic" w:hAnsi="Times New Roman" w:cs="Times New Roman"/>
          <w:b/>
          <w:bCs/>
          <w:sz w:val="24"/>
          <w:szCs w:val="24"/>
          <w:lang w:val="en-ID" w:eastAsia="ja-JP"/>
        </w:rPr>
        <w:t>D. Teknik Pengambilan Sampel</w:t>
      </w:r>
      <w:bookmarkEnd w:id="9"/>
    </w:p>
    <w:p w14:paraId="3B7488D4" w14:textId="77777777" w:rsidR="00186629" w:rsidRPr="00AD13BB" w:rsidRDefault="00186629" w:rsidP="00186629">
      <w:pPr>
        <w:spacing w:after="200" w:line="480" w:lineRule="auto"/>
        <w:ind w:left="357" w:firstLine="567"/>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Dalam penelitian ini terdapat 195 populasi. Dengan sampel sebanyak 28 perusahaan. Ada keterbatasan penulis dalam menentukan sampel karena adanya subjektivitas dari peneliti. Sampel diambil dengan menggunakan metode </w:t>
      </w:r>
      <w:r w:rsidRPr="00AD13BB">
        <w:rPr>
          <w:rFonts w:ascii="Times New Roman" w:eastAsia="MS Mincho" w:hAnsi="Times New Roman" w:cs="Times New Roman"/>
          <w:i/>
          <w:sz w:val="24"/>
          <w:szCs w:val="24"/>
          <w:lang w:val="en-ID" w:eastAsia="ja-JP"/>
        </w:rPr>
        <w:t>purposive</w:t>
      </w:r>
      <w:r w:rsidRPr="00AD13BB">
        <w:rPr>
          <w:rFonts w:ascii="Times New Roman" w:eastAsia="MS Mincho" w:hAnsi="Times New Roman" w:cs="Times New Roman"/>
          <w:sz w:val="24"/>
          <w:szCs w:val="24"/>
          <w:lang w:val="en-ID" w:eastAsia="ja-JP"/>
        </w:rPr>
        <w:t xml:space="preserve"> sampling dengan kriteria sebagai berikut:</w:t>
      </w:r>
    </w:p>
    <w:p w14:paraId="00B1EDAF" w14:textId="77777777" w:rsidR="00186629" w:rsidRPr="00AD13BB" w:rsidRDefault="00186629" w:rsidP="00186629">
      <w:pPr>
        <w:numPr>
          <w:ilvl w:val="0"/>
          <w:numId w:val="2"/>
        </w:numPr>
        <w:tabs>
          <w:tab w:val="left" w:pos="284"/>
        </w:tabs>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Perusahaan terdaftar di BEI selama periode 2015-2017</w:t>
      </w:r>
    </w:p>
    <w:p w14:paraId="44F7FCAF" w14:textId="77777777" w:rsidR="00186629" w:rsidRPr="00AD13BB" w:rsidRDefault="00186629" w:rsidP="00186629">
      <w:pPr>
        <w:numPr>
          <w:ilvl w:val="0"/>
          <w:numId w:val="2"/>
        </w:numPr>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Perusahaan tidak delisting pada tahun 2015-2017</w:t>
      </w:r>
    </w:p>
    <w:p w14:paraId="78A5A28F" w14:textId="77777777" w:rsidR="00186629" w:rsidRPr="00AD13BB" w:rsidRDefault="00186629" w:rsidP="00186629">
      <w:pPr>
        <w:numPr>
          <w:ilvl w:val="0"/>
          <w:numId w:val="2"/>
        </w:numPr>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Perusahaan tidak menggunakan mata uang asing</w:t>
      </w:r>
    </w:p>
    <w:p w14:paraId="055A3D37" w14:textId="77777777" w:rsidR="00186629" w:rsidRPr="00AD13BB" w:rsidRDefault="00186629" w:rsidP="00186629">
      <w:pPr>
        <w:numPr>
          <w:ilvl w:val="0"/>
          <w:numId w:val="2"/>
        </w:numPr>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Perusahaan tidak mengalami kerugian</w:t>
      </w:r>
    </w:p>
    <w:p w14:paraId="71EB24CB" w14:textId="11F559A8" w:rsidR="00186629" w:rsidRPr="00AD13BB" w:rsidRDefault="00186629" w:rsidP="00186629">
      <w:pPr>
        <w:numPr>
          <w:ilvl w:val="0"/>
          <w:numId w:val="2"/>
        </w:numPr>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Sumber : Indonesian Capital Market Directory (ICMD) tahun 2015, 2016 dan </w:t>
      </w:r>
      <w:hyperlink r:id="rId8" w:history="1">
        <w:r w:rsidRPr="00AD13BB">
          <w:rPr>
            <w:rStyle w:val="Hyperlink"/>
            <w:rFonts w:ascii="Times New Roman" w:eastAsia="MS Mincho" w:hAnsi="Times New Roman" w:cs="Times New Roman"/>
            <w:sz w:val="24"/>
            <w:szCs w:val="24"/>
            <w:lang w:val="en-ID" w:eastAsia="ja-JP"/>
          </w:rPr>
          <w:t>www.idx.co.id</w:t>
        </w:r>
      </w:hyperlink>
    </w:p>
    <w:p w14:paraId="332C8DA5" w14:textId="77777777" w:rsidR="00186629" w:rsidRPr="00AD13BB" w:rsidRDefault="00186629" w:rsidP="00186629">
      <w:pPr>
        <w:spacing w:after="200" w:line="480" w:lineRule="auto"/>
        <w:ind w:left="1080"/>
        <w:contextualSpacing/>
        <w:jc w:val="both"/>
        <w:rPr>
          <w:rFonts w:ascii="Times New Roman" w:eastAsia="MS Mincho" w:hAnsi="Times New Roman" w:cs="Times New Roman"/>
          <w:sz w:val="24"/>
          <w:szCs w:val="24"/>
          <w:lang w:val="en-ID" w:eastAsia="ja-JP"/>
        </w:rPr>
      </w:pPr>
    </w:p>
    <w:p w14:paraId="64EF7A54" w14:textId="77777777" w:rsidR="00186629" w:rsidRPr="00AD13BB" w:rsidRDefault="00186629" w:rsidP="00186629">
      <w:pPr>
        <w:spacing w:after="200" w:line="240" w:lineRule="auto"/>
        <w:ind w:left="1080"/>
        <w:contextualSpacing/>
        <w:jc w:val="center"/>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Tabel 3.2</w:t>
      </w:r>
    </w:p>
    <w:p w14:paraId="5234C8A6" w14:textId="77777777" w:rsidR="00186629" w:rsidRPr="00AD13BB" w:rsidRDefault="00186629" w:rsidP="00186629">
      <w:pPr>
        <w:spacing w:after="200" w:line="240" w:lineRule="auto"/>
        <w:ind w:left="1080"/>
        <w:contextualSpacing/>
        <w:jc w:val="center"/>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Tabel Pemilihan Sampel</w:t>
      </w:r>
    </w:p>
    <w:tbl>
      <w:tblPr>
        <w:tblStyle w:val="TableGrid1"/>
        <w:tblW w:w="0" w:type="auto"/>
        <w:tblInd w:w="1080" w:type="dxa"/>
        <w:tblLook w:val="04A0" w:firstRow="1" w:lastRow="0" w:firstColumn="1" w:lastColumn="0" w:noHBand="0" w:noVBand="1"/>
      </w:tblPr>
      <w:tblGrid>
        <w:gridCol w:w="3884"/>
        <w:gridCol w:w="3814"/>
      </w:tblGrid>
      <w:tr w:rsidR="00186629" w:rsidRPr="00AD13BB" w14:paraId="33177069" w14:textId="77777777" w:rsidTr="00E76F48">
        <w:tc>
          <w:tcPr>
            <w:tcW w:w="3990" w:type="dxa"/>
          </w:tcPr>
          <w:p w14:paraId="4E0263DE"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Keterangan</w:t>
            </w:r>
          </w:p>
        </w:tc>
        <w:tc>
          <w:tcPr>
            <w:tcW w:w="3934" w:type="dxa"/>
          </w:tcPr>
          <w:p w14:paraId="4CBE1423"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Jumlah Perusahaan</w:t>
            </w:r>
          </w:p>
        </w:tc>
      </w:tr>
      <w:tr w:rsidR="00186629" w:rsidRPr="00AD13BB" w14:paraId="70FA001B" w14:textId="77777777" w:rsidTr="00E76F48">
        <w:tc>
          <w:tcPr>
            <w:tcW w:w="3990" w:type="dxa"/>
          </w:tcPr>
          <w:p w14:paraId="254042FD"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Total perusahaan manufaktur yang terdaftar berturut-turut di Bursa Efek Indonesia tahun 2015-2017</w:t>
            </w:r>
          </w:p>
        </w:tc>
        <w:tc>
          <w:tcPr>
            <w:tcW w:w="3934" w:type="dxa"/>
          </w:tcPr>
          <w:p w14:paraId="2D56AB65"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65</w:t>
            </w:r>
          </w:p>
        </w:tc>
      </w:tr>
      <w:tr w:rsidR="00186629" w:rsidRPr="00AD13BB" w14:paraId="4A8F5B0B" w14:textId="77777777" w:rsidTr="00E76F48">
        <w:tc>
          <w:tcPr>
            <w:tcW w:w="3990" w:type="dxa"/>
          </w:tcPr>
          <w:p w14:paraId="41E2F169"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 xml:space="preserve">Perusahaan yang </w:t>
            </w:r>
            <w:r w:rsidRPr="00AD13BB">
              <w:rPr>
                <w:rFonts w:ascii="Times New Roman" w:eastAsia="Calibri" w:hAnsi="Times New Roman" w:cs="Times New Roman"/>
                <w:i/>
                <w:sz w:val="24"/>
                <w:szCs w:val="24"/>
                <w:lang w:val="en-ID"/>
              </w:rPr>
              <w:t>delisting</w:t>
            </w:r>
          </w:p>
        </w:tc>
        <w:tc>
          <w:tcPr>
            <w:tcW w:w="3934" w:type="dxa"/>
          </w:tcPr>
          <w:p w14:paraId="3A542EAC"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(7)</w:t>
            </w:r>
          </w:p>
        </w:tc>
      </w:tr>
      <w:tr w:rsidR="00186629" w:rsidRPr="00AD13BB" w14:paraId="209B7FFF" w14:textId="77777777" w:rsidTr="00E76F48">
        <w:tc>
          <w:tcPr>
            <w:tcW w:w="3990" w:type="dxa"/>
          </w:tcPr>
          <w:p w14:paraId="78A497AC"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Perusahaan yang menggunakan mata uang asing</w:t>
            </w:r>
          </w:p>
        </w:tc>
        <w:tc>
          <w:tcPr>
            <w:tcW w:w="3934" w:type="dxa"/>
          </w:tcPr>
          <w:p w14:paraId="5D5BAA27"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(16)</w:t>
            </w:r>
          </w:p>
        </w:tc>
      </w:tr>
      <w:tr w:rsidR="00186629" w:rsidRPr="00AD13BB" w14:paraId="31303015" w14:textId="77777777" w:rsidTr="00E76F48">
        <w:tc>
          <w:tcPr>
            <w:tcW w:w="3990" w:type="dxa"/>
          </w:tcPr>
          <w:p w14:paraId="088A2DB6"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Perusahaan yang mengalami kerugian</w:t>
            </w:r>
          </w:p>
        </w:tc>
        <w:tc>
          <w:tcPr>
            <w:tcW w:w="3934" w:type="dxa"/>
          </w:tcPr>
          <w:p w14:paraId="38084AF3"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(12)</w:t>
            </w:r>
          </w:p>
        </w:tc>
      </w:tr>
      <w:tr w:rsidR="00186629" w:rsidRPr="00AD13BB" w14:paraId="73451527" w14:textId="77777777" w:rsidTr="00E76F48">
        <w:tc>
          <w:tcPr>
            <w:tcW w:w="3990" w:type="dxa"/>
          </w:tcPr>
          <w:p w14:paraId="20B16D5F"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Perusahaan yang tidak mencantumkan CSR di laporan tahunannya</w:t>
            </w:r>
          </w:p>
        </w:tc>
        <w:tc>
          <w:tcPr>
            <w:tcW w:w="3934" w:type="dxa"/>
          </w:tcPr>
          <w:p w14:paraId="51BDA3E3"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(8)</w:t>
            </w:r>
          </w:p>
        </w:tc>
      </w:tr>
      <w:tr w:rsidR="00186629" w:rsidRPr="00AD13BB" w14:paraId="3FDCF5B8" w14:textId="77777777" w:rsidTr="00E76F48">
        <w:tc>
          <w:tcPr>
            <w:tcW w:w="3990" w:type="dxa"/>
          </w:tcPr>
          <w:p w14:paraId="3C496344"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Perusahaan yang menjadi responden</w:t>
            </w:r>
          </w:p>
        </w:tc>
        <w:tc>
          <w:tcPr>
            <w:tcW w:w="3934" w:type="dxa"/>
          </w:tcPr>
          <w:p w14:paraId="66720955"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22</w:t>
            </w:r>
          </w:p>
        </w:tc>
      </w:tr>
      <w:tr w:rsidR="00186629" w:rsidRPr="00AD13BB" w14:paraId="523DFC8E" w14:textId="77777777" w:rsidTr="00E76F48">
        <w:tc>
          <w:tcPr>
            <w:tcW w:w="3990" w:type="dxa"/>
          </w:tcPr>
          <w:p w14:paraId="1ACB66A4"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Periode Penelitian</w:t>
            </w:r>
          </w:p>
        </w:tc>
        <w:tc>
          <w:tcPr>
            <w:tcW w:w="3934" w:type="dxa"/>
          </w:tcPr>
          <w:p w14:paraId="082D7068"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3</w:t>
            </w:r>
          </w:p>
        </w:tc>
      </w:tr>
      <w:tr w:rsidR="00186629" w:rsidRPr="00AD13BB" w14:paraId="76A272CF" w14:textId="77777777" w:rsidTr="00E76F48">
        <w:tc>
          <w:tcPr>
            <w:tcW w:w="3990" w:type="dxa"/>
          </w:tcPr>
          <w:p w14:paraId="2F0EA4F6"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Jumlah data penelitian</w:t>
            </w:r>
          </w:p>
        </w:tc>
        <w:tc>
          <w:tcPr>
            <w:tcW w:w="3934" w:type="dxa"/>
          </w:tcPr>
          <w:p w14:paraId="5FDB2EE2" w14:textId="77777777" w:rsidR="00186629" w:rsidRPr="00AD13BB" w:rsidRDefault="00186629" w:rsidP="00186629">
            <w:pPr>
              <w:contextualSpacing/>
              <w:jc w:val="center"/>
              <w:rPr>
                <w:rFonts w:ascii="Times New Roman" w:eastAsia="Calibri" w:hAnsi="Times New Roman" w:cs="Times New Roman"/>
                <w:sz w:val="24"/>
                <w:szCs w:val="24"/>
                <w:lang w:val="en-ID"/>
              </w:rPr>
            </w:pPr>
            <w:r w:rsidRPr="00AD13BB">
              <w:rPr>
                <w:rFonts w:ascii="Times New Roman" w:eastAsia="Calibri" w:hAnsi="Times New Roman" w:cs="Times New Roman"/>
                <w:sz w:val="24"/>
                <w:szCs w:val="24"/>
                <w:lang w:val="en-ID"/>
              </w:rPr>
              <w:t>66</w:t>
            </w:r>
          </w:p>
        </w:tc>
      </w:tr>
    </w:tbl>
    <w:p w14:paraId="511B5FD1" w14:textId="77777777" w:rsidR="00186629" w:rsidRPr="00AD13BB" w:rsidRDefault="00186629" w:rsidP="00186629">
      <w:pPr>
        <w:spacing w:after="200" w:line="480" w:lineRule="auto"/>
        <w:ind w:left="1080"/>
        <w:contextualSpacing/>
        <w:jc w:val="both"/>
        <w:rPr>
          <w:rFonts w:ascii="Times New Roman" w:eastAsia="MS Mincho" w:hAnsi="Times New Roman" w:cs="Times New Roman"/>
          <w:sz w:val="24"/>
          <w:szCs w:val="24"/>
          <w:lang w:val="en-ID" w:eastAsia="ja-JP"/>
        </w:rPr>
      </w:pPr>
    </w:p>
    <w:p w14:paraId="2237AF11" w14:textId="77777777" w:rsidR="00186629" w:rsidRPr="00AD13BB" w:rsidRDefault="00186629" w:rsidP="00186629">
      <w:pPr>
        <w:keepNext/>
        <w:keepLines/>
        <w:spacing w:after="0" w:line="480" w:lineRule="auto"/>
        <w:ind w:left="360"/>
        <w:outlineLvl w:val="1"/>
        <w:rPr>
          <w:rFonts w:ascii="Times New Roman" w:eastAsia="MS Gothic" w:hAnsi="Times New Roman" w:cs="Times New Roman"/>
          <w:b/>
          <w:bCs/>
          <w:sz w:val="24"/>
          <w:szCs w:val="24"/>
          <w:lang w:val="en-ID" w:eastAsia="ja-JP"/>
        </w:rPr>
      </w:pPr>
      <w:bookmarkStart w:id="10" w:name="_Toc8167678"/>
      <w:r w:rsidRPr="00AD13BB">
        <w:rPr>
          <w:rFonts w:ascii="Times New Roman" w:eastAsia="MS Gothic" w:hAnsi="Times New Roman" w:cs="Times New Roman"/>
          <w:b/>
          <w:bCs/>
          <w:sz w:val="24"/>
          <w:szCs w:val="24"/>
          <w:lang w:val="en-ID" w:eastAsia="ja-JP"/>
        </w:rPr>
        <w:t>E. Teknik Pengumpulan Data</w:t>
      </w:r>
      <w:bookmarkEnd w:id="10"/>
    </w:p>
    <w:p w14:paraId="4D43E65B" w14:textId="77777777" w:rsidR="00186629" w:rsidRPr="00AD13BB" w:rsidRDefault="00186629" w:rsidP="00186629">
      <w:pPr>
        <w:spacing w:after="200" w:line="480" w:lineRule="auto"/>
        <w:ind w:left="720" w:firstLine="72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Teknik pengumpulan data yang digunakan dalam penelitian ini adalah teknik observasi, yaitu dengan cara melakukan pengamatan terhadap data sekunder yang diperoleh: </w:t>
      </w:r>
    </w:p>
    <w:p w14:paraId="40E92054" w14:textId="77777777" w:rsidR="00186629" w:rsidRPr="00AD13BB" w:rsidRDefault="00186629" w:rsidP="00186629">
      <w:pPr>
        <w:numPr>
          <w:ilvl w:val="0"/>
          <w:numId w:val="3"/>
        </w:numPr>
        <w:spacing w:after="200" w:line="480" w:lineRule="auto"/>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i/>
          <w:sz w:val="24"/>
          <w:szCs w:val="24"/>
          <w:lang w:eastAsia="ja-JP"/>
        </w:rPr>
        <w:t xml:space="preserve">Indonesia Capital Market Directory </w:t>
      </w:r>
      <w:r w:rsidRPr="00AD13BB">
        <w:rPr>
          <w:rFonts w:ascii="Times New Roman" w:eastAsia="MS Mincho" w:hAnsi="Times New Roman" w:cs="Times New Roman"/>
          <w:sz w:val="24"/>
          <w:szCs w:val="24"/>
          <w:lang w:eastAsia="ja-JP"/>
        </w:rPr>
        <w:t xml:space="preserve">(ICMD) 2015-2017 untuk mengetahui </w:t>
      </w:r>
      <w:r w:rsidRPr="00AD13BB">
        <w:rPr>
          <w:rFonts w:ascii="Times New Roman" w:eastAsia="MS Mincho" w:hAnsi="Times New Roman" w:cs="Times New Roman"/>
          <w:i/>
          <w:sz w:val="24"/>
          <w:szCs w:val="24"/>
          <w:lang w:eastAsia="ja-JP"/>
        </w:rPr>
        <w:t>media exposure</w:t>
      </w:r>
      <w:r w:rsidRPr="00AD13BB">
        <w:rPr>
          <w:rFonts w:ascii="Times New Roman" w:eastAsia="MS Mincho" w:hAnsi="Times New Roman" w:cs="Times New Roman"/>
          <w:sz w:val="24"/>
          <w:szCs w:val="24"/>
          <w:lang w:eastAsia="ja-JP"/>
        </w:rPr>
        <w:t>, kepemilikan saham publik, kualitas audit, ukuran perusahaan dan profitabilitas.</w:t>
      </w:r>
    </w:p>
    <w:p w14:paraId="4A8A063D" w14:textId="77777777" w:rsidR="00186629" w:rsidRPr="00AD13BB" w:rsidRDefault="00186629" w:rsidP="00186629">
      <w:pPr>
        <w:numPr>
          <w:ilvl w:val="0"/>
          <w:numId w:val="3"/>
        </w:numPr>
        <w:spacing w:after="200" w:line="480" w:lineRule="auto"/>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Data laporan keuangan tahunan 2015-2017 untuk mengetahui pengungkapan tanggung jawab sosial yang dilakukan perusahaan (CSRD) yang tersedia di situs </w:t>
      </w:r>
      <w:hyperlink r:id="rId9" w:history="1">
        <w:r w:rsidRPr="00AD13BB">
          <w:rPr>
            <w:rFonts w:ascii="Times New Roman" w:eastAsia="MS Mincho" w:hAnsi="Times New Roman" w:cs="Times New Roman"/>
            <w:color w:val="0563C1"/>
            <w:sz w:val="24"/>
            <w:szCs w:val="24"/>
            <w:u w:val="single"/>
            <w:lang w:eastAsia="ja-JP"/>
          </w:rPr>
          <w:t>www.idx.co.id</w:t>
        </w:r>
      </w:hyperlink>
      <w:r w:rsidRPr="00AD13BB">
        <w:rPr>
          <w:rFonts w:ascii="Times New Roman" w:eastAsia="MS Mincho" w:hAnsi="Times New Roman" w:cs="Times New Roman"/>
          <w:sz w:val="24"/>
          <w:szCs w:val="24"/>
          <w:lang w:eastAsia="ja-JP"/>
        </w:rPr>
        <w:t xml:space="preserve"> </w:t>
      </w:r>
    </w:p>
    <w:p w14:paraId="2C1E3631" w14:textId="77777777" w:rsidR="00186629" w:rsidRPr="00AD13BB" w:rsidRDefault="00186629" w:rsidP="00186629">
      <w:pPr>
        <w:numPr>
          <w:ilvl w:val="0"/>
          <w:numId w:val="3"/>
        </w:numPr>
        <w:spacing w:after="200" w:line="480" w:lineRule="auto"/>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Berdasarkan pengendalian variabel oleh peneliti atau efek variabel, penelitian ini termasuk dalam kategori penelitian </w:t>
      </w:r>
      <w:r w:rsidRPr="00AD13BB">
        <w:rPr>
          <w:rFonts w:ascii="Times New Roman" w:eastAsia="MS Mincho" w:hAnsi="Times New Roman" w:cs="Times New Roman"/>
          <w:i/>
          <w:sz w:val="24"/>
          <w:szCs w:val="24"/>
          <w:lang w:eastAsia="ja-JP"/>
        </w:rPr>
        <w:t>ex post facto</w:t>
      </w:r>
      <w:r w:rsidRPr="00AD13BB">
        <w:rPr>
          <w:rFonts w:ascii="Times New Roman" w:eastAsia="MS Mincho" w:hAnsi="Times New Roman" w:cs="Times New Roman"/>
          <w:sz w:val="24"/>
          <w:szCs w:val="24"/>
          <w:lang w:eastAsia="ja-JP"/>
        </w:rPr>
        <w:t xml:space="preserve"> karena penulis hanya dapat mengevaluasi data lampau, dimana data yang digunakan merupakan data yang telah terjadi pada tahun 2015-2017</w:t>
      </w:r>
    </w:p>
    <w:p w14:paraId="1E11BC16" w14:textId="77777777" w:rsidR="00186629" w:rsidRPr="00AD13BB" w:rsidRDefault="00186629" w:rsidP="00186629">
      <w:pPr>
        <w:numPr>
          <w:ilvl w:val="0"/>
          <w:numId w:val="3"/>
        </w:numPr>
        <w:spacing w:after="200" w:line="480" w:lineRule="auto"/>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lastRenderedPageBreak/>
        <w:t xml:space="preserve">Berdasarkan dimensi waktu, penelitian ini dipandang sebagai penelitian </w:t>
      </w:r>
      <w:r w:rsidRPr="00AD13BB">
        <w:rPr>
          <w:rFonts w:ascii="Times New Roman" w:eastAsia="MS Mincho" w:hAnsi="Times New Roman" w:cs="Times New Roman"/>
          <w:i/>
          <w:sz w:val="24"/>
          <w:szCs w:val="24"/>
          <w:lang w:eastAsia="ja-JP"/>
        </w:rPr>
        <w:t>cross section</w:t>
      </w:r>
      <w:r w:rsidRPr="00AD13BB">
        <w:rPr>
          <w:rFonts w:ascii="Times New Roman" w:eastAsia="MS Mincho" w:hAnsi="Times New Roman" w:cs="Times New Roman"/>
          <w:sz w:val="24"/>
          <w:szCs w:val="24"/>
          <w:lang w:eastAsia="ja-JP"/>
        </w:rPr>
        <w:t xml:space="preserve"> yaitu studi yang dilaksanakan satu kali dari suatu keadaan pada laporan tahunan perusahaan-perusahaan disektor industri manufaktur yang terdaftar di Bursa Efek Indonesia tahun 2015-2017</w:t>
      </w:r>
    </w:p>
    <w:p w14:paraId="29695A01" w14:textId="77777777" w:rsidR="00186629" w:rsidRPr="00AD13BB" w:rsidRDefault="00186629" w:rsidP="00186629">
      <w:pPr>
        <w:numPr>
          <w:ilvl w:val="0"/>
          <w:numId w:val="3"/>
        </w:numPr>
        <w:spacing w:after="200" w:line="480" w:lineRule="auto"/>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Berdasarkan ruang lingkup topik pembahasan, penelitian ini termasuk dalam kategori studi statistik karena dalam penelitian ini, penulis menggunakan uji statistik untuk mengetahui hubungan antara variabel dependen dengan variabel independen dengan tingkat toleransi keasalahan 5%(α=5%)</w:t>
      </w:r>
    </w:p>
    <w:p w14:paraId="49AEB32D" w14:textId="77777777" w:rsidR="00186629" w:rsidRPr="00AD13BB" w:rsidRDefault="00186629" w:rsidP="00186629">
      <w:pPr>
        <w:numPr>
          <w:ilvl w:val="0"/>
          <w:numId w:val="3"/>
        </w:numPr>
        <w:spacing w:after="200" w:line="480" w:lineRule="auto"/>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Berdasarkan lingkungan penelitian, penelitian ini dikategorikan ke dalam penelitian ber</w:t>
      </w:r>
      <w:r w:rsidRPr="00AD13BB">
        <w:rPr>
          <w:rFonts w:ascii="Times New Roman" w:eastAsia="MS Mincho" w:hAnsi="Times New Roman" w:cs="Times New Roman"/>
          <w:i/>
          <w:sz w:val="24"/>
          <w:szCs w:val="24"/>
          <w:lang w:eastAsia="ja-JP"/>
        </w:rPr>
        <w:t>-setting</w:t>
      </w:r>
      <w:r w:rsidRPr="00AD13BB">
        <w:rPr>
          <w:rFonts w:ascii="Times New Roman" w:eastAsia="MS Mincho" w:hAnsi="Times New Roman" w:cs="Times New Roman"/>
          <w:sz w:val="24"/>
          <w:szCs w:val="24"/>
          <w:lang w:eastAsia="ja-JP"/>
        </w:rPr>
        <w:t xml:space="preserve"> lapangan. Hal ini disebabkan karena perusahaan-perusahaan yang digunakan sebagai sampel merupakan perusahaan yang benar-benar terdaftar pada Bursa Efek Indonesia.</w:t>
      </w:r>
    </w:p>
    <w:p w14:paraId="4E1CA4E1" w14:textId="77777777" w:rsidR="00186629" w:rsidRPr="00AD13BB" w:rsidRDefault="00186629" w:rsidP="00186629">
      <w:pPr>
        <w:keepNext/>
        <w:keepLines/>
        <w:spacing w:after="0" w:line="720" w:lineRule="auto"/>
        <w:outlineLvl w:val="1"/>
        <w:rPr>
          <w:rFonts w:ascii="Times New Roman" w:eastAsia="MS Gothic" w:hAnsi="Times New Roman" w:cs="Times New Roman"/>
          <w:b/>
          <w:bCs/>
          <w:sz w:val="24"/>
          <w:szCs w:val="24"/>
          <w:lang w:val="en-ID" w:eastAsia="ja-JP"/>
        </w:rPr>
      </w:pPr>
      <w:bookmarkStart w:id="11" w:name="_Toc8167679"/>
      <w:r w:rsidRPr="00AD13BB">
        <w:rPr>
          <w:rFonts w:ascii="Times New Roman" w:eastAsia="MS Gothic" w:hAnsi="Times New Roman" w:cs="Times New Roman"/>
          <w:b/>
          <w:bCs/>
          <w:sz w:val="24"/>
          <w:szCs w:val="24"/>
          <w:lang w:val="en-ID" w:eastAsia="ja-JP"/>
        </w:rPr>
        <w:t>F. Teknik Analisis Data</w:t>
      </w:r>
      <w:bookmarkEnd w:id="11"/>
    </w:p>
    <w:p w14:paraId="3BEE3C48" w14:textId="77777777" w:rsidR="00186629" w:rsidRPr="00AD13BB" w:rsidRDefault="00186629" w:rsidP="00186629">
      <w:pPr>
        <w:numPr>
          <w:ilvl w:val="0"/>
          <w:numId w:val="5"/>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Membuat Daftar (</w:t>
      </w:r>
      <w:r w:rsidRPr="00AD13BB">
        <w:rPr>
          <w:rFonts w:ascii="Times New Roman" w:eastAsia="MS Mincho" w:hAnsi="Times New Roman" w:cs="Times New Roman"/>
          <w:b/>
          <w:i/>
          <w:sz w:val="24"/>
          <w:szCs w:val="24"/>
          <w:lang w:val="en-ID" w:eastAsia="ja-JP"/>
        </w:rPr>
        <w:t>checklist</w:t>
      </w:r>
      <w:r w:rsidRPr="00AD13BB">
        <w:rPr>
          <w:rFonts w:ascii="Times New Roman" w:eastAsia="MS Mincho" w:hAnsi="Times New Roman" w:cs="Times New Roman"/>
          <w:b/>
          <w:sz w:val="24"/>
          <w:szCs w:val="24"/>
          <w:lang w:val="en-ID" w:eastAsia="ja-JP"/>
        </w:rPr>
        <w:t>) pengungkapan sosial</w:t>
      </w:r>
    </w:p>
    <w:p w14:paraId="3D8B6941" w14:textId="77777777" w:rsidR="00186629" w:rsidRPr="00AD13BB" w:rsidRDefault="00186629" w:rsidP="00186629">
      <w:pPr>
        <w:spacing w:after="200" w:line="480" w:lineRule="auto"/>
        <w:ind w:left="1440" w:firstLine="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i/>
          <w:sz w:val="24"/>
          <w:szCs w:val="24"/>
          <w:lang w:val="en-ID" w:eastAsia="ja-JP"/>
        </w:rPr>
        <w:t>Checklist</w:t>
      </w:r>
      <w:r w:rsidRPr="00AD13BB">
        <w:rPr>
          <w:rFonts w:ascii="Times New Roman" w:eastAsia="MS Mincho" w:hAnsi="Times New Roman" w:cs="Times New Roman"/>
          <w:sz w:val="24"/>
          <w:szCs w:val="24"/>
          <w:lang w:val="en-ID" w:eastAsia="ja-JP"/>
        </w:rPr>
        <w:t xml:space="preserve"> disusun dengan tujuan agar memudahkan bagi peneliti dalam melakukan perhitungan tingkat kepatuhan laporan tahunan suatu perusahaan dalam memenuhi peraturan dan standar pengungkapan tertentu. </w:t>
      </w:r>
      <w:r w:rsidRPr="00AD13BB">
        <w:rPr>
          <w:rFonts w:ascii="Times New Roman" w:eastAsia="MS Mincho" w:hAnsi="Times New Roman" w:cs="Times New Roman"/>
          <w:i/>
          <w:sz w:val="24"/>
          <w:szCs w:val="24"/>
          <w:lang w:val="en-ID" w:eastAsia="ja-JP"/>
        </w:rPr>
        <w:t>Checklist</w:t>
      </w:r>
      <w:r w:rsidRPr="00AD13BB">
        <w:rPr>
          <w:rFonts w:ascii="Times New Roman" w:eastAsia="MS Mincho" w:hAnsi="Times New Roman" w:cs="Times New Roman"/>
          <w:sz w:val="24"/>
          <w:szCs w:val="24"/>
          <w:lang w:val="en-ID" w:eastAsia="ja-JP"/>
        </w:rPr>
        <w:t xml:space="preserve"> disusun dalam bentuk daftar item pengungkapan, yang masing-masing item disediakan tempat jawaban mengenai status pengungkapannya pada laporan yang bersangkutan. Daftar tema pengungkapan sosial yang digunakan adalah daftar tema yang sesuai dengan indeks GRI yaitu ekonomi, lingkungan, tenaga kerja, hak asasi manusia, sosial, dan pertanggung jawaban produk</w:t>
      </w:r>
    </w:p>
    <w:p w14:paraId="2851A6F3" w14:textId="77777777" w:rsidR="00186629" w:rsidRPr="00AD13BB" w:rsidRDefault="00186629" w:rsidP="00186629">
      <w:pPr>
        <w:numPr>
          <w:ilvl w:val="0"/>
          <w:numId w:val="5"/>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Statistik Deskriptif</w:t>
      </w:r>
    </w:p>
    <w:p w14:paraId="5F7E84ED" w14:textId="77777777" w:rsidR="00186629" w:rsidRPr="00AD13BB" w:rsidRDefault="00186629" w:rsidP="00186629">
      <w:pPr>
        <w:spacing w:after="200" w:line="480" w:lineRule="auto"/>
        <w:ind w:left="1440" w:firstLine="72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lastRenderedPageBreak/>
        <w:t>Statistik deskriptif memberikan gambaran atau deskripsi suatu data yang dilihat dari nilai rata-rata (</w:t>
      </w:r>
      <w:r w:rsidRPr="00AD13BB">
        <w:rPr>
          <w:rFonts w:ascii="Times New Roman" w:eastAsia="MS Mincho" w:hAnsi="Times New Roman" w:cs="Times New Roman"/>
          <w:i/>
          <w:sz w:val="24"/>
          <w:szCs w:val="24"/>
          <w:lang w:val="en-ID" w:eastAsia="ja-JP"/>
        </w:rPr>
        <w:t>mean</w:t>
      </w:r>
      <w:r w:rsidRPr="00AD13BB">
        <w:rPr>
          <w:rFonts w:ascii="Times New Roman" w:eastAsia="MS Mincho" w:hAnsi="Times New Roman" w:cs="Times New Roman"/>
          <w:sz w:val="24"/>
          <w:szCs w:val="24"/>
          <w:lang w:val="en-ID" w:eastAsia="ja-JP"/>
        </w:rPr>
        <w:t>), standar deviasi, varian, maksimum, minimum, sum, range, dan lain-lain. Pengukuran yang digunakan dalam penelitian ini merupakan pengukuran yang menggambarkan atau mendeskripsikan ikhtisar dari data yang diolah mengenai tingkat pengungkapan tanggung jawab sosial perusahaan yaitu berupa indeks pengungkapan tanggung jawab sosial perusahaan sampel.</w:t>
      </w:r>
    </w:p>
    <w:p w14:paraId="13BE7156" w14:textId="77777777" w:rsidR="00186629" w:rsidRPr="00AD13BB" w:rsidRDefault="00186629" w:rsidP="00186629">
      <w:pPr>
        <w:numPr>
          <w:ilvl w:val="0"/>
          <w:numId w:val="5"/>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i/>
          <w:sz w:val="24"/>
          <w:szCs w:val="24"/>
          <w:lang w:val="en-ID" w:eastAsia="ja-JP"/>
        </w:rPr>
        <w:t>Stability Test : The Dummy Variabel Approach</w:t>
      </w:r>
    </w:p>
    <w:p w14:paraId="0C0E9FAD" w14:textId="77777777" w:rsidR="00186629" w:rsidRPr="00AD13BB" w:rsidRDefault="00186629" w:rsidP="00186629">
      <w:pPr>
        <w:spacing w:after="200" w:line="480" w:lineRule="auto"/>
        <w:ind w:left="1440" w:firstLine="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Untuk mengetahui apakah </w:t>
      </w:r>
      <w:r w:rsidRPr="00AD13BB">
        <w:rPr>
          <w:rFonts w:ascii="Times New Roman" w:eastAsia="MS Mincho" w:hAnsi="Times New Roman" w:cs="Times New Roman"/>
          <w:i/>
          <w:sz w:val="24"/>
          <w:szCs w:val="24"/>
          <w:lang w:val="en-ID" w:eastAsia="ja-JP"/>
        </w:rPr>
        <w:t>pooling</w:t>
      </w:r>
      <w:r w:rsidRPr="00AD13BB">
        <w:rPr>
          <w:rFonts w:ascii="Times New Roman" w:eastAsia="MS Mincho" w:hAnsi="Times New Roman" w:cs="Times New Roman"/>
          <w:sz w:val="24"/>
          <w:szCs w:val="24"/>
          <w:lang w:val="en-ID" w:eastAsia="ja-JP"/>
        </w:rPr>
        <w:t xml:space="preserve"> data penelitian ( penggabungan </w:t>
      </w:r>
      <w:r w:rsidRPr="00AD13BB">
        <w:rPr>
          <w:rFonts w:ascii="Times New Roman" w:eastAsia="MS Mincho" w:hAnsi="Times New Roman" w:cs="Times New Roman"/>
          <w:i/>
          <w:sz w:val="24"/>
          <w:szCs w:val="24"/>
          <w:lang w:val="en-ID" w:eastAsia="ja-JP"/>
        </w:rPr>
        <w:t xml:space="preserve">cross sectional </w:t>
      </w:r>
      <w:r w:rsidRPr="00AD13BB">
        <w:rPr>
          <w:rFonts w:ascii="Times New Roman" w:eastAsia="MS Mincho" w:hAnsi="Times New Roman" w:cs="Times New Roman"/>
          <w:sz w:val="24"/>
          <w:szCs w:val="24"/>
          <w:lang w:val="en-ID" w:eastAsia="ja-JP"/>
        </w:rPr>
        <w:t xml:space="preserve">dengan </w:t>
      </w:r>
      <w:r w:rsidRPr="00AD13BB">
        <w:rPr>
          <w:rFonts w:ascii="Times New Roman" w:eastAsia="MS Mincho" w:hAnsi="Times New Roman" w:cs="Times New Roman"/>
          <w:i/>
          <w:sz w:val="24"/>
          <w:szCs w:val="24"/>
          <w:lang w:val="en-ID" w:eastAsia="ja-JP"/>
        </w:rPr>
        <w:t>time series</w:t>
      </w:r>
      <w:r w:rsidRPr="00AD13BB">
        <w:rPr>
          <w:rFonts w:ascii="Times New Roman" w:eastAsia="MS Mincho" w:hAnsi="Times New Roman" w:cs="Times New Roman"/>
          <w:sz w:val="24"/>
          <w:szCs w:val="24"/>
          <w:lang w:val="en-ID" w:eastAsia="ja-JP"/>
        </w:rPr>
        <w:t xml:space="preserve">) dapat dilakukan, maka salah satu analisis yang dapat dilakukan adalah dengan pengujian </w:t>
      </w:r>
      <w:r w:rsidRPr="00AD13BB">
        <w:rPr>
          <w:rFonts w:ascii="Times New Roman" w:eastAsia="MS Mincho" w:hAnsi="Times New Roman" w:cs="Times New Roman"/>
          <w:i/>
          <w:sz w:val="24"/>
          <w:szCs w:val="24"/>
          <w:lang w:val="en-ID" w:eastAsia="ja-JP"/>
        </w:rPr>
        <w:t xml:space="preserve">Stability Test : The Dummy Variabel Approach. </w:t>
      </w:r>
      <w:r w:rsidRPr="00AD13BB">
        <w:rPr>
          <w:rFonts w:ascii="Times New Roman" w:eastAsia="MS Mincho" w:hAnsi="Times New Roman" w:cs="Times New Roman"/>
          <w:sz w:val="24"/>
          <w:szCs w:val="24"/>
          <w:lang w:val="en-ID" w:eastAsia="ja-JP"/>
        </w:rPr>
        <w:t>Adapun langkah-langkah pengujiannya adalah sebagai berikut:</w:t>
      </w:r>
    </w:p>
    <w:p w14:paraId="28106280" w14:textId="77777777" w:rsidR="00186629" w:rsidRPr="00AD13BB" w:rsidRDefault="00186629" w:rsidP="00186629">
      <w:pPr>
        <w:numPr>
          <w:ilvl w:val="0"/>
          <w:numId w:val="6"/>
        </w:numPr>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Bentuk variabel dummy untuk dua tahun yang diteliti : Tahun 2015 = 0, tahun 2016 = 1 dan tahun 2017 = 1.</w:t>
      </w:r>
    </w:p>
    <w:p w14:paraId="179F9A40" w14:textId="77777777" w:rsidR="00186629" w:rsidRPr="00AD13BB" w:rsidRDefault="00186629" w:rsidP="00186629">
      <w:pPr>
        <w:numPr>
          <w:ilvl w:val="0"/>
          <w:numId w:val="6"/>
        </w:numPr>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Regresikan dengan variabel lain</w:t>
      </w:r>
    </w:p>
    <w:p w14:paraId="60ED433E" w14:textId="77777777" w:rsidR="00186629" w:rsidRPr="00AD13BB" w:rsidRDefault="00186629" w:rsidP="00186629">
      <w:pPr>
        <w:numPr>
          <w:ilvl w:val="0"/>
          <w:numId w:val="6"/>
        </w:numPr>
        <w:spacing w:after="200" w:line="480" w:lineRule="auto"/>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Lihat hasil uji koefisien regresinya:</w:t>
      </w:r>
    </w:p>
    <w:p w14:paraId="093991FF" w14:textId="77777777" w:rsidR="00186629" w:rsidRPr="00AD13BB" w:rsidRDefault="00186629" w:rsidP="00186629">
      <w:pPr>
        <w:spacing w:after="200" w:line="480" w:lineRule="auto"/>
        <w:ind w:left="1434"/>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1. Jika P-</w:t>
      </w:r>
      <w:r w:rsidRPr="00AD13BB">
        <w:rPr>
          <w:rFonts w:ascii="Times New Roman" w:eastAsia="MS Mincho" w:hAnsi="Times New Roman" w:cs="Times New Roman"/>
          <w:i/>
          <w:sz w:val="24"/>
          <w:szCs w:val="24"/>
          <w:lang w:val="en-ID" w:eastAsia="ja-JP"/>
        </w:rPr>
        <w:t>value</w:t>
      </w:r>
      <w:r w:rsidRPr="00AD13BB">
        <w:rPr>
          <w:rFonts w:ascii="Times New Roman" w:eastAsia="MS Mincho" w:hAnsi="Times New Roman" w:cs="Times New Roman"/>
          <w:sz w:val="24"/>
          <w:szCs w:val="24"/>
          <w:lang w:val="en-ID" w:eastAsia="ja-JP"/>
        </w:rPr>
        <w:t xml:space="preserve"> ≤ α (0,05), artinya signifikan, maka tidak dapat di </w:t>
      </w:r>
      <w:r w:rsidRPr="00AD13BB">
        <w:rPr>
          <w:rFonts w:ascii="Times New Roman" w:eastAsia="MS Mincho" w:hAnsi="Times New Roman" w:cs="Times New Roman"/>
          <w:i/>
          <w:sz w:val="24"/>
          <w:szCs w:val="24"/>
          <w:lang w:val="en-ID" w:eastAsia="ja-JP"/>
        </w:rPr>
        <w:t>pool</w:t>
      </w:r>
    </w:p>
    <w:p w14:paraId="00A28968" w14:textId="77777777" w:rsidR="00186629" w:rsidRPr="00AD13BB" w:rsidRDefault="00186629" w:rsidP="00186629">
      <w:pPr>
        <w:spacing w:after="200" w:line="480" w:lineRule="auto"/>
        <w:ind w:left="1434"/>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2. Jika P-</w:t>
      </w:r>
      <w:r w:rsidRPr="00AD13BB">
        <w:rPr>
          <w:rFonts w:ascii="Times New Roman" w:eastAsia="MS Mincho" w:hAnsi="Times New Roman" w:cs="Times New Roman"/>
          <w:i/>
          <w:sz w:val="24"/>
          <w:szCs w:val="24"/>
          <w:lang w:val="en-ID" w:eastAsia="ja-JP"/>
        </w:rPr>
        <w:t>value</w:t>
      </w:r>
      <w:r w:rsidRPr="00AD13BB">
        <w:rPr>
          <w:rFonts w:ascii="Times New Roman" w:eastAsia="MS Mincho" w:hAnsi="Times New Roman" w:cs="Times New Roman"/>
          <w:sz w:val="24"/>
          <w:szCs w:val="24"/>
          <w:lang w:val="en-ID" w:eastAsia="ja-JP"/>
        </w:rPr>
        <w:t xml:space="preserve"> &gt; α (0,05), artinya tidak signifikan, maka data dapat di </w:t>
      </w:r>
      <w:r w:rsidRPr="00AD13BB">
        <w:rPr>
          <w:rFonts w:ascii="Times New Roman" w:eastAsia="MS Mincho" w:hAnsi="Times New Roman" w:cs="Times New Roman"/>
          <w:i/>
          <w:sz w:val="24"/>
          <w:szCs w:val="24"/>
          <w:lang w:val="en-ID" w:eastAsia="ja-JP"/>
        </w:rPr>
        <w:t>pool</w:t>
      </w:r>
      <w:r w:rsidRPr="00AD13BB">
        <w:rPr>
          <w:rFonts w:ascii="Times New Roman" w:eastAsia="MS Mincho" w:hAnsi="Times New Roman" w:cs="Times New Roman"/>
          <w:sz w:val="24"/>
          <w:szCs w:val="24"/>
          <w:lang w:val="en-ID" w:eastAsia="ja-JP"/>
        </w:rPr>
        <w:t>.</w:t>
      </w:r>
    </w:p>
    <w:p w14:paraId="767DFCDF" w14:textId="77777777" w:rsidR="00186629" w:rsidRPr="00AD13BB" w:rsidRDefault="00186629" w:rsidP="00186629">
      <w:pPr>
        <w:spacing w:after="200" w:line="480" w:lineRule="auto"/>
        <w:ind w:left="1434"/>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Berikut adalah model pengujiannya :</w:t>
      </w:r>
    </w:p>
    <w:p w14:paraId="5A5AE9A7" w14:textId="77777777" w:rsidR="00186629" w:rsidRPr="00AD13BB" w:rsidRDefault="00186629" w:rsidP="00186629">
      <w:pPr>
        <w:spacing w:after="200" w:line="480" w:lineRule="auto"/>
        <w:ind w:left="1434"/>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CSRD = β0 + β1ME + β2KSP + β3KA + β4SIZE + β5ROA + β6D1 + β7D2 + β8D3 + β9ME*D1 + β10KSP*D1 + β11KA*D1 + β12SIZE*D1 + β13ROA*D1 + β14ME*D2 + β15KSP*D2 + β16KA*D2 + β17SIZE*D2 + β18ROA*D2 + ε……………………………………………..........(4.6)</w:t>
      </w:r>
    </w:p>
    <w:p w14:paraId="6CC28D99" w14:textId="77777777" w:rsidR="00186629" w:rsidRPr="00AD13BB" w:rsidRDefault="00186629" w:rsidP="00186629">
      <w:pPr>
        <w:numPr>
          <w:ilvl w:val="0"/>
          <w:numId w:val="5"/>
        </w:numPr>
        <w:spacing w:after="200" w:line="480" w:lineRule="auto"/>
        <w:contextualSpacing/>
        <w:jc w:val="both"/>
        <w:rPr>
          <w:rFonts w:ascii="Times New Roman" w:eastAsia="MS Mincho" w:hAnsi="Times New Roman" w:cs="Times New Roman"/>
          <w:b/>
          <w:sz w:val="24"/>
          <w:szCs w:val="24"/>
          <w:lang w:val="en-ID" w:eastAsia="ja-JP"/>
        </w:rPr>
      </w:pPr>
      <w:r w:rsidRPr="00AD13BB">
        <w:rPr>
          <w:rFonts w:ascii="Times New Roman" w:eastAsia="MS Mincho" w:hAnsi="Times New Roman" w:cs="Times New Roman"/>
          <w:b/>
          <w:sz w:val="24"/>
          <w:szCs w:val="24"/>
          <w:lang w:val="en-ID" w:eastAsia="ja-JP"/>
        </w:rPr>
        <w:t>Persamaan regresi berganda</w:t>
      </w:r>
    </w:p>
    <w:p w14:paraId="7EBF0FED" w14:textId="77777777" w:rsidR="00186629" w:rsidRPr="00AD13BB" w:rsidRDefault="00186629" w:rsidP="00186629">
      <w:pPr>
        <w:spacing w:after="200" w:line="480" w:lineRule="auto"/>
        <w:ind w:left="1440" w:firstLine="7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lastRenderedPageBreak/>
        <w:t xml:space="preserve">Analisis regresi linear ganda merupakan analisis regresi yang melibatkan hubungan dari dua atau lebih variabel independen. Tujuan dari pengujian ini adalah untuk menguji variabel pengungkapan tanggung jawab sosial perusahaan (CSRD) sebagai variabel-variabel independennya yaitu </w:t>
      </w:r>
      <w:r w:rsidRPr="00AD13BB">
        <w:rPr>
          <w:rFonts w:ascii="Times New Roman" w:eastAsia="MS Mincho" w:hAnsi="Times New Roman" w:cs="Times New Roman"/>
          <w:i/>
          <w:sz w:val="24"/>
          <w:szCs w:val="24"/>
          <w:lang w:val="en-ID" w:eastAsia="ja-JP"/>
        </w:rPr>
        <w:t>media exposure</w:t>
      </w:r>
      <w:r w:rsidRPr="00AD13BB">
        <w:rPr>
          <w:rFonts w:ascii="Times New Roman" w:eastAsia="MS Mincho" w:hAnsi="Times New Roman" w:cs="Times New Roman"/>
          <w:sz w:val="24"/>
          <w:szCs w:val="24"/>
          <w:lang w:val="en-ID" w:eastAsia="ja-JP"/>
        </w:rPr>
        <w:t>, kepemilikan saham publik, kualitas audit, ukuran perusahaan dan profitabilitas</w:t>
      </w:r>
      <w:r w:rsidRPr="00AD13BB">
        <w:rPr>
          <w:rFonts w:ascii="Times New Roman" w:eastAsia="MS Mincho" w:hAnsi="Times New Roman" w:cs="Times New Roman"/>
          <w:i/>
          <w:sz w:val="24"/>
          <w:szCs w:val="24"/>
          <w:lang w:val="en-ID" w:eastAsia="ja-JP"/>
        </w:rPr>
        <w:t>.</w:t>
      </w:r>
    </w:p>
    <w:p w14:paraId="02D3064A" w14:textId="77777777" w:rsidR="00186629" w:rsidRPr="00AD13BB" w:rsidRDefault="00186629" w:rsidP="00186629">
      <w:pPr>
        <w:spacing w:after="200" w:line="480" w:lineRule="auto"/>
        <w:ind w:left="113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Dalam penelitian ini model regresinya adalah sebagai berikut :</w:t>
      </w:r>
    </w:p>
    <w:p w14:paraId="74A4FCDA" w14:textId="77777777" w:rsidR="00186629" w:rsidRPr="00AD13BB" w:rsidRDefault="00186629" w:rsidP="00186629">
      <w:pPr>
        <w:spacing w:after="200" w:line="480" w:lineRule="auto"/>
        <w:ind w:left="1418" w:hanging="28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t>CSRD = β0 + β1KSP + β2KA +β3ME + β4ROA + β5SIZE + ε…….(4.7)</w:t>
      </w:r>
    </w:p>
    <w:p w14:paraId="78852B55" w14:textId="77777777" w:rsidR="00186629" w:rsidRPr="00AD13BB" w:rsidRDefault="00186629" w:rsidP="00186629">
      <w:pPr>
        <w:spacing w:after="200" w:line="240" w:lineRule="auto"/>
        <w:ind w:left="113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t>Keterangan :</w:t>
      </w:r>
    </w:p>
    <w:p w14:paraId="27DC61A1" w14:textId="2E54BF71" w:rsidR="00186629" w:rsidRPr="00AD13BB" w:rsidRDefault="00186629" w:rsidP="00186629">
      <w:pPr>
        <w:spacing w:after="200" w:line="240" w:lineRule="auto"/>
        <w:ind w:left="113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 </w:t>
      </w:r>
      <w:r w:rsidRPr="00AD13BB">
        <w:rPr>
          <w:rFonts w:ascii="Times New Roman" w:eastAsia="MS Mincho" w:hAnsi="Times New Roman" w:cs="Times New Roman"/>
          <w:sz w:val="24"/>
          <w:szCs w:val="24"/>
          <w:lang w:val="en-ID" w:eastAsia="ja-JP"/>
        </w:rPr>
        <w:tab/>
        <w:t>CSRD</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Indeks pengungkapan tanggung jawab sosial</w:t>
      </w:r>
    </w:p>
    <w:p w14:paraId="4C9A19CE" w14:textId="1823BEA0" w:rsidR="00186629" w:rsidRPr="00AD13BB" w:rsidRDefault="00186629" w:rsidP="00186629">
      <w:pPr>
        <w:spacing w:after="200" w:line="240" w:lineRule="auto"/>
        <w:ind w:left="113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t>β0</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Penduga bagi intersep</w:t>
      </w:r>
    </w:p>
    <w:p w14:paraId="4EDCD624" w14:textId="6FC5F3B8" w:rsidR="00186629" w:rsidRPr="00AD13BB" w:rsidRDefault="00186629" w:rsidP="00186629">
      <w:pPr>
        <w:spacing w:after="200" w:line="240" w:lineRule="auto"/>
        <w:ind w:left="113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t xml:space="preserve">β1-β5  </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Penduga bagi koefisien regresi</w:t>
      </w:r>
    </w:p>
    <w:p w14:paraId="091008E9" w14:textId="77777777" w:rsidR="00186629" w:rsidRPr="00AD13BB" w:rsidRDefault="00186629" w:rsidP="00186629">
      <w:pPr>
        <w:spacing w:after="200" w:line="240" w:lineRule="auto"/>
        <w:ind w:left="1134" w:firstLine="28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t>KSP</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Kepemilkan saham publik</w:t>
      </w:r>
    </w:p>
    <w:p w14:paraId="4732805A" w14:textId="77777777" w:rsidR="00186629" w:rsidRPr="00AD13BB" w:rsidRDefault="00186629" w:rsidP="00186629">
      <w:pPr>
        <w:spacing w:after="200" w:line="240" w:lineRule="auto"/>
        <w:ind w:left="1134" w:firstLine="28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t xml:space="preserve">KA </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Kualitas audit</w:t>
      </w:r>
    </w:p>
    <w:p w14:paraId="7772CEE3" w14:textId="77777777" w:rsidR="00186629" w:rsidRPr="00AD13BB" w:rsidRDefault="00186629" w:rsidP="00186629">
      <w:pPr>
        <w:spacing w:after="200" w:line="240" w:lineRule="auto"/>
        <w:ind w:left="1134" w:firstLine="284"/>
        <w:jc w:val="both"/>
        <w:rPr>
          <w:rFonts w:ascii="Times New Roman" w:eastAsia="MS Mincho" w:hAnsi="Times New Roman" w:cs="Times New Roman"/>
          <w:i/>
          <w:sz w:val="24"/>
          <w:szCs w:val="24"/>
          <w:lang w:val="en-ID" w:eastAsia="ja-JP"/>
        </w:rPr>
      </w:pPr>
      <w:r w:rsidRPr="00AD13BB">
        <w:rPr>
          <w:rFonts w:ascii="Times New Roman" w:eastAsia="MS Mincho" w:hAnsi="Times New Roman" w:cs="Times New Roman"/>
          <w:sz w:val="24"/>
          <w:szCs w:val="24"/>
          <w:lang w:val="en-ID" w:eastAsia="ja-JP"/>
        </w:rPr>
        <w:tab/>
        <w:t>ME</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xml:space="preserve">= </w:t>
      </w:r>
      <w:r w:rsidRPr="00AD13BB">
        <w:rPr>
          <w:rFonts w:ascii="Times New Roman" w:eastAsia="MS Mincho" w:hAnsi="Times New Roman" w:cs="Times New Roman"/>
          <w:i/>
          <w:sz w:val="24"/>
          <w:szCs w:val="24"/>
          <w:lang w:val="en-ID" w:eastAsia="ja-JP"/>
        </w:rPr>
        <w:t>Media Exposure</w:t>
      </w:r>
    </w:p>
    <w:p w14:paraId="0A77E4A3" w14:textId="77777777" w:rsidR="00186629" w:rsidRPr="00AD13BB" w:rsidRDefault="00186629" w:rsidP="00186629">
      <w:pPr>
        <w:spacing w:after="200" w:line="240" w:lineRule="auto"/>
        <w:ind w:left="1134" w:firstLine="28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ROA</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Profitabilitas</w:t>
      </w:r>
    </w:p>
    <w:p w14:paraId="348AF298" w14:textId="77777777" w:rsidR="00186629" w:rsidRPr="00AD13BB" w:rsidRDefault="00186629" w:rsidP="00186629">
      <w:pPr>
        <w:spacing w:after="200" w:line="240" w:lineRule="auto"/>
        <w:ind w:left="1134" w:firstLine="28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SIZE</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Ukuran perusahaan</w:t>
      </w:r>
    </w:p>
    <w:p w14:paraId="51897F98" w14:textId="04411830" w:rsidR="00186629" w:rsidRPr="00AD13BB" w:rsidRDefault="00186629" w:rsidP="00186629">
      <w:pPr>
        <w:spacing w:after="200" w:line="240" w:lineRule="auto"/>
        <w:ind w:left="1134" w:firstLine="284"/>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t>ε</w:t>
      </w: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Error</w:t>
      </w:r>
    </w:p>
    <w:p w14:paraId="22F0C3E9" w14:textId="77777777" w:rsidR="00186629" w:rsidRPr="00AD13BB" w:rsidRDefault="00186629" w:rsidP="00186629">
      <w:pPr>
        <w:spacing w:after="200" w:line="240" w:lineRule="auto"/>
        <w:jc w:val="both"/>
        <w:rPr>
          <w:rFonts w:ascii="Times New Roman" w:eastAsia="MS Mincho" w:hAnsi="Times New Roman" w:cs="Times New Roman"/>
          <w:sz w:val="24"/>
          <w:szCs w:val="24"/>
          <w:lang w:val="en-ID" w:eastAsia="ja-JP"/>
        </w:rPr>
      </w:pPr>
    </w:p>
    <w:p w14:paraId="09988562" w14:textId="77777777" w:rsidR="00186629" w:rsidRPr="00AD13BB" w:rsidRDefault="00186629" w:rsidP="00186629">
      <w:pPr>
        <w:numPr>
          <w:ilvl w:val="0"/>
          <w:numId w:val="5"/>
        </w:numPr>
        <w:spacing w:after="200" w:line="480" w:lineRule="auto"/>
        <w:contextualSpacing/>
        <w:jc w:val="both"/>
        <w:rPr>
          <w:rFonts w:ascii="Times New Roman" w:eastAsia="MS Mincho" w:hAnsi="Times New Roman" w:cs="Times New Roman"/>
          <w:b/>
          <w:sz w:val="24"/>
          <w:szCs w:val="24"/>
          <w:lang w:val="en-ID" w:eastAsia="ja-JP"/>
        </w:rPr>
      </w:pPr>
      <w:bookmarkStart w:id="12" w:name="_Toc514600759"/>
      <w:r w:rsidRPr="00AD13BB">
        <w:rPr>
          <w:rFonts w:ascii="Times New Roman" w:eastAsia="MS Mincho" w:hAnsi="Times New Roman" w:cs="Times New Roman"/>
          <w:b/>
          <w:sz w:val="24"/>
          <w:szCs w:val="24"/>
          <w:lang w:val="en-ID" w:eastAsia="ja-JP"/>
        </w:rPr>
        <w:t>Uji Asumsi Klasik</w:t>
      </w:r>
      <w:bookmarkEnd w:id="12"/>
    </w:p>
    <w:p w14:paraId="3B41BBDF" w14:textId="77777777" w:rsidR="00186629" w:rsidRPr="00AD13BB" w:rsidRDefault="00186629" w:rsidP="00186629">
      <w:pPr>
        <w:keepNext/>
        <w:keepLines/>
        <w:numPr>
          <w:ilvl w:val="1"/>
          <w:numId w:val="5"/>
        </w:numPr>
        <w:spacing w:after="0" w:line="480" w:lineRule="auto"/>
        <w:ind w:left="1620" w:hanging="270"/>
        <w:jc w:val="both"/>
        <w:outlineLvl w:val="2"/>
        <w:rPr>
          <w:rFonts w:ascii="Times New Roman" w:eastAsia="MS Gothic" w:hAnsi="Times New Roman" w:cs="Times New Roman"/>
          <w:bCs/>
          <w:sz w:val="24"/>
          <w:szCs w:val="24"/>
          <w:lang w:eastAsia="ja-JP"/>
        </w:rPr>
      </w:pPr>
      <w:bookmarkStart w:id="13" w:name="_Toc8167680"/>
      <w:r w:rsidRPr="00AD13BB">
        <w:rPr>
          <w:rFonts w:ascii="Times New Roman" w:eastAsia="MS Gothic" w:hAnsi="Times New Roman" w:cs="Times New Roman"/>
          <w:bCs/>
          <w:sz w:val="24"/>
          <w:szCs w:val="24"/>
          <w:lang w:eastAsia="ja-JP"/>
        </w:rPr>
        <w:t>Uji Normalitas</w:t>
      </w:r>
      <w:bookmarkEnd w:id="13"/>
    </w:p>
    <w:p w14:paraId="63D1277C" w14:textId="77777777" w:rsidR="00186629" w:rsidRPr="00AD13BB" w:rsidRDefault="00186629" w:rsidP="00186629">
      <w:pPr>
        <w:spacing w:after="200" w:line="480" w:lineRule="auto"/>
        <w:ind w:left="1620" w:firstLine="36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Uji Normalitas bertujuan untuk menguji apakah dalam model regresi variabel residual memiliki distribusi normal </w:t>
      </w:r>
      <w:r w:rsidRPr="00AD13BB">
        <w:rPr>
          <w:rFonts w:ascii="Times New Roman" w:eastAsia="MS Mincho" w:hAnsi="Times New Roman" w:cs="Times New Roman"/>
          <w:sz w:val="24"/>
          <w:szCs w:val="24"/>
          <w:lang w:eastAsia="ja-JP"/>
        </w:rPr>
        <w:fldChar w:fldCharType="begin" w:fldLock="1"/>
      </w:r>
      <w:r w:rsidRPr="00AD13BB">
        <w:rPr>
          <w:rFonts w:ascii="Times New Roman" w:eastAsia="MS Mincho" w:hAnsi="Times New Roman" w:cs="Times New Roman"/>
          <w:sz w:val="24"/>
          <w:szCs w:val="24"/>
          <w:lang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23","type":"book"},"uris":["http://www.mendeley.com/documents/?uuid=342bc99e-699f-46a3-8d95-d2a760a65b52"]}],"mendeley":{"formattedCitation":"(Ghozali, 2016)","plainTextFormattedCitation":"(Ghozali, 2016)","previouslyFormattedCitation":"(Ghozali, 2016)"},"properties":{"noteIndex":0},"schema":"https://github.com/citation-style-language/schema/raw/master/csl-citation.json"}</w:instrText>
      </w:r>
      <w:r w:rsidRPr="00AD13BB">
        <w:rPr>
          <w:rFonts w:ascii="Times New Roman" w:eastAsia="MS Mincho" w:hAnsi="Times New Roman" w:cs="Times New Roman"/>
          <w:sz w:val="24"/>
          <w:szCs w:val="24"/>
          <w:lang w:eastAsia="ja-JP"/>
        </w:rPr>
        <w:fldChar w:fldCharType="separate"/>
      </w:r>
      <w:r w:rsidRPr="00AD13BB">
        <w:rPr>
          <w:rFonts w:ascii="Times New Roman" w:eastAsia="MS Mincho" w:hAnsi="Times New Roman" w:cs="Times New Roman"/>
          <w:noProof/>
          <w:sz w:val="24"/>
          <w:szCs w:val="24"/>
          <w:lang w:eastAsia="ja-JP"/>
        </w:rPr>
        <w:t>(Ghozali, 2016)</w:t>
      </w:r>
      <w:r w:rsidRPr="00AD13BB">
        <w:rPr>
          <w:rFonts w:ascii="Times New Roman" w:eastAsia="MS Mincho" w:hAnsi="Times New Roman" w:cs="Times New Roman"/>
          <w:sz w:val="24"/>
          <w:szCs w:val="24"/>
          <w:lang w:eastAsia="ja-JP"/>
        </w:rPr>
        <w:fldChar w:fldCharType="end"/>
      </w:r>
      <w:r w:rsidRPr="00AD13BB">
        <w:rPr>
          <w:rFonts w:ascii="Times New Roman" w:eastAsia="MS Mincho" w:hAnsi="Times New Roman" w:cs="Times New Roman"/>
          <w:sz w:val="24"/>
          <w:szCs w:val="24"/>
          <w:lang w:eastAsia="ja-JP"/>
        </w:rPr>
        <w:t xml:space="preserve">. Model distribusi yang baik adalah yang berdistribusi normal. Uji normalitas dilakukan dengan bantuan SPSS 24 dengan menggunakan uji </w:t>
      </w:r>
      <w:r w:rsidRPr="00AD13BB">
        <w:rPr>
          <w:rFonts w:ascii="Times New Roman" w:eastAsia="MS Mincho" w:hAnsi="Times New Roman" w:cs="Times New Roman"/>
          <w:i/>
          <w:sz w:val="24"/>
          <w:szCs w:val="24"/>
          <w:lang w:eastAsia="ja-JP"/>
        </w:rPr>
        <w:t>One Sample Kolmogorov-Smirnov</w:t>
      </w:r>
      <w:r w:rsidRPr="00AD13BB">
        <w:rPr>
          <w:rFonts w:ascii="Times New Roman" w:eastAsia="MS Mincho" w:hAnsi="Times New Roman" w:cs="Times New Roman"/>
          <w:sz w:val="24"/>
          <w:szCs w:val="24"/>
          <w:lang w:eastAsia="ja-JP"/>
        </w:rPr>
        <w:t>, dengan melihat tingkat signifikansi 5%.</w:t>
      </w:r>
    </w:p>
    <w:p w14:paraId="69E4B934" w14:textId="77777777" w:rsidR="00186629" w:rsidRPr="00AD13BB" w:rsidRDefault="00186629" w:rsidP="00186629">
      <w:pPr>
        <w:spacing w:after="200" w:line="480" w:lineRule="auto"/>
        <w:ind w:left="162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lastRenderedPageBreak/>
        <w:t>Dasar pengambilan keputusan:</w:t>
      </w:r>
    </w:p>
    <w:p w14:paraId="06A1F515" w14:textId="77777777" w:rsidR="00186629" w:rsidRPr="00AD13BB" w:rsidRDefault="00186629" w:rsidP="00186629">
      <w:pPr>
        <w:spacing w:after="200" w:line="480" w:lineRule="auto"/>
        <w:ind w:left="162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(1)</w:t>
      </w:r>
      <w:r w:rsidRPr="00AD13BB">
        <w:rPr>
          <w:rFonts w:ascii="Times New Roman" w:eastAsia="MS Mincho" w:hAnsi="Times New Roman" w:cs="Times New Roman"/>
          <w:sz w:val="24"/>
          <w:szCs w:val="24"/>
          <w:lang w:eastAsia="ja-JP"/>
        </w:rPr>
        <w:tab/>
        <w:t>Jika Asymp Sig. (2-tailed) ≥ nilai α (α = 5%), maka model regresi menghasilkan nilai residual yang berdistribusi normal.</w:t>
      </w:r>
    </w:p>
    <w:p w14:paraId="0E43DD68" w14:textId="77777777" w:rsidR="00186629" w:rsidRPr="00AD13BB" w:rsidRDefault="00186629" w:rsidP="00186629">
      <w:pPr>
        <w:spacing w:after="200" w:line="480" w:lineRule="auto"/>
        <w:ind w:left="162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(2)</w:t>
      </w:r>
      <w:r w:rsidRPr="00AD13BB">
        <w:rPr>
          <w:rFonts w:ascii="Times New Roman" w:eastAsia="MS Mincho" w:hAnsi="Times New Roman" w:cs="Times New Roman"/>
          <w:sz w:val="24"/>
          <w:szCs w:val="24"/>
          <w:lang w:eastAsia="ja-JP"/>
        </w:rPr>
        <w:tab/>
        <w:t xml:space="preserve">Jika Asymp Sig. (2-tailed) &lt; nilai α (α = 5%), maka model regresi tidak menghasilkan nilai residual yang berdistribusi normal. </w:t>
      </w:r>
    </w:p>
    <w:p w14:paraId="5C9189CA" w14:textId="77777777" w:rsidR="00186629" w:rsidRPr="00AD13BB" w:rsidRDefault="00186629" w:rsidP="00186629">
      <w:pPr>
        <w:keepNext/>
        <w:keepLines/>
        <w:spacing w:after="0" w:line="480" w:lineRule="auto"/>
        <w:ind w:left="2138" w:hanging="788"/>
        <w:jc w:val="both"/>
        <w:outlineLvl w:val="2"/>
        <w:rPr>
          <w:rFonts w:ascii="Times New Roman" w:eastAsia="MS Gothic" w:hAnsi="Times New Roman" w:cs="Times New Roman"/>
          <w:bCs/>
          <w:sz w:val="24"/>
          <w:szCs w:val="24"/>
          <w:lang w:val="en-ID" w:eastAsia="ja-JP"/>
        </w:rPr>
      </w:pPr>
      <w:bookmarkStart w:id="14" w:name="_Toc514600761"/>
      <w:bookmarkStart w:id="15" w:name="_Toc8167681"/>
      <w:r w:rsidRPr="00AD13BB">
        <w:rPr>
          <w:rFonts w:ascii="Times New Roman" w:eastAsia="MS Gothic" w:hAnsi="Times New Roman" w:cs="Times New Roman"/>
          <w:bCs/>
          <w:sz w:val="24"/>
          <w:szCs w:val="24"/>
          <w:lang w:val="en-ID" w:eastAsia="ja-JP"/>
        </w:rPr>
        <w:t>b. Uji Multikolinearitas</w:t>
      </w:r>
      <w:bookmarkEnd w:id="14"/>
      <w:bookmarkEnd w:id="15"/>
    </w:p>
    <w:p w14:paraId="565FEE43" w14:textId="77777777" w:rsidR="00186629" w:rsidRPr="00AD13BB" w:rsidRDefault="00186629" w:rsidP="00186629">
      <w:pPr>
        <w:spacing w:after="200" w:line="480" w:lineRule="auto"/>
        <w:ind w:left="1620" w:firstLine="36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Uji multikolinearitas bertujuan untuk menguji apakah mode regresi yang diajukan terdapat korelasi kuat antar variabel bebas (independen). Jika terjadi korelasi kuat, maka terdapat multikolinearitas yang harus diatasi. Model regresi yang baik seharusnya tidak terjadi korelasi di antara variabel independen </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23","type":"book"},"uris":["http://www.mendeley.com/documents/?uuid=342bc99e-699f-46a3-8d95-d2a760a65b52"]}],"mendeley":{"formattedCitation":"(Ghozali, 2016)","plainTextFormattedCitation":"(Ghozali, 2016)","previouslyFormattedCitation":"(Ghozali, 2016)"},"properties":{"noteIndex":0},"schema":"https://github.com/citation-style-language/schema/raw/master/csl-citation.json"}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(Ghozali, 2016)</w:t>
      </w:r>
      <w:r w:rsidRPr="00AD13BB">
        <w:rPr>
          <w:rFonts w:ascii="Times New Roman" w:eastAsia="MS Mincho" w:hAnsi="Times New Roman" w:cs="Times New Roman"/>
          <w:sz w:val="24"/>
          <w:szCs w:val="24"/>
          <w:lang w:val="en-ID" w:eastAsia="ja-JP"/>
        </w:rPr>
        <w:fldChar w:fldCharType="end"/>
      </w:r>
      <w:r w:rsidRPr="00AD13BB">
        <w:rPr>
          <w:rFonts w:ascii="Times New Roman" w:eastAsia="MS Mincho" w:hAnsi="Times New Roman" w:cs="Times New Roman"/>
          <w:sz w:val="24"/>
          <w:szCs w:val="24"/>
          <w:lang w:val="en-ID" w:eastAsia="ja-JP"/>
        </w:rPr>
        <w:t xml:space="preserve"> .</w:t>
      </w:r>
    </w:p>
    <w:p w14:paraId="39445F0D" w14:textId="77777777" w:rsidR="00186629" w:rsidRPr="00AD13BB" w:rsidRDefault="00186629" w:rsidP="00186629">
      <w:pPr>
        <w:spacing w:after="200" w:line="480" w:lineRule="auto"/>
        <w:ind w:left="1620" w:firstLine="36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Uji multikolinearitas yang digunakan peneliti dalam penelitian ini adalah dengan menggunakan nilai tolerance dan Variance Inflation factor (VIF). Kedua ukuran ini menunjukkan setiap variabel independen manakah yang dijelaskan oleh variabel independen lainnya. Tolerance mengukur variabilitas variabel independen yang terpilih yang tidak dijelaskan oleh varibel independen lainnya.</w:t>
      </w:r>
    </w:p>
    <w:p w14:paraId="0EFF3FFB" w14:textId="77777777" w:rsidR="00186629" w:rsidRPr="00AD13BB" w:rsidRDefault="00186629" w:rsidP="00186629">
      <w:pPr>
        <w:spacing w:after="200" w:line="480" w:lineRule="auto"/>
        <w:ind w:left="162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Dasar pengambilan keputusan:</w:t>
      </w:r>
    </w:p>
    <w:p w14:paraId="714633E2" w14:textId="77777777" w:rsidR="00186629" w:rsidRPr="00AD13BB" w:rsidRDefault="00186629" w:rsidP="00186629">
      <w:pPr>
        <w:numPr>
          <w:ilvl w:val="2"/>
          <w:numId w:val="8"/>
        </w:numPr>
        <w:tabs>
          <w:tab w:val="left" w:pos="0"/>
        </w:tabs>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nilai tolerance ≥ 0,10 atau VIF &lt; 10 maka tidak terdapat multikolinearitas</w:t>
      </w:r>
    </w:p>
    <w:p w14:paraId="2D414BAE" w14:textId="77777777" w:rsidR="00186629" w:rsidRPr="00AD13BB" w:rsidRDefault="00186629" w:rsidP="00186629">
      <w:pPr>
        <w:numPr>
          <w:ilvl w:val="2"/>
          <w:numId w:val="8"/>
        </w:numPr>
        <w:tabs>
          <w:tab w:val="left" w:pos="0"/>
        </w:tabs>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nilai tolerance &lt; 0,10 atau VIF ≥ 10 maka terdapat multikolinearitas</w:t>
      </w:r>
    </w:p>
    <w:p w14:paraId="3D011F50" w14:textId="77777777" w:rsidR="00186629" w:rsidRPr="00AD13BB" w:rsidRDefault="00186629" w:rsidP="00186629">
      <w:pPr>
        <w:keepNext/>
        <w:keepLines/>
        <w:numPr>
          <w:ilvl w:val="0"/>
          <w:numId w:val="1"/>
        </w:numPr>
        <w:spacing w:after="0" w:line="480" w:lineRule="auto"/>
        <w:ind w:left="1620" w:hanging="270"/>
        <w:jc w:val="both"/>
        <w:outlineLvl w:val="2"/>
        <w:rPr>
          <w:rFonts w:ascii="Times New Roman" w:eastAsia="MS Gothic" w:hAnsi="Times New Roman" w:cs="Times New Roman"/>
          <w:bCs/>
          <w:sz w:val="24"/>
          <w:szCs w:val="24"/>
          <w:lang w:val="en-ID" w:eastAsia="ja-JP"/>
        </w:rPr>
      </w:pPr>
      <w:bookmarkStart w:id="16" w:name="_Toc514600762"/>
      <w:bookmarkStart w:id="17" w:name="_Toc8167682"/>
      <w:r w:rsidRPr="00AD13BB">
        <w:rPr>
          <w:rFonts w:ascii="Times New Roman" w:eastAsia="MS Gothic" w:hAnsi="Times New Roman" w:cs="Times New Roman"/>
          <w:bCs/>
          <w:sz w:val="24"/>
          <w:szCs w:val="24"/>
          <w:lang w:val="en-ID" w:eastAsia="ja-JP"/>
        </w:rPr>
        <w:lastRenderedPageBreak/>
        <w:t>Uji Autokorelasi</w:t>
      </w:r>
      <w:bookmarkEnd w:id="16"/>
      <w:bookmarkEnd w:id="17"/>
    </w:p>
    <w:p w14:paraId="6F1B1661" w14:textId="77777777" w:rsidR="00186629" w:rsidRPr="00AD13BB" w:rsidRDefault="00186629" w:rsidP="00186629">
      <w:pPr>
        <w:tabs>
          <w:tab w:val="left" w:pos="1800"/>
        </w:tabs>
        <w:spacing w:after="200" w:line="480" w:lineRule="auto"/>
        <w:ind w:left="1620" w:firstLine="36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Uji autokorelasi digunakan untuk mengetahui ada atau tidaknya penyimpangan asumsi klasik autokorelasi yaitu korelasi yang terjadi antara residual pada suatu pengamatan dengan pengamatan lain pada model regresi </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23","type":"book"},"uris":["http://www.mendeley.com/documents/?uuid=342bc99e-699f-46a3-8d95-d2a760a65b52"]}],"mendeley":{"formattedCitation":"(Ghozali, 2016)","plainTextFormattedCitation":"(Ghozali, 2016)","previouslyFormattedCitation":"(Ghozali, 2016)"},"properties":{"noteIndex":0},"schema":"https://github.com/citation-style-language/schema/raw/master/csl-citation.json"}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(Ghozali, 2016)</w:t>
      </w:r>
      <w:r w:rsidRPr="00AD13BB">
        <w:rPr>
          <w:rFonts w:ascii="Times New Roman" w:eastAsia="MS Mincho" w:hAnsi="Times New Roman" w:cs="Times New Roman"/>
          <w:sz w:val="24"/>
          <w:szCs w:val="24"/>
          <w:lang w:val="en-ID" w:eastAsia="ja-JP"/>
        </w:rPr>
        <w:fldChar w:fldCharType="end"/>
      </w:r>
      <w:r w:rsidRPr="00AD13BB">
        <w:rPr>
          <w:rFonts w:ascii="Times New Roman" w:eastAsia="MS Mincho" w:hAnsi="Times New Roman" w:cs="Times New Roman"/>
          <w:sz w:val="24"/>
          <w:szCs w:val="24"/>
          <w:lang w:val="en-ID" w:eastAsia="ja-JP"/>
        </w:rPr>
        <w:t>.</w:t>
      </w:r>
    </w:p>
    <w:p w14:paraId="7D366AAA" w14:textId="77777777" w:rsidR="00186629" w:rsidRPr="00AD13BB" w:rsidRDefault="00186629" w:rsidP="00186629">
      <w:pPr>
        <w:spacing w:after="200" w:line="480" w:lineRule="auto"/>
        <w:ind w:left="162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Dalam penelitian ini, peneliti menguji ada atau tidaknya autokorelasi dengan menggunakan uji Durbin Watson.</w:t>
      </w:r>
    </w:p>
    <w:p w14:paraId="2BA6FD76" w14:textId="77777777" w:rsidR="00186629" w:rsidRPr="00AD13BB" w:rsidRDefault="00186629" w:rsidP="00186629">
      <w:pPr>
        <w:spacing w:after="200" w:line="480" w:lineRule="auto"/>
        <w:ind w:left="162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Dasar pengambilan keputusan :</w:t>
      </w:r>
    </w:p>
    <w:p w14:paraId="40565B87" w14:textId="77777777" w:rsidR="00186629" w:rsidRPr="00AD13BB" w:rsidRDefault="00186629" w:rsidP="00186629">
      <w:pPr>
        <w:numPr>
          <w:ilvl w:val="0"/>
          <w:numId w:val="15"/>
        </w:numPr>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0&lt;d&lt;dl maka tidak ada autokorelasi positif</w:t>
      </w:r>
    </w:p>
    <w:p w14:paraId="4C0224B5" w14:textId="77777777" w:rsidR="00186629" w:rsidRPr="00AD13BB" w:rsidRDefault="00186629" w:rsidP="00186629">
      <w:pPr>
        <w:numPr>
          <w:ilvl w:val="0"/>
          <w:numId w:val="15"/>
        </w:numPr>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dl≤d≤du maka tidak ada autokorelasi positif</w:t>
      </w:r>
    </w:p>
    <w:p w14:paraId="0947055B" w14:textId="77777777" w:rsidR="00186629" w:rsidRPr="00AD13BB" w:rsidRDefault="00186629" w:rsidP="00186629">
      <w:pPr>
        <w:numPr>
          <w:ilvl w:val="0"/>
          <w:numId w:val="15"/>
        </w:numPr>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4-dl&lt;d&lt;4 maka tidak ada korelasi negatif</w:t>
      </w:r>
    </w:p>
    <w:p w14:paraId="04A5201F" w14:textId="77777777" w:rsidR="00186629" w:rsidRPr="00AD13BB" w:rsidRDefault="00186629" w:rsidP="00186629">
      <w:pPr>
        <w:numPr>
          <w:ilvl w:val="0"/>
          <w:numId w:val="15"/>
        </w:numPr>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4-du≤d≤4-dl maka tidak ada korelasi negatif</w:t>
      </w:r>
    </w:p>
    <w:p w14:paraId="4DCDF13E" w14:textId="77777777" w:rsidR="00186629" w:rsidRPr="00AD13BB" w:rsidRDefault="00186629" w:rsidP="00186629">
      <w:pPr>
        <w:numPr>
          <w:ilvl w:val="0"/>
          <w:numId w:val="15"/>
        </w:numPr>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du&lt;d&lt;4-du maka tidak terjadi autokorelasi</w:t>
      </w:r>
    </w:p>
    <w:p w14:paraId="70ACC943" w14:textId="77777777" w:rsidR="00186629" w:rsidRPr="00AD13BB" w:rsidRDefault="00186629" w:rsidP="00186629">
      <w:pPr>
        <w:keepNext/>
        <w:keepLines/>
        <w:numPr>
          <w:ilvl w:val="0"/>
          <w:numId w:val="1"/>
        </w:numPr>
        <w:spacing w:after="0" w:line="480" w:lineRule="auto"/>
        <w:ind w:left="1620" w:hanging="270"/>
        <w:jc w:val="both"/>
        <w:outlineLvl w:val="2"/>
        <w:rPr>
          <w:rFonts w:ascii="Times New Roman" w:eastAsia="MS Gothic" w:hAnsi="Times New Roman" w:cs="Times New Roman"/>
          <w:bCs/>
          <w:sz w:val="24"/>
          <w:szCs w:val="24"/>
          <w:lang w:val="en-ID" w:eastAsia="ja-JP"/>
        </w:rPr>
      </w:pPr>
      <w:bookmarkStart w:id="18" w:name="_Toc514600763"/>
      <w:bookmarkStart w:id="19" w:name="_Toc8167683"/>
      <w:r w:rsidRPr="00AD13BB">
        <w:rPr>
          <w:rFonts w:ascii="Times New Roman" w:eastAsia="MS Gothic" w:hAnsi="Times New Roman" w:cs="Times New Roman"/>
          <w:bCs/>
          <w:sz w:val="24"/>
          <w:szCs w:val="24"/>
          <w:lang w:val="en-ID" w:eastAsia="ja-JP"/>
        </w:rPr>
        <w:t>Uji Heteroskedastisitas</w:t>
      </w:r>
      <w:bookmarkEnd w:id="18"/>
      <w:bookmarkEnd w:id="19"/>
    </w:p>
    <w:p w14:paraId="2FB20534" w14:textId="77777777" w:rsidR="00186629" w:rsidRPr="00AD13BB" w:rsidRDefault="00186629" w:rsidP="00186629">
      <w:pPr>
        <w:tabs>
          <w:tab w:val="left" w:pos="1620"/>
        </w:tabs>
        <w:spacing w:after="200" w:line="480" w:lineRule="auto"/>
        <w:ind w:left="162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ab/>
      </w:r>
      <w:r w:rsidRPr="00AD13BB">
        <w:rPr>
          <w:rFonts w:ascii="Times New Roman" w:eastAsia="MS Mincho" w:hAnsi="Times New Roman" w:cs="Times New Roman"/>
          <w:sz w:val="24"/>
          <w:szCs w:val="24"/>
          <w:lang w:val="en-ID" w:eastAsia="ja-JP"/>
        </w:rPr>
        <w:tab/>
        <w:t xml:space="preserve">Uji heteroskedastisitas bertujuan untuk menguji apakah dalam model regresi terjadi ketidaksamaan variance dari residual satu pengamatan ke pengamatan yang lain. Jika variance dari residual satu pengamatan ke pengamatan lain tetap, maka disebut dengan homoskedastisitas, sedangkan unutk variance yang tidak konstan atau berubah-ubah disebut heteroskedastisitas. Model regresi yang baik adalah model homoskedastisitas </w:t>
      </w:r>
      <w:r w:rsidRPr="00AD13BB">
        <w:rPr>
          <w:rFonts w:ascii="Times New Roman" w:eastAsia="MS Mincho" w:hAnsi="Times New Roman" w:cs="Times New Roman"/>
          <w:sz w:val="24"/>
          <w:szCs w:val="24"/>
          <w:lang w:val="en-ID" w:eastAsia="ja-JP"/>
        </w:rPr>
        <w:fldChar w:fldCharType="begin" w:fldLock="1"/>
      </w:r>
      <w:r w:rsidRPr="00AD13BB">
        <w:rPr>
          <w:rFonts w:ascii="Times New Roman" w:eastAsia="MS Mincho" w:hAnsi="Times New Roman" w:cs="Times New Roman"/>
          <w:sz w:val="24"/>
          <w:szCs w:val="24"/>
          <w:lang w:val="en-ID"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23","type":"book"},"uris":["http://www.mendeley.com/documents/?uuid=342bc99e-699f-46a3-8d95-d2a760a65b52"]}],"mendeley":{"formattedCitation":"(Ghozali, 2016)","plainTextFormattedCitation":"(Ghozali, 2016)","previouslyFormattedCitation":"(Ghozali, 2016)"},"properties":{"noteIndex":0},"schema":"https://github.com/citation-style-language/schema/raw/master/csl-citation.json"}</w:instrText>
      </w:r>
      <w:r w:rsidRPr="00AD13BB">
        <w:rPr>
          <w:rFonts w:ascii="Times New Roman" w:eastAsia="MS Mincho" w:hAnsi="Times New Roman" w:cs="Times New Roman"/>
          <w:sz w:val="24"/>
          <w:szCs w:val="24"/>
          <w:lang w:val="en-ID" w:eastAsia="ja-JP"/>
        </w:rPr>
        <w:fldChar w:fldCharType="separate"/>
      </w:r>
      <w:r w:rsidRPr="00AD13BB">
        <w:rPr>
          <w:rFonts w:ascii="Times New Roman" w:eastAsia="MS Mincho" w:hAnsi="Times New Roman" w:cs="Times New Roman"/>
          <w:noProof/>
          <w:sz w:val="24"/>
          <w:szCs w:val="24"/>
          <w:lang w:val="en-ID" w:eastAsia="ja-JP"/>
        </w:rPr>
        <w:t>(Ghozali, 2016)</w:t>
      </w:r>
      <w:r w:rsidRPr="00AD13BB">
        <w:rPr>
          <w:rFonts w:ascii="Times New Roman" w:eastAsia="MS Mincho" w:hAnsi="Times New Roman" w:cs="Times New Roman"/>
          <w:sz w:val="24"/>
          <w:szCs w:val="24"/>
          <w:lang w:val="en-ID" w:eastAsia="ja-JP"/>
        </w:rPr>
        <w:fldChar w:fldCharType="end"/>
      </w:r>
      <w:r w:rsidRPr="00AD13BB">
        <w:rPr>
          <w:rFonts w:ascii="Times New Roman" w:eastAsia="MS Mincho" w:hAnsi="Times New Roman" w:cs="Times New Roman"/>
          <w:sz w:val="24"/>
          <w:szCs w:val="24"/>
          <w:lang w:val="en-ID" w:eastAsia="ja-JP"/>
        </w:rPr>
        <w:t>.</w:t>
      </w:r>
    </w:p>
    <w:p w14:paraId="5B7E6B17" w14:textId="77777777" w:rsidR="00186629" w:rsidRPr="00AD13BB" w:rsidRDefault="00186629" w:rsidP="00186629">
      <w:pPr>
        <w:tabs>
          <w:tab w:val="left" w:pos="1620"/>
        </w:tabs>
        <w:spacing w:after="200" w:line="480" w:lineRule="auto"/>
        <w:ind w:left="1620" w:firstLine="36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 xml:space="preserve">Dalam penelitian ini, peneliti mendeteksi ada atau tidaknya heteroskedastisitas dengan menggunakan uji </w:t>
      </w:r>
      <w:r w:rsidRPr="00AD13BB">
        <w:rPr>
          <w:rFonts w:ascii="Times New Roman" w:eastAsia="MS Mincho" w:hAnsi="Times New Roman" w:cs="Times New Roman"/>
          <w:i/>
          <w:sz w:val="24"/>
          <w:szCs w:val="24"/>
          <w:lang w:val="en-ID" w:eastAsia="ja-JP"/>
        </w:rPr>
        <w:t>Rank Spearman</w:t>
      </w:r>
      <w:r w:rsidRPr="00AD13BB">
        <w:rPr>
          <w:rFonts w:ascii="Times New Roman" w:eastAsia="MS Mincho" w:hAnsi="Times New Roman" w:cs="Times New Roman"/>
          <w:sz w:val="24"/>
          <w:szCs w:val="24"/>
          <w:lang w:val="en-ID" w:eastAsia="ja-JP"/>
        </w:rPr>
        <w:t xml:space="preserve">. Uji </w:t>
      </w:r>
      <w:r w:rsidRPr="00AD13BB">
        <w:rPr>
          <w:rFonts w:ascii="Times New Roman" w:eastAsia="MS Mincho" w:hAnsi="Times New Roman" w:cs="Times New Roman"/>
          <w:i/>
          <w:sz w:val="24"/>
          <w:szCs w:val="24"/>
          <w:lang w:val="en-ID" w:eastAsia="ja-JP"/>
        </w:rPr>
        <w:t xml:space="preserve">Rank </w:t>
      </w:r>
      <w:r w:rsidRPr="00AD13BB">
        <w:rPr>
          <w:rFonts w:ascii="Times New Roman" w:eastAsia="MS Mincho" w:hAnsi="Times New Roman" w:cs="Times New Roman"/>
          <w:i/>
          <w:sz w:val="24"/>
          <w:szCs w:val="24"/>
          <w:lang w:val="en-ID" w:eastAsia="ja-JP"/>
        </w:rPr>
        <w:lastRenderedPageBreak/>
        <w:t>Spearman</w:t>
      </w:r>
      <w:r w:rsidRPr="00AD13BB">
        <w:rPr>
          <w:rFonts w:ascii="Times New Roman" w:eastAsia="MS Mincho" w:hAnsi="Times New Roman" w:cs="Times New Roman"/>
          <w:sz w:val="24"/>
          <w:szCs w:val="24"/>
          <w:lang w:val="en-ID" w:eastAsia="ja-JP"/>
        </w:rPr>
        <w:t xml:space="preserve">  dilakukan dengan cara mengkorelasikan variabel independen dengan data residual.</w:t>
      </w:r>
    </w:p>
    <w:p w14:paraId="1BDF2AF9" w14:textId="77777777" w:rsidR="00186629" w:rsidRPr="00AD13BB" w:rsidRDefault="00186629" w:rsidP="00186629">
      <w:pPr>
        <w:tabs>
          <w:tab w:val="left" w:pos="0"/>
        </w:tabs>
        <w:spacing w:after="200" w:line="480" w:lineRule="auto"/>
        <w:ind w:left="1620"/>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Dasar pengambilan keputusan:</w:t>
      </w:r>
    </w:p>
    <w:p w14:paraId="5B804F39" w14:textId="77777777" w:rsidR="00186629" w:rsidRPr="00AD13BB" w:rsidRDefault="00186629" w:rsidP="00186629">
      <w:pPr>
        <w:numPr>
          <w:ilvl w:val="0"/>
          <w:numId w:val="9"/>
        </w:numPr>
        <w:tabs>
          <w:tab w:val="left" w:pos="1980"/>
        </w:tabs>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nilai sig &lt; nilai (α=5%), maka ada indikasi  terjadi heteroskedastisitas.</w:t>
      </w:r>
    </w:p>
    <w:p w14:paraId="646C2375" w14:textId="77777777" w:rsidR="00186629" w:rsidRPr="00AD13BB" w:rsidRDefault="00186629" w:rsidP="00186629">
      <w:pPr>
        <w:numPr>
          <w:ilvl w:val="0"/>
          <w:numId w:val="9"/>
        </w:numPr>
        <w:tabs>
          <w:tab w:val="left" w:pos="1980"/>
        </w:tabs>
        <w:spacing w:after="200" w:line="480" w:lineRule="auto"/>
        <w:ind w:left="1620"/>
        <w:contextualSpacing/>
        <w:jc w:val="both"/>
        <w:rPr>
          <w:rFonts w:ascii="Times New Roman" w:eastAsia="MS Mincho" w:hAnsi="Times New Roman" w:cs="Times New Roman"/>
          <w:sz w:val="24"/>
          <w:szCs w:val="24"/>
          <w:lang w:val="en-ID" w:eastAsia="ja-JP"/>
        </w:rPr>
      </w:pPr>
      <w:r w:rsidRPr="00AD13BB">
        <w:rPr>
          <w:rFonts w:ascii="Times New Roman" w:eastAsia="MS Mincho" w:hAnsi="Times New Roman" w:cs="Times New Roman"/>
          <w:sz w:val="24"/>
          <w:szCs w:val="24"/>
          <w:lang w:val="en-ID" w:eastAsia="ja-JP"/>
        </w:rPr>
        <w:t>Jika nilai sig &gt;</w:t>
      </w:r>
      <w:r w:rsidRPr="00AD13BB">
        <w:rPr>
          <w:rFonts w:ascii="Times New Roman" w:eastAsia="MS Mincho" w:hAnsi="Times New Roman" w:cs="Times New Roman"/>
          <w:sz w:val="24"/>
          <w:szCs w:val="24"/>
          <w:lang w:val="en-ID" w:eastAsia="ja-JP"/>
        </w:rPr>
        <w:tab/>
        <w:t xml:space="preserve"> nilai (α=5%), maka tidak ada indikasi terjadi heteroskedastisitas.</w:t>
      </w:r>
    </w:p>
    <w:p w14:paraId="239932F8" w14:textId="77777777" w:rsidR="00186629" w:rsidRPr="00AD13BB" w:rsidRDefault="00186629" w:rsidP="00186629">
      <w:pPr>
        <w:keepNext/>
        <w:keepLines/>
        <w:numPr>
          <w:ilvl w:val="0"/>
          <w:numId w:val="1"/>
        </w:numPr>
        <w:tabs>
          <w:tab w:val="left" w:pos="851"/>
        </w:tabs>
        <w:spacing w:after="0" w:line="480" w:lineRule="auto"/>
        <w:ind w:left="1620" w:hanging="270"/>
        <w:jc w:val="both"/>
        <w:outlineLvl w:val="2"/>
        <w:rPr>
          <w:rFonts w:ascii="Times New Roman" w:eastAsia="MS Gothic" w:hAnsi="Times New Roman" w:cs="Times New Roman"/>
          <w:bCs/>
          <w:sz w:val="24"/>
          <w:szCs w:val="24"/>
          <w:lang w:val="en-ID" w:eastAsia="ja-JP"/>
        </w:rPr>
      </w:pPr>
      <w:bookmarkStart w:id="20" w:name="_Toc514600765"/>
      <w:bookmarkStart w:id="21" w:name="_Toc8167684"/>
      <w:r w:rsidRPr="00AD13BB">
        <w:rPr>
          <w:rFonts w:ascii="Times New Roman" w:eastAsia="MS Gothic" w:hAnsi="Times New Roman" w:cs="Times New Roman"/>
          <w:bCs/>
          <w:sz w:val="24"/>
          <w:szCs w:val="24"/>
          <w:lang w:val="en-ID" w:eastAsia="ja-JP"/>
        </w:rPr>
        <w:t>Uji Signifikansi Simultan (Uji F)</w:t>
      </w:r>
      <w:bookmarkEnd w:id="20"/>
      <w:bookmarkEnd w:id="21"/>
    </w:p>
    <w:p w14:paraId="47452A69" w14:textId="77777777" w:rsidR="00186629" w:rsidRPr="00AD13BB" w:rsidRDefault="00186629" w:rsidP="00186629">
      <w:pPr>
        <w:tabs>
          <w:tab w:val="left" w:pos="1620"/>
        </w:tabs>
        <w:spacing w:after="200" w:line="480" w:lineRule="auto"/>
        <w:ind w:left="1620" w:firstLine="36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Uji F pada dasarnya menunjukkan apakah semua variabel independen yang dimasukkan ke dalam model mempunyai pengaruh secara bersama-sama terhadap variabel dependen </w:t>
      </w:r>
      <w:r w:rsidRPr="00AD13BB">
        <w:rPr>
          <w:rFonts w:ascii="Times New Roman" w:eastAsia="MS Mincho" w:hAnsi="Times New Roman" w:cs="Times New Roman"/>
          <w:sz w:val="24"/>
          <w:szCs w:val="24"/>
          <w:lang w:eastAsia="ja-JP"/>
        </w:rPr>
        <w:fldChar w:fldCharType="begin" w:fldLock="1"/>
      </w:r>
      <w:r w:rsidRPr="00AD13BB">
        <w:rPr>
          <w:rFonts w:ascii="Times New Roman" w:eastAsia="MS Mincho" w:hAnsi="Times New Roman" w:cs="Times New Roman"/>
          <w:sz w:val="24"/>
          <w:szCs w:val="24"/>
          <w:lang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23","type":"book"},"uris":["http://www.mendeley.com/documents/?uuid=342bc99e-699f-46a3-8d95-d2a760a65b52"]}],"mendeley":{"formattedCitation":"(Ghozali, 2016)","plainTextFormattedCitation":"(Ghozali, 2016)","previouslyFormattedCitation":"(Ghozali, 2016)"},"properties":{"noteIndex":0},"schema":"https://github.com/citation-style-language/schema/raw/master/csl-citation.json"}</w:instrText>
      </w:r>
      <w:r w:rsidRPr="00AD13BB">
        <w:rPr>
          <w:rFonts w:ascii="Times New Roman" w:eastAsia="MS Mincho" w:hAnsi="Times New Roman" w:cs="Times New Roman"/>
          <w:sz w:val="24"/>
          <w:szCs w:val="24"/>
          <w:lang w:eastAsia="ja-JP"/>
        </w:rPr>
        <w:fldChar w:fldCharType="separate"/>
      </w:r>
      <w:r w:rsidRPr="00AD13BB">
        <w:rPr>
          <w:rFonts w:ascii="Times New Roman" w:eastAsia="MS Mincho" w:hAnsi="Times New Roman" w:cs="Times New Roman"/>
          <w:noProof/>
          <w:sz w:val="24"/>
          <w:szCs w:val="24"/>
          <w:lang w:eastAsia="ja-JP"/>
        </w:rPr>
        <w:t>(Ghozali, 2016)</w:t>
      </w:r>
      <w:r w:rsidRPr="00AD13BB">
        <w:rPr>
          <w:rFonts w:ascii="Times New Roman" w:eastAsia="MS Mincho" w:hAnsi="Times New Roman" w:cs="Times New Roman"/>
          <w:sz w:val="24"/>
          <w:szCs w:val="24"/>
          <w:lang w:eastAsia="ja-JP"/>
        </w:rPr>
        <w:fldChar w:fldCharType="end"/>
      </w:r>
      <w:r w:rsidRPr="00AD13BB">
        <w:rPr>
          <w:rFonts w:ascii="Times New Roman" w:eastAsia="MS Mincho" w:hAnsi="Times New Roman" w:cs="Times New Roman"/>
          <w:sz w:val="24"/>
          <w:szCs w:val="24"/>
          <w:lang w:eastAsia="ja-JP"/>
        </w:rPr>
        <w:t>. Uji F ini dapat dilakukan dengan menggunakan SPSS 24.</w:t>
      </w:r>
    </w:p>
    <w:p w14:paraId="4378E193" w14:textId="05636EFE" w:rsidR="00186629" w:rsidRPr="00AD13BB" w:rsidRDefault="00186629" w:rsidP="00186629">
      <w:pPr>
        <w:tabs>
          <w:tab w:val="left" w:pos="1620"/>
        </w:tabs>
        <w:spacing w:after="200" w:line="480" w:lineRule="auto"/>
        <w:ind w:left="1620" w:hanging="9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ab/>
        <w:t>Hipotesis dalam pengujian ini adalah:</w:t>
      </w:r>
    </w:p>
    <w:p w14:paraId="0F729FAB" w14:textId="75BF7D01" w:rsidR="00186629" w:rsidRPr="00AD13BB" w:rsidRDefault="00186629" w:rsidP="00186629">
      <w:pPr>
        <w:tabs>
          <w:tab w:val="left" w:pos="1620"/>
        </w:tabs>
        <w:spacing w:after="200" w:line="480" w:lineRule="auto"/>
        <w:ind w:left="1620" w:hanging="9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ab/>
        <w:t>Ho</w:t>
      </w:r>
      <w:r w:rsidRPr="00AD13BB">
        <w:rPr>
          <w:rFonts w:ascii="Times New Roman" w:eastAsia="MS Mincho" w:hAnsi="Times New Roman" w:cs="Times New Roman"/>
          <w:sz w:val="24"/>
          <w:szCs w:val="24"/>
          <w:vertAlign w:val="subscript"/>
          <w:lang w:eastAsia="ja-JP"/>
        </w:rPr>
        <w:t>i</w:t>
      </w:r>
      <w:r w:rsidRPr="00AD13BB">
        <w:rPr>
          <w:rFonts w:ascii="Times New Roman" w:eastAsia="MS Mincho" w:hAnsi="Times New Roman" w:cs="Times New Roman"/>
          <w:sz w:val="24"/>
          <w:szCs w:val="24"/>
          <w:lang w:eastAsia="ja-JP"/>
        </w:rPr>
        <w:tab/>
        <w:t>: β1 = β2 = β3 = β4 = β5 = β6 = 0</w:t>
      </w:r>
    </w:p>
    <w:p w14:paraId="3B641FBD" w14:textId="2BFA5F8C" w:rsidR="00186629" w:rsidRPr="00AD13BB" w:rsidRDefault="00186629" w:rsidP="00186629">
      <w:pPr>
        <w:tabs>
          <w:tab w:val="left" w:pos="1620"/>
        </w:tabs>
        <w:spacing w:after="200" w:line="480" w:lineRule="auto"/>
        <w:ind w:left="1620" w:hanging="9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ab/>
        <w:t>Ha</w:t>
      </w:r>
      <w:r w:rsidRPr="00AD13BB">
        <w:rPr>
          <w:rFonts w:ascii="Times New Roman" w:eastAsia="MS Mincho" w:hAnsi="Times New Roman" w:cs="Times New Roman"/>
          <w:sz w:val="24"/>
          <w:szCs w:val="24"/>
          <w:vertAlign w:val="subscript"/>
          <w:lang w:eastAsia="ja-JP"/>
        </w:rPr>
        <w:t>i</w:t>
      </w:r>
      <w:r w:rsidRPr="00AD13BB">
        <w:rPr>
          <w:rFonts w:ascii="Times New Roman" w:eastAsia="MS Mincho" w:hAnsi="Times New Roman" w:cs="Times New Roman"/>
          <w:sz w:val="24"/>
          <w:szCs w:val="24"/>
          <w:vertAlign w:val="subscript"/>
          <w:lang w:eastAsia="ja-JP"/>
        </w:rPr>
        <w:tab/>
      </w:r>
      <w:r w:rsidRPr="00AD13BB">
        <w:rPr>
          <w:rFonts w:ascii="Times New Roman" w:eastAsia="MS Mincho" w:hAnsi="Times New Roman" w:cs="Times New Roman"/>
          <w:sz w:val="24"/>
          <w:szCs w:val="24"/>
          <w:lang w:eastAsia="ja-JP"/>
        </w:rPr>
        <w:t xml:space="preserve">: paling tidak ada satu βi </w:t>
      </w:r>
      <w:r w:rsidRPr="00AD13BB">
        <w:rPr>
          <w:rFonts w:ascii="Times New Roman" w:eastAsia="MS Mincho" w:hAnsi="Times New Roman" w:cs="Times New Roman"/>
          <w:sz w:val="24"/>
          <w:szCs w:val="24"/>
          <w:lang w:eastAsia="ja-JP"/>
        </w:rPr>
        <w:sym w:font="Symbol" w:char="F0B9"/>
      </w:r>
      <w:r w:rsidRPr="00AD13BB">
        <w:rPr>
          <w:rFonts w:ascii="Times New Roman" w:eastAsia="MS Mincho" w:hAnsi="Times New Roman" w:cs="Times New Roman"/>
          <w:sz w:val="24"/>
          <w:szCs w:val="24"/>
          <w:lang w:eastAsia="ja-JP"/>
        </w:rPr>
        <w:t xml:space="preserve"> 0</w:t>
      </w:r>
    </w:p>
    <w:p w14:paraId="0B226D7B" w14:textId="7BAD4E49" w:rsidR="00186629" w:rsidRPr="00AD13BB" w:rsidRDefault="00186629" w:rsidP="00186629">
      <w:pPr>
        <w:tabs>
          <w:tab w:val="left" w:pos="1620"/>
        </w:tabs>
        <w:spacing w:after="200" w:line="480" w:lineRule="auto"/>
        <w:ind w:left="1620" w:hanging="9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ab/>
        <w:t>Kriteria pengambilan keputusan:</w:t>
      </w:r>
    </w:p>
    <w:p w14:paraId="42CEB6AA" w14:textId="77777777" w:rsidR="00186629" w:rsidRPr="00AD13BB" w:rsidRDefault="00186629" w:rsidP="00186629">
      <w:pPr>
        <w:numPr>
          <w:ilvl w:val="0"/>
          <w:numId w:val="10"/>
        </w:numPr>
        <w:tabs>
          <w:tab w:val="left" w:pos="1701"/>
        </w:tabs>
        <w:spacing w:after="200" w:line="480" w:lineRule="auto"/>
        <w:ind w:left="1620"/>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Jika nilai F hitung  ≥ F tabel maka  variabel independen secara simultan berpengaruh terhadap variabel dependen</w:t>
      </w:r>
    </w:p>
    <w:p w14:paraId="0F426D54" w14:textId="77777777" w:rsidR="00186629" w:rsidRPr="00AD13BB" w:rsidRDefault="00186629" w:rsidP="00186629">
      <w:pPr>
        <w:numPr>
          <w:ilvl w:val="0"/>
          <w:numId w:val="10"/>
        </w:numPr>
        <w:tabs>
          <w:tab w:val="left" w:pos="1701"/>
        </w:tabs>
        <w:spacing w:after="200" w:line="480" w:lineRule="auto"/>
        <w:ind w:left="1620"/>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Jika nilai F hitung  &lt; F tabel maka  variabel Independen secara simultan tidak berpengaruh terhadap variabel dependen</w:t>
      </w:r>
    </w:p>
    <w:p w14:paraId="0268F3A1" w14:textId="77777777" w:rsidR="00186629" w:rsidRPr="00AD13BB" w:rsidRDefault="00186629" w:rsidP="00186629">
      <w:pPr>
        <w:keepNext/>
        <w:keepLines/>
        <w:numPr>
          <w:ilvl w:val="0"/>
          <w:numId w:val="1"/>
        </w:numPr>
        <w:tabs>
          <w:tab w:val="left" w:pos="1560"/>
          <w:tab w:val="left" w:pos="1620"/>
        </w:tabs>
        <w:spacing w:after="0" w:line="480" w:lineRule="auto"/>
        <w:ind w:left="1620" w:hanging="270"/>
        <w:jc w:val="both"/>
        <w:outlineLvl w:val="2"/>
        <w:rPr>
          <w:rFonts w:ascii="Times New Roman" w:eastAsia="MS Gothic" w:hAnsi="Times New Roman" w:cs="Times New Roman"/>
          <w:bCs/>
          <w:sz w:val="24"/>
          <w:szCs w:val="24"/>
          <w:lang w:val="en-ID" w:eastAsia="ja-JP"/>
        </w:rPr>
      </w:pPr>
      <w:bookmarkStart w:id="22" w:name="_Toc514600766"/>
      <w:bookmarkStart w:id="23" w:name="_Toc8167685"/>
      <w:r w:rsidRPr="00AD13BB">
        <w:rPr>
          <w:rFonts w:ascii="Times New Roman" w:eastAsia="MS Gothic" w:hAnsi="Times New Roman" w:cs="Times New Roman"/>
          <w:bCs/>
          <w:sz w:val="24"/>
          <w:szCs w:val="24"/>
          <w:lang w:val="en-ID" w:eastAsia="ja-JP"/>
        </w:rPr>
        <w:t>Uji Signifikansi Parameter Individual (Uji t)</w:t>
      </w:r>
      <w:bookmarkEnd w:id="22"/>
      <w:bookmarkEnd w:id="23"/>
    </w:p>
    <w:p w14:paraId="0F571F3D" w14:textId="77777777" w:rsidR="00186629" w:rsidRPr="00AD13BB" w:rsidRDefault="00186629" w:rsidP="00186629">
      <w:pPr>
        <w:spacing w:after="200" w:line="480" w:lineRule="auto"/>
        <w:ind w:left="1620" w:firstLine="36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Uji t digunakan untuk menunjukkan seberapa jauh pengaruh satu variabel independen secara individual dalam menerangkan variasi variabel </w:t>
      </w:r>
      <w:r w:rsidRPr="00AD13BB">
        <w:rPr>
          <w:rFonts w:ascii="Times New Roman" w:eastAsia="MS Mincho" w:hAnsi="Times New Roman" w:cs="Times New Roman"/>
          <w:sz w:val="24"/>
          <w:szCs w:val="24"/>
          <w:lang w:eastAsia="ja-JP"/>
        </w:rPr>
        <w:lastRenderedPageBreak/>
        <w:t xml:space="preserve">dependen </w:t>
      </w:r>
      <w:r w:rsidRPr="00AD13BB">
        <w:rPr>
          <w:rFonts w:ascii="Times New Roman" w:eastAsia="MS Mincho" w:hAnsi="Times New Roman" w:cs="Times New Roman"/>
          <w:sz w:val="24"/>
          <w:szCs w:val="24"/>
          <w:lang w:eastAsia="ja-JP"/>
        </w:rPr>
        <w:fldChar w:fldCharType="begin" w:fldLock="1"/>
      </w:r>
      <w:r w:rsidRPr="00AD13BB">
        <w:rPr>
          <w:rFonts w:ascii="Times New Roman" w:eastAsia="MS Mincho" w:hAnsi="Times New Roman" w:cs="Times New Roman"/>
          <w:sz w:val="24"/>
          <w:szCs w:val="24"/>
          <w:lang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23","type":"book"},"uris":["http://www.mendeley.com/documents/?uuid=342bc99e-699f-46a3-8d95-d2a760a65b52"]}],"mendeley":{"formattedCitation":"(Ghozali, 2016)","plainTextFormattedCitation":"(Ghozali, 2016)","previouslyFormattedCitation":"(Ghozali, 2016)"},"properties":{"noteIndex":0},"schema":"https://github.com/citation-style-language/schema/raw/master/csl-citation.json"}</w:instrText>
      </w:r>
      <w:r w:rsidRPr="00AD13BB">
        <w:rPr>
          <w:rFonts w:ascii="Times New Roman" w:eastAsia="MS Mincho" w:hAnsi="Times New Roman" w:cs="Times New Roman"/>
          <w:sz w:val="24"/>
          <w:szCs w:val="24"/>
          <w:lang w:eastAsia="ja-JP"/>
        </w:rPr>
        <w:fldChar w:fldCharType="separate"/>
      </w:r>
      <w:r w:rsidRPr="00AD13BB">
        <w:rPr>
          <w:rFonts w:ascii="Times New Roman" w:eastAsia="MS Mincho" w:hAnsi="Times New Roman" w:cs="Times New Roman"/>
          <w:noProof/>
          <w:sz w:val="24"/>
          <w:szCs w:val="24"/>
          <w:lang w:eastAsia="ja-JP"/>
        </w:rPr>
        <w:t>(Ghozali, 2016)</w:t>
      </w:r>
      <w:r w:rsidRPr="00AD13BB">
        <w:rPr>
          <w:rFonts w:ascii="Times New Roman" w:eastAsia="MS Mincho" w:hAnsi="Times New Roman" w:cs="Times New Roman"/>
          <w:sz w:val="24"/>
          <w:szCs w:val="24"/>
          <w:lang w:eastAsia="ja-JP"/>
        </w:rPr>
        <w:fldChar w:fldCharType="end"/>
      </w:r>
      <w:r w:rsidRPr="00AD13BB">
        <w:rPr>
          <w:rFonts w:ascii="Times New Roman" w:eastAsia="MS Mincho" w:hAnsi="Times New Roman" w:cs="Times New Roman"/>
          <w:sz w:val="24"/>
          <w:szCs w:val="24"/>
          <w:lang w:eastAsia="ja-JP"/>
        </w:rPr>
        <w:t>. Uji t ini dapat dilakukan dengan menggunakan SPSS 24.</w:t>
      </w:r>
    </w:p>
    <w:p w14:paraId="1C562009" w14:textId="77777777" w:rsidR="00186629" w:rsidRPr="00AD13BB" w:rsidRDefault="00186629" w:rsidP="00186629">
      <w:pPr>
        <w:spacing w:after="200" w:line="480" w:lineRule="auto"/>
        <w:ind w:left="2125" w:hanging="505"/>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Hipotesis dalam pengujian ini adalah: </w:t>
      </w:r>
    </w:p>
    <w:p w14:paraId="2F17BE94" w14:textId="77777777" w:rsidR="00186629" w:rsidRPr="00AD13BB" w:rsidRDefault="00186629" w:rsidP="00186629">
      <w:pPr>
        <w:spacing w:after="200" w:line="480" w:lineRule="auto"/>
        <w:ind w:left="2123" w:hanging="505"/>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Hoi</w:t>
      </w:r>
      <w:r w:rsidRPr="00AD13BB">
        <w:rPr>
          <w:rFonts w:ascii="Times New Roman" w:eastAsia="MS Mincho" w:hAnsi="Times New Roman" w:cs="Times New Roman"/>
          <w:sz w:val="24"/>
          <w:szCs w:val="24"/>
          <w:lang w:eastAsia="ja-JP"/>
        </w:rPr>
        <w:tab/>
        <w:t>: βI = 0</w:t>
      </w:r>
    </w:p>
    <w:p w14:paraId="3CF70E48" w14:textId="77777777" w:rsidR="00186629" w:rsidRPr="00AD13BB" w:rsidRDefault="00186629" w:rsidP="00186629">
      <w:pPr>
        <w:spacing w:after="200" w:line="480" w:lineRule="auto"/>
        <w:ind w:left="2121" w:hanging="505"/>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 xml:space="preserve">Hai </w:t>
      </w:r>
      <w:r w:rsidRPr="00AD13BB">
        <w:rPr>
          <w:rFonts w:ascii="Times New Roman" w:eastAsia="MS Mincho" w:hAnsi="Times New Roman" w:cs="Times New Roman"/>
          <w:sz w:val="24"/>
          <w:szCs w:val="24"/>
          <w:lang w:eastAsia="ja-JP"/>
        </w:rPr>
        <w:tab/>
        <w:t>: βi</w:t>
      </w:r>
      <w:r w:rsidRPr="00AD13BB">
        <w:rPr>
          <w:rFonts w:ascii="Times New Roman" w:eastAsia="MS Mincho" w:hAnsi="Times New Roman" w:cs="Times New Roman"/>
          <w:sz w:val="24"/>
          <w:szCs w:val="24"/>
          <w:vertAlign w:val="subscript"/>
          <w:lang w:eastAsia="ja-JP"/>
        </w:rPr>
        <w:t xml:space="preserve">-3 </w:t>
      </w:r>
      <w:r w:rsidRPr="00AD13BB">
        <w:rPr>
          <w:rFonts w:ascii="Times New Roman" w:eastAsia="MS Mincho" w:hAnsi="Times New Roman" w:cs="Times New Roman"/>
          <w:sz w:val="24"/>
          <w:szCs w:val="24"/>
          <w:lang w:eastAsia="ja-JP"/>
        </w:rPr>
        <w:t>&lt; 0 atau βi-</w:t>
      </w:r>
      <w:r w:rsidRPr="00AD13BB">
        <w:rPr>
          <w:rFonts w:ascii="Times New Roman" w:eastAsia="MS Mincho" w:hAnsi="Times New Roman" w:cs="Times New Roman"/>
          <w:sz w:val="24"/>
          <w:szCs w:val="24"/>
          <w:vertAlign w:val="subscript"/>
          <w:lang w:eastAsia="ja-JP"/>
        </w:rPr>
        <w:t>1,2,4,5</w:t>
      </w:r>
      <w:r w:rsidRPr="00AD13BB">
        <w:rPr>
          <w:rFonts w:ascii="Times New Roman" w:eastAsia="MS Mincho" w:hAnsi="Times New Roman" w:cs="Times New Roman"/>
          <w:sz w:val="24"/>
          <w:szCs w:val="24"/>
          <w:lang w:eastAsia="ja-JP"/>
        </w:rPr>
        <w:t xml:space="preserve"> &gt; 0</w:t>
      </w:r>
    </w:p>
    <w:p w14:paraId="6CEBA3D0" w14:textId="77777777" w:rsidR="00186629" w:rsidRPr="00AD13BB" w:rsidRDefault="00186629" w:rsidP="00186629">
      <w:pPr>
        <w:spacing w:after="200" w:line="480" w:lineRule="auto"/>
        <w:ind w:left="162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Kriteria pengambilan keputusan:</w:t>
      </w:r>
    </w:p>
    <w:p w14:paraId="26F86397" w14:textId="77777777" w:rsidR="00186629" w:rsidRPr="00AD13BB" w:rsidRDefault="00186629" w:rsidP="00186629">
      <w:pPr>
        <w:numPr>
          <w:ilvl w:val="0"/>
          <w:numId w:val="11"/>
        </w:numPr>
        <w:tabs>
          <w:tab w:val="left" w:pos="1560"/>
        </w:tabs>
        <w:spacing w:after="200" w:line="480" w:lineRule="auto"/>
        <w:ind w:left="1620"/>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Jika nilai Sig (one-tailed) &lt; nilai α (α=5%), maka tolak Ho atau variabel independen secara individual berpengaruh terhadap variabel dependen.</w:t>
      </w:r>
    </w:p>
    <w:p w14:paraId="2211699B" w14:textId="77777777" w:rsidR="00186629" w:rsidRPr="00AD13BB" w:rsidRDefault="00186629" w:rsidP="00186629">
      <w:pPr>
        <w:numPr>
          <w:ilvl w:val="0"/>
          <w:numId w:val="11"/>
        </w:numPr>
        <w:tabs>
          <w:tab w:val="left" w:pos="1560"/>
        </w:tabs>
        <w:spacing w:after="200" w:line="480" w:lineRule="auto"/>
        <w:ind w:left="1620"/>
        <w:contextualSpacing/>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Jika nilai Sig (one-tailed) ≥ niali α (α=5%), maka tidak tolak Ho atau variabel indenpenden secara individual tidak berpengaruh terhadap variabel dependen.</w:t>
      </w:r>
    </w:p>
    <w:p w14:paraId="110D194E" w14:textId="77777777" w:rsidR="00186629" w:rsidRPr="00AD13BB" w:rsidRDefault="00186629" w:rsidP="00186629">
      <w:pPr>
        <w:keepNext/>
        <w:keepLines/>
        <w:numPr>
          <w:ilvl w:val="0"/>
          <w:numId w:val="1"/>
        </w:numPr>
        <w:spacing w:after="0" w:line="480" w:lineRule="auto"/>
        <w:ind w:left="1620" w:hanging="270"/>
        <w:jc w:val="both"/>
        <w:outlineLvl w:val="2"/>
        <w:rPr>
          <w:rFonts w:ascii="Times New Roman" w:eastAsia="MS Gothic" w:hAnsi="Times New Roman" w:cs="Times New Roman"/>
          <w:bCs/>
          <w:sz w:val="24"/>
          <w:szCs w:val="24"/>
          <w:lang w:val="en-ID" w:eastAsia="ja-JP"/>
        </w:rPr>
      </w:pPr>
      <w:bookmarkStart w:id="24" w:name="_Toc514600767"/>
      <w:bookmarkStart w:id="25" w:name="_Toc8167686"/>
      <w:r w:rsidRPr="00AD13BB">
        <w:rPr>
          <w:rFonts w:ascii="Times New Roman" w:eastAsia="MS Gothic" w:hAnsi="Times New Roman" w:cs="Times New Roman"/>
          <w:bCs/>
          <w:sz w:val="24"/>
          <w:szCs w:val="24"/>
          <w:lang w:val="en-ID" w:eastAsia="ja-JP"/>
        </w:rPr>
        <w:t>Uji Koefisien Determinasi (R</w:t>
      </w:r>
      <w:r w:rsidRPr="00AD13BB">
        <w:rPr>
          <w:rFonts w:ascii="Times New Roman" w:eastAsia="MS Gothic" w:hAnsi="Times New Roman" w:cs="Times New Roman"/>
          <w:bCs/>
          <w:sz w:val="24"/>
          <w:szCs w:val="24"/>
          <w:vertAlign w:val="superscript"/>
          <w:lang w:val="en-ID" w:eastAsia="ja-JP"/>
        </w:rPr>
        <w:t>2</w:t>
      </w:r>
      <w:r w:rsidRPr="00AD13BB">
        <w:rPr>
          <w:rFonts w:ascii="Times New Roman" w:eastAsia="MS Gothic" w:hAnsi="Times New Roman" w:cs="Times New Roman"/>
          <w:bCs/>
          <w:sz w:val="24"/>
          <w:szCs w:val="24"/>
          <w:lang w:val="en-ID" w:eastAsia="ja-JP"/>
        </w:rPr>
        <w:t>)</w:t>
      </w:r>
      <w:bookmarkEnd w:id="24"/>
      <w:bookmarkEnd w:id="25"/>
    </w:p>
    <w:p w14:paraId="3E908F71" w14:textId="77777777" w:rsidR="00186629" w:rsidRPr="00AD13BB" w:rsidRDefault="00186629" w:rsidP="00186629">
      <w:pPr>
        <w:spacing w:after="200" w:line="480" w:lineRule="auto"/>
        <w:ind w:left="1620" w:firstLine="36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Koefisien Determinasi (R</w:t>
      </w:r>
      <w:r w:rsidRPr="00AD13BB">
        <w:rPr>
          <w:rFonts w:ascii="Times New Roman" w:eastAsia="MS Mincho" w:hAnsi="Times New Roman" w:cs="Times New Roman"/>
          <w:sz w:val="24"/>
          <w:szCs w:val="24"/>
          <w:vertAlign w:val="superscript"/>
          <w:lang w:eastAsia="ja-JP"/>
        </w:rPr>
        <w:t>2</w:t>
      </w:r>
      <w:r w:rsidRPr="00AD13BB">
        <w:rPr>
          <w:rFonts w:ascii="Times New Roman" w:eastAsia="MS Mincho" w:hAnsi="Times New Roman" w:cs="Times New Roman"/>
          <w:sz w:val="24"/>
          <w:szCs w:val="24"/>
          <w:lang w:eastAsia="ja-JP"/>
        </w:rPr>
        <w:t>) digunakan unutk mengukur seberapa jauh kemampuan model dalam menerangkan variasi variabel dependen. Nilai koefisien dterminasi berada di antara 0 dan 1. Nilai R</w:t>
      </w:r>
      <w:r w:rsidRPr="00AD13BB">
        <w:rPr>
          <w:rFonts w:ascii="Times New Roman" w:eastAsia="MS Mincho" w:hAnsi="Times New Roman" w:cs="Times New Roman"/>
          <w:sz w:val="24"/>
          <w:szCs w:val="24"/>
          <w:vertAlign w:val="superscript"/>
          <w:lang w:eastAsia="ja-JP"/>
        </w:rPr>
        <w:t>2</w:t>
      </w:r>
      <w:r w:rsidRPr="00AD13BB">
        <w:rPr>
          <w:rFonts w:ascii="Times New Roman" w:eastAsia="MS Mincho" w:hAnsi="Times New Roman" w:cs="Times New Roman"/>
          <w:sz w:val="24"/>
          <w:szCs w:val="24"/>
          <w:lang w:eastAsia="ja-JP"/>
        </w:rPr>
        <w:t xml:space="preserve"> yang kecil berarti kemampuan variabel-variabel independen dalam menjelaskan variasi variabel dependen amat terbatas. Sedangkan nilai yang mendekati satu menandakan bahwa variabel-variabel independen memberikan hampir semua informasi yang dibutuhkan unutk memprediksikan variasi variabel dependen.</w:t>
      </w:r>
    </w:p>
    <w:p w14:paraId="4ADBAE2D" w14:textId="77777777" w:rsidR="00186629" w:rsidRPr="00AD13BB" w:rsidRDefault="00186629" w:rsidP="00186629">
      <w:pPr>
        <w:spacing w:after="200" w:line="480" w:lineRule="auto"/>
        <w:ind w:left="1620" w:firstLine="360"/>
        <w:jc w:val="both"/>
        <w:rPr>
          <w:rFonts w:ascii="Times New Roman" w:eastAsia="MS Mincho" w:hAnsi="Times New Roman" w:cs="Times New Roman"/>
          <w:sz w:val="24"/>
          <w:szCs w:val="24"/>
          <w:lang w:eastAsia="ja-JP"/>
        </w:rPr>
      </w:pPr>
      <w:r w:rsidRPr="00AD13BB">
        <w:rPr>
          <w:rFonts w:ascii="Times New Roman" w:eastAsia="MS Mincho" w:hAnsi="Times New Roman" w:cs="Times New Roman"/>
          <w:sz w:val="24"/>
          <w:szCs w:val="24"/>
          <w:lang w:eastAsia="ja-JP"/>
        </w:rPr>
        <w:t>Kelemahan mendasar penggunaan koefisien deteminasi adalah bias terhadap jumlah variabel indenpenden yang dimasukkan ke dalam model. Setiap tambahan variabel independen, maka R</w:t>
      </w:r>
      <w:r w:rsidRPr="00AD13BB">
        <w:rPr>
          <w:rFonts w:ascii="Times New Roman" w:eastAsia="MS Mincho" w:hAnsi="Times New Roman" w:cs="Times New Roman"/>
          <w:sz w:val="24"/>
          <w:szCs w:val="24"/>
          <w:vertAlign w:val="superscript"/>
          <w:lang w:eastAsia="ja-JP"/>
        </w:rPr>
        <w:t>2</w:t>
      </w:r>
      <w:r w:rsidRPr="00AD13BB">
        <w:rPr>
          <w:rFonts w:ascii="Times New Roman" w:eastAsia="MS Mincho" w:hAnsi="Times New Roman" w:cs="Times New Roman"/>
          <w:sz w:val="24"/>
          <w:szCs w:val="24"/>
          <w:lang w:eastAsia="ja-JP"/>
        </w:rPr>
        <w:t xml:space="preserve"> pasti meningkat tidak </w:t>
      </w:r>
      <w:r w:rsidRPr="00AD13BB">
        <w:rPr>
          <w:rFonts w:ascii="Times New Roman" w:eastAsia="MS Mincho" w:hAnsi="Times New Roman" w:cs="Times New Roman"/>
          <w:sz w:val="24"/>
          <w:szCs w:val="24"/>
          <w:lang w:eastAsia="ja-JP"/>
        </w:rPr>
        <w:lastRenderedPageBreak/>
        <w:t>peduli apakah variabel tersebut berpengaruh secara signifikan terhadap variabel dependen. Oleh karena itu banyak peneliti menganjurkan untuk menggunakan nilai Adjusted R</w:t>
      </w:r>
      <w:r w:rsidRPr="00AD13BB">
        <w:rPr>
          <w:rFonts w:ascii="Times New Roman" w:eastAsia="MS Mincho" w:hAnsi="Times New Roman" w:cs="Times New Roman"/>
          <w:sz w:val="24"/>
          <w:szCs w:val="24"/>
          <w:vertAlign w:val="superscript"/>
          <w:lang w:eastAsia="ja-JP"/>
        </w:rPr>
        <w:t>2</w:t>
      </w:r>
      <w:r w:rsidRPr="00AD13BB">
        <w:rPr>
          <w:rFonts w:ascii="Times New Roman" w:eastAsia="MS Mincho" w:hAnsi="Times New Roman" w:cs="Times New Roman"/>
          <w:sz w:val="24"/>
          <w:szCs w:val="24"/>
          <w:lang w:eastAsia="ja-JP"/>
        </w:rPr>
        <w:t xml:space="preserve"> pada saat mengevaluasi mana model regresi terbaik. Tidak seperti R</w:t>
      </w:r>
      <w:r w:rsidRPr="00AD13BB">
        <w:rPr>
          <w:rFonts w:ascii="Times New Roman" w:eastAsia="MS Mincho" w:hAnsi="Times New Roman" w:cs="Times New Roman"/>
          <w:sz w:val="24"/>
          <w:szCs w:val="24"/>
          <w:vertAlign w:val="superscript"/>
          <w:lang w:eastAsia="ja-JP"/>
        </w:rPr>
        <w:t>2</w:t>
      </w:r>
      <w:r w:rsidRPr="00AD13BB">
        <w:rPr>
          <w:rFonts w:ascii="Times New Roman" w:eastAsia="MS Mincho" w:hAnsi="Times New Roman" w:cs="Times New Roman"/>
          <w:sz w:val="24"/>
          <w:szCs w:val="24"/>
          <w:lang w:eastAsia="ja-JP"/>
        </w:rPr>
        <w:t>, nilai Adjusted R</w:t>
      </w:r>
      <w:r w:rsidRPr="00AD13BB">
        <w:rPr>
          <w:rFonts w:ascii="Times New Roman" w:eastAsia="MS Mincho" w:hAnsi="Times New Roman" w:cs="Times New Roman"/>
          <w:sz w:val="24"/>
          <w:szCs w:val="24"/>
          <w:vertAlign w:val="superscript"/>
          <w:lang w:eastAsia="ja-JP"/>
        </w:rPr>
        <w:t>2</w:t>
      </w:r>
      <w:r w:rsidRPr="00AD13BB">
        <w:rPr>
          <w:rFonts w:ascii="Times New Roman" w:eastAsia="MS Mincho" w:hAnsi="Times New Roman" w:cs="Times New Roman"/>
          <w:sz w:val="24"/>
          <w:szCs w:val="24"/>
          <w:lang w:eastAsia="ja-JP"/>
        </w:rPr>
        <w:t xml:space="preserve"> dapat naik atau turun apabila satu variabel independen ditambahkan ke dalam model </w:t>
      </w:r>
      <w:r w:rsidRPr="00AD13BB">
        <w:rPr>
          <w:rFonts w:ascii="Times New Roman" w:eastAsia="MS Mincho" w:hAnsi="Times New Roman" w:cs="Times New Roman"/>
          <w:sz w:val="24"/>
          <w:szCs w:val="24"/>
          <w:lang w:eastAsia="ja-JP"/>
        </w:rPr>
        <w:fldChar w:fldCharType="begin" w:fldLock="1"/>
      </w:r>
      <w:r w:rsidRPr="00AD13BB">
        <w:rPr>
          <w:rFonts w:ascii="Times New Roman" w:eastAsia="MS Mincho" w:hAnsi="Times New Roman" w:cs="Times New Roman"/>
          <w:sz w:val="24"/>
          <w:szCs w:val="24"/>
          <w:lang w:eastAsia="ja-JP"/>
        </w:rPr>
        <w:instrText>ADDIN CSL_CITATION {"citationItems":[{"id":"ITEM-1","itemData":{"author":[{"dropping-particle":"","family":"Ghozali","given":"Imam","non-dropping-particle":"","parse-names":false,"suffix":""}],"id":"ITEM-1","issued":{"date-parts":[["2016"]]},"title":"Aplikasi Analisis Multivariate dengan Program IBM SPSS 23","type":"book"},"uris":["http://www.mendeley.com/documents/?uuid=342bc99e-699f-46a3-8d95-d2a760a65b52"]}],"mendeley":{"formattedCitation":"(Ghozali, 2016)","plainTextFormattedCitation":"(Ghozali, 2016)","previouslyFormattedCitation":"(Ghozali, 2016)"},"properties":{"noteIndex":0},"schema":"https://github.com/citation-style-language/schema/raw/master/csl-citation.json"}</w:instrText>
      </w:r>
      <w:r w:rsidRPr="00AD13BB">
        <w:rPr>
          <w:rFonts w:ascii="Times New Roman" w:eastAsia="MS Mincho" w:hAnsi="Times New Roman" w:cs="Times New Roman"/>
          <w:sz w:val="24"/>
          <w:szCs w:val="24"/>
          <w:lang w:eastAsia="ja-JP"/>
        </w:rPr>
        <w:fldChar w:fldCharType="separate"/>
      </w:r>
      <w:r w:rsidRPr="00AD13BB">
        <w:rPr>
          <w:rFonts w:ascii="Times New Roman" w:eastAsia="MS Mincho" w:hAnsi="Times New Roman" w:cs="Times New Roman"/>
          <w:noProof/>
          <w:sz w:val="24"/>
          <w:szCs w:val="24"/>
          <w:lang w:eastAsia="ja-JP"/>
        </w:rPr>
        <w:t>(Ghozali, 2016)</w:t>
      </w:r>
      <w:r w:rsidRPr="00AD13BB">
        <w:rPr>
          <w:rFonts w:ascii="Times New Roman" w:eastAsia="MS Mincho" w:hAnsi="Times New Roman" w:cs="Times New Roman"/>
          <w:sz w:val="24"/>
          <w:szCs w:val="24"/>
          <w:lang w:eastAsia="ja-JP"/>
        </w:rPr>
        <w:fldChar w:fldCharType="end"/>
      </w:r>
      <w:r w:rsidRPr="00AD13BB">
        <w:rPr>
          <w:rFonts w:ascii="Times New Roman" w:eastAsia="MS Mincho" w:hAnsi="Times New Roman" w:cs="Times New Roman"/>
          <w:sz w:val="24"/>
          <w:szCs w:val="24"/>
          <w:lang w:eastAsia="ja-JP"/>
        </w:rPr>
        <w:t>. Dalam penelitian ini, peneliti menggunakan nilai Adjusted R</w:t>
      </w:r>
      <w:r w:rsidRPr="00AD13BB">
        <w:rPr>
          <w:rFonts w:ascii="Times New Roman" w:eastAsia="MS Mincho" w:hAnsi="Times New Roman" w:cs="Times New Roman"/>
          <w:sz w:val="24"/>
          <w:szCs w:val="24"/>
          <w:vertAlign w:val="superscript"/>
          <w:lang w:eastAsia="ja-JP"/>
        </w:rPr>
        <w:t>2</w:t>
      </w:r>
      <w:r w:rsidRPr="00AD13BB">
        <w:rPr>
          <w:rFonts w:ascii="Times New Roman" w:eastAsia="MS Mincho" w:hAnsi="Times New Roman" w:cs="Times New Roman"/>
          <w:sz w:val="24"/>
          <w:szCs w:val="24"/>
          <w:lang w:eastAsia="ja-JP"/>
        </w:rPr>
        <w:t xml:space="preserve"> dimana nilai tersebut dapat diketahui dengan menggunakan bantuan program SPSS 24.</w:t>
      </w:r>
    </w:p>
    <w:bookmarkEnd w:id="2"/>
    <w:p w14:paraId="758D9FBA" w14:textId="77777777" w:rsidR="00E86E4F" w:rsidRPr="00AD13BB" w:rsidRDefault="00E86E4F">
      <w:pPr>
        <w:rPr>
          <w:rFonts w:ascii="Times New Roman" w:hAnsi="Times New Roman" w:cs="Times New Roman"/>
          <w:sz w:val="24"/>
          <w:szCs w:val="24"/>
        </w:rPr>
      </w:pPr>
    </w:p>
    <w:sectPr w:rsidR="00E86E4F" w:rsidRPr="00AD13BB" w:rsidSect="00186629">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701" w:header="709" w:footer="709"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E986" w14:textId="77777777" w:rsidR="00A124D2" w:rsidRDefault="00A124D2" w:rsidP="00186629">
      <w:pPr>
        <w:spacing w:after="0" w:line="240" w:lineRule="auto"/>
      </w:pPr>
      <w:r>
        <w:separator/>
      </w:r>
    </w:p>
  </w:endnote>
  <w:endnote w:type="continuationSeparator" w:id="0">
    <w:p w14:paraId="05094C4B" w14:textId="77777777" w:rsidR="00A124D2" w:rsidRDefault="00A124D2" w:rsidP="0018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584F" w14:textId="77777777" w:rsidR="00186629" w:rsidRDefault="0018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052357"/>
      <w:docPartObj>
        <w:docPartGallery w:val="Page Numbers (Bottom of Page)"/>
        <w:docPartUnique/>
      </w:docPartObj>
    </w:sdtPr>
    <w:sdtEndPr>
      <w:rPr>
        <w:noProof/>
      </w:rPr>
    </w:sdtEndPr>
    <w:sdtContent>
      <w:p w14:paraId="6E476721" w14:textId="3EB46896" w:rsidR="00186629" w:rsidRDefault="00186629" w:rsidP="00186629">
        <w:pPr>
          <w:pStyle w:val="Footer"/>
          <w:ind w:hanging="426"/>
          <w:jc w:val="center"/>
        </w:pPr>
        <w:r>
          <w:fldChar w:fldCharType="begin"/>
        </w:r>
        <w:r>
          <w:instrText xml:space="preserve"> PAGE   \* MERGEFORMAT </w:instrText>
        </w:r>
        <w:r>
          <w:fldChar w:fldCharType="separate"/>
        </w:r>
        <w:r>
          <w:rPr>
            <w:noProof/>
          </w:rPr>
          <w:t>2</w:t>
        </w:r>
        <w:r>
          <w:rPr>
            <w:noProof/>
          </w:rPr>
          <w:fldChar w:fldCharType="end"/>
        </w:r>
      </w:p>
    </w:sdtContent>
  </w:sdt>
  <w:p w14:paraId="348C188F" w14:textId="77777777" w:rsidR="00186629" w:rsidRDefault="00186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CBB2" w14:textId="77777777" w:rsidR="00186629" w:rsidRDefault="00186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1274" w14:textId="77777777" w:rsidR="00A124D2" w:rsidRDefault="00A124D2" w:rsidP="00186629">
      <w:pPr>
        <w:spacing w:after="0" w:line="240" w:lineRule="auto"/>
      </w:pPr>
      <w:r>
        <w:separator/>
      </w:r>
    </w:p>
  </w:footnote>
  <w:footnote w:type="continuationSeparator" w:id="0">
    <w:p w14:paraId="6E15EF3E" w14:textId="77777777" w:rsidR="00A124D2" w:rsidRDefault="00A124D2" w:rsidP="0018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865F" w14:textId="77777777" w:rsidR="00186629" w:rsidRDefault="00186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6F93" w14:textId="77777777" w:rsidR="00186629" w:rsidRDefault="00186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CD2F" w14:textId="77777777" w:rsidR="00186629" w:rsidRDefault="00186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34"/>
    <w:multiLevelType w:val="hybridMultilevel"/>
    <w:tmpl w:val="0F94FC54"/>
    <w:lvl w:ilvl="0" w:tplc="D242E82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B933ADA"/>
    <w:multiLevelType w:val="hybridMultilevel"/>
    <w:tmpl w:val="B6FA40A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62C47CE"/>
    <w:multiLevelType w:val="hybridMultilevel"/>
    <w:tmpl w:val="6B087936"/>
    <w:lvl w:ilvl="0" w:tplc="F88CA02E">
      <w:start w:val="1"/>
      <w:numFmt w:val="decimal"/>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 w15:restartNumberingAfterBreak="0">
    <w:nsid w:val="18177093"/>
    <w:multiLevelType w:val="hybridMultilevel"/>
    <w:tmpl w:val="0B1C8AE8"/>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15:restartNumberingAfterBreak="0">
    <w:nsid w:val="19B01853"/>
    <w:multiLevelType w:val="hybridMultilevel"/>
    <w:tmpl w:val="1A9AE69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20476C30"/>
    <w:multiLevelType w:val="hybridMultilevel"/>
    <w:tmpl w:val="4600D4BC"/>
    <w:lvl w:ilvl="0" w:tplc="08090015">
      <w:start w:val="1"/>
      <w:numFmt w:val="upperLetter"/>
      <w:lvlText w:val="%1."/>
      <w:lvlJc w:val="left"/>
      <w:pPr>
        <w:ind w:left="720" w:hanging="360"/>
      </w:pPr>
    </w:lvl>
    <w:lvl w:ilvl="1" w:tplc="E9CCC086">
      <w:start w:val="1"/>
      <w:numFmt w:val="decimal"/>
      <w:lvlText w:val="%2."/>
      <w:lvlJc w:val="left"/>
      <w:pPr>
        <w:ind w:left="114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B7AC3"/>
    <w:multiLevelType w:val="hybridMultilevel"/>
    <w:tmpl w:val="F2C63A1A"/>
    <w:lvl w:ilvl="0" w:tplc="08090019">
      <w:start w:val="1"/>
      <w:numFmt w:val="lowerLetter"/>
      <w:lvlText w:val="%1."/>
      <w:lvlJc w:val="left"/>
      <w:pPr>
        <w:ind w:left="1434" w:hanging="360"/>
      </w:pPr>
    </w:lvl>
    <w:lvl w:ilvl="1" w:tplc="08090019">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36837783"/>
    <w:multiLevelType w:val="hybridMultilevel"/>
    <w:tmpl w:val="BD481A08"/>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D45668"/>
    <w:multiLevelType w:val="hybridMultilevel"/>
    <w:tmpl w:val="0B1ECEB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43D16C19"/>
    <w:multiLevelType w:val="hybridMultilevel"/>
    <w:tmpl w:val="37F6301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0" w15:restartNumberingAfterBreak="0">
    <w:nsid w:val="5938084C"/>
    <w:multiLevelType w:val="hybridMultilevel"/>
    <w:tmpl w:val="0EF65B0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B94223"/>
    <w:multiLevelType w:val="hybridMultilevel"/>
    <w:tmpl w:val="2834CC1C"/>
    <w:lvl w:ilvl="0" w:tplc="0409000F">
      <w:start w:val="1"/>
      <w:numFmt w:val="decimal"/>
      <w:lvlText w:val="%1."/>
      <w:lvlJc w:val="left"/>
      <w:pPr>
        <w:ind w:left="1794" w:hanging="360"/>
      </w:p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701658C8"/>
    <w:multiLevelType w:val="hybridMultilevel"/>
    <w:tmpl w:val="947AA432"/>
    <w:lvl w:ilvl="0" w:tplc="D242E82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75DA6F1E"/>
    <w:multiLevelType w:val="hybridMultilevel"/>
    <w:tmpl w:val="6B564712"/>
    <w:lvl w:ilvl="0" w:tplc="D242E822">
      <w:start w:val="1"/>
      <w:numFmt w:val="decimal"/>
      <w:lvlText w:val="(%1)"/>
      <w:lvlJc w:val="left"/>
      <w:pPr>
        <w:ind w:left="720" w:hanging="360"/>
      </w:pPr>
      <w:rPr>
        <w:rFonts w:hint="default"/>
      </w:rPr>
    </w:lvl>
    <w:lvl w:ilvl="1" w:tplc="85FC7B0C">
      <w:start w:val="1"/>
      <w:numFmt w:val="upperLetter"/>
      <w:lvlText w:val="%2."/>
      <w:lvlJc w:val="left"/>
      <w:pPr>
        <w:ind w:left="1440" w:hanging="360"/>
      </w:pPr>
      <w:rPr>
        <w:rFonts w:hint="default"/>
      </w:rPr>
    </w:lvl>
    <w:lvl w:ilvl="2" w:tplc="D242E822">
      <w:start w:val="1"/>
      <w:numFmt w:val="decimal"/>
      <w:lvlText w:val="(%3)"/>
      <w:lvlJc w:val="left"/>
      <w:pPr>
        <w:ind w:left="2415" w:hanging="360"/>
      </w:pPr>
      <w:rPr>
        <w:rFonts w:hint="default"/>
      </w:rPr>
    </w:lvl>
    <w:lvl w:ilvl="3" w:tplc="70284CA0">
      <w:start w:val="1"/>
      <w:numFmt w:val="decimal"/>
      <w:lvlText w:val="%4."/>
      <w:lvlJc w:val="left"/>
      <w:pPr>
        <w:ind w:left="990" w:hanging="360"/>
      </w:pPr>
      <w:rPr>
        <w:i w:val="0"/>
      </w:rPr>
    </w:lvl>
    <w:lvl w:ilvl="4" w:tplc="F620C092">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841D2"/>
    <w:multiLevelType w:val="hybridMultilevel"/>
    <w:tmpl w:val="74AE98D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9"/>
  </w:num>
  <w:num w:numId="2">
    <w:abstractNumId w:val="10"/>
  </w:num>
  <w:num w:numId="3">
    <w:abstractNumId w:val="8"/>
  </w:num>
  <w:num w:numId="4">
    <w:abstractNumId w:val="4"/>
  </w:num>
  <w:num w:numId="5">
    <w:abstractNumId w:val="1"/>
  </w:num>
  <w:num w:numId="6">
    <w:abstractNumId w:val="6"/>
  </w:num>
  <w:num w:numId="7">
    <w:abstractNumId w:val="11"/>
  </w:num>
  <w:num w:numId="8">
    <w:abstractNumId w:val="13"/>
  </w:num>
  <w:num w:numId="9">
    <w:abstractNumId w:val="12"/>
  </w:num>
  <w:num w:numId="10">
    <w:abstractNumId w:val="0"/>
  </w:num>
  <w:num w:numId="11">
    <w:abstractNumId w:val="3"/>
  </w:num>
  <w:num w:numId="12">
    <w:abstractNumId w:val="14"/>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29"/>
    <w:rsid w:val="000C0701"/>
    <w:rsid w:val="00186629"/>
    <w:rsid w:val="00233AB8"/>
    <w:rsid w:val="0063171F"/>
    <w:rsid w:val="00A124D2"/>
    <w:rsid w:val="00AD13BB"/>
    <w:rsid w:val="00E8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E8E2"/>
  <w15:chartTrackingRefBased/>
  <w15:docId w15:val="{6672152A-CFCB-4BB0-8001-0C79254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8662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629"/>
    <w:rPr>
      <w:color w:val="0563C1" w:themeColor="hyperlink"/>
      <w:u w:val="single"/>
    </w:rPr>
  </w:style>
  <w:style w:type="character" w:styleId="UnresolvedMention">
    <w:name w:val="Unresolved Mention"/>
    <w:basedOn w:val="DefaultParagraphFont"/>
    <w:uiPriority w:val="99"/>
    <w:semiHidden/>
    <w:unhideWhenUsed/>
    <w:rsid w:val="00186629"/>
    <w:rPr>
      <w:color w:val="605E5C"/>
      <w:shd w:val="clear" w:color="auto" w:fill="E1DFDD"/>
    </w:rPr>
  </w:style>
  <w:style w:type="paragraph" w:styleId="Header">
    <w:name w:val="header"/>
    <w:basedOn w:val="Normal"/>
    <w:link w:val="HeaderChar"/>
    <w:uiPriority w:val="99"/>
    <w:unhideWhenUsed/>
    <w:rsid w:val="00186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29"/>
  </w:style>
  <w:style w:type="paragraph" w:styleId="Footer">
    <w:name w:val="footer"/>
    <w:basedOn w:val="Normal"/>
    <w:link w:val="FooterChar"/>
    <w:uiPriority w:val="99"/>
    <w:unhideWhenUsed/>
    <w:rsid w:val="00186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4859</Words>
  <Characters>27698</Characters>
  <Application>Microsoft Office Word</Application>
  <DocSecurity>0</DocSecurity>
  <Lines>230</Lines>
  <Paragraphs>64</Paragraphs>
  <ScaleCrop>false</ScaleCrop>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2019-05-08T10:51:00Z</dcterms:created>
  <dcterms:modified xsi:type="dcterms:W3CDTF">2019-05-08T10:56:00Z</dcterms:modified>
</cp:coreProperties>
</file>