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1C0" w:rsidRDefault="00F561C0" w:rsidP="00F561C0">
      <w:pPr>
        <w:pStyle w:val="Heading1"/>
        <w:rPr>
          <w:rFonts w:cs="Times New Roman"/>
          <w:i/>
          <w:szCs w:val="24"/>
        </w:rPr>
      </w:pPr>
      <w:bookmarkStart w:id="0" w:name="_Toc474620162"/>
      <w:bookmarkStart w:id="1" w:name="_Toc7553920"/>
      <w:r w:rsidRPr="0011660C">
        <w:rPr>
          <w:rFonts w:cs="Times New Roman"/>
          <w:i/>
          <w:szCs w:val="24"/>
        </w:rPr>
        <w:t>ABSTRACT</w:t>
      </w:r>
      <w:bookmarkStart w:id="2" w:name="_GoBack"/>
      <w:bookmarkEnd w:id="0"/>
      <w:bookmarkEnd w:id="1"/>
      <w:bookmarkEnd w:id="2"/>
    </w:p>
    <w:p w:rsidR="00F561C0" w:rsidRPr="00C06BD4" w:rsidRDefault="00F561C0" w:rsidP="00F561C0">
      <w:pPr>
        <w:spacing w:line="240" w:lineRule="auto"/>
        <w:ind w:left="567"/>
        <w:contextualSpacing/>
        <w:rPr>
          <w:rFonts w:ascii="Times New Roman" w:hAnsi="Times New Roman" w:cs="Times New Roman"/>
          <w:i/>
          <w:sz w:val="24"/>
          <w:szCs w:val="24"/>
        </w:rPr>
      </w:pPr>
      <w:r w:rsidRPr="00C06BD4">
        <w:rPr>
          <w:rFonts w:ascii="Times New Roman" w:hAnsi="Times New Roman" w:cs="Times New Roman"/>
          <w:i/>
          <w:sz w:val="24"/>
          <w:szCs w:val="24"/>
        </w:rPr>
        <w:t xml:space="preserve">Caroline Meiliana / 39150133 / 2019 / The </w:t>
      </w:r>
      <w:r w:rsidRPr="00C06BD4">
        <w:rPr>
          <w:rFonts w:ascii="Times New Roman" w:eastAsia="Times New Roman" w:hAnsi="Times New Roman" w:cs="Times New Roman"/>
          <w:i/>
          <w:color w:val="212121"/>
          <w:sz w:val="24"/>
          <w:szCs w:val="24"/>
          <w:lang w:val="en" w:eastAsia="en-US"/>
        </w:rPr>
        <w:t>Effect of the Audit Committee Characteristics on Firm Values ​​with Audit Quality as an Intervening Variables</w:t>
      </w:r>
      <w:r>
        <w:rPr>
          <w:rFonts w:ascii="Times New Roman" w:eastAsia="Times New Roman" w:hAnsi="Times New Roman" w:cs="Times New Roman"/>
          <w:i/>
          <w:color w:val="212121"/>
          <w:sz w:val="24"/>
          <w:szCs w:val="24"/>
          <w:lang w:val="en" w:eastAsia="en-US"/>
        </w:rPr>
        <w:t xml:space="preserve"> (Case Studies on </w:t>
      </w:r>
      <w:r w:rsidRPr="00C06BD4">
        <w:rPr>
          <w:rFonts w:ascii="Times New Roman" w:eastAsia="Times New Roman" w:hAnsi="Times New Roman" w:cs="Times New Roman"/>
          <w:i/>
          <w:color w:val="212121"/>
          <w:sz w:val="24"/>
          <w:szCs w:val="24"/>
          <w:lang w:val="en" w:eastAsia="en-US"/>
        </w:rPr>
        <w:t>Manufacturing Companies Listed on the Stock Exchange in 2015-2017</w:t>
      </w:r>
      <w:r>
        <w:rPr>
          <w:rFonts w:ascii="Times New Roman" w:eastAsia="Times New Roman" w:hAnsi="Times New Roman" w:cs="Times New Roman"/>
          <w:i/>
          <w:color w:val="212121"/>
          <w:sz w:val="24"/>
          <w:szCs w:val="24"/>
          <w:lang w:val="en" w:eastAsia="en-US"/>
        </w:rPr>
        <w:t>)</w:t>
      </w:r>
      <w:r>
        <w:rPr>
          <w:rFonts w:ascii="Times New Roman" w:hAnsi="Times New Roman" w:cs="Times New Roman"/>
          <w:i/>
          <w:sz w:val="24"/>
          <w:szCs w:val="24"/>
        </w:rPr>
        <w:t>/</w:t>
      </w:r>
      <w:proofErr w:type="gramStart"/>
      <w:r w:rsidRPr="00C06BD4">
        <w:rPr>
          <w:rFonts w:ascii="Times New Roman" w:hAnsi="Times New Roman" w:cs="Times New Roman"/>
          <w:i/>
          <w:sz w:val="24"/>
          <w:szCs w:val="24"/>
        </w:rPr>
        <w:t>Mulyani,S.E.</w:t>
      </w:r>
      <w:proofErr w:type="gramEnd"/>
      <w:r w:rsidRPr="00C06BD4">
        <w:rPr>
          <w:rFonts w:ascii="Times New Roman" w:hAnsi="Times New Roman" w:cs="Times New Roman"/>
          <w:i/>
          <w:sz w:val="24"/>
          <w:szCs w:val="24"/>
        </w:rPr>
        <w:t>,</w:t>
      </w:r>
      <w:proofErr w:type="spellStart"/>
      <w:r w:rsidRPr="00C06BD4">
        <w:rPr>
          <w:rFonts w:ascii="Times New Roman" w:hAnsi="Times New Roman" w:cs="Times New Roman"/>
          <w:i/>
          <w:sz w:val="24"/>
          <w:szCs w:val="24"/>
        </w:rPr>
        <w:t>M.Si</w:t>
      </w:r>
      <w:proofErr w:type="spellEnd"/>
      <w:r w:rsidRPr="00C06BD4">
        <w:rPr>
          <w:rFonts w:ascii="Times New Roman" w:hAnsi="Times New Roman" w:cs="Times New Roman"/>
          <w:i/>
          <w:sz w:val="24"/>
          <w:szCs w:val="24"/>
        </w:rPr>
        <w:t>.</w:t>
      </w:r>
    </w:p>
    <w:p w:rsidR="00F561C0" w:rsidRPr="00254201" w:rsidRDefault="00F561C0" w:rsidP="00F561C0">
      <w:pPr>
        <w:pStyle w:val="HTMLPreformatted"/>
        <w:shd w:val="clear" w:color="auto" w:fill="FFFFFF"/>
        <w:ind w:left="567"/>
        <w:rPr>
          <w:rFonts w:ascii="Times New Roman" w:eastAsia="Times New Roman" w:hAnsi="Times New Roman" w:cs="Times New Roman"/>
          <w:i/>
          <w:color w:val="212121"/>
          <w:sz w:val="24"/>
          <w:lang w:eastAsia="en-US"/>
        </w:rPr>
      </w:pPr>
      <w:r w:rsidRPr="00FB08FC">
        <w:rPr>
          <w:rFonts w:ascii="Times New Roman" w:hAnsi="Times New Roman" w:cs="Times New Roman"/>
          <w:i/>
          <w:color w:val="212121"/>
          <w:sz w:val="24"/>
          <w:szCs w:val="24"/>
          <w:shd w:val="clear" w:color="auto" w:fill="FFFFFF"/>
        </w:rPr>
        <w:t xml:space="preserve">Several studies have been conducted on the effect of </w:t>
      </w:r>
      <w:r>
        <w:rPr>
          <w:rFonts w:ascii="Times New Roman" w:hAnsi="Times New Roman" w:cs="Times New Roman"/>
          <w:i/>
          <w:color w:val="212121"/>
          <w:sz w:val="24"/>
          <w:szCs w:val="24"/>
          <w:shd w:val="clear" w:color="auto" w:fill="FFFFFF"/>
        </w:rPr>
        <w:t xml:space="preserve">audit </w:t>
      </w:r>
      <w:proofErr w:type="spellStart"/>
      <w:r>
        <w:rPr>
          <w:rFonts w:ascii="Times New Roman" w:hAnsi="Times New Roman" w:cs="Times New Roman"/>
          <w:i/>
          <w:color w:val="212121"/>
          <w:sz w:val="24"/>
          <w:szCs w:val="24"/>
          <w:shd w:val="clear" w:color="auto" w:fill="FFFFFF"/>
        </w:rPr>
        <w:t>comittee</w:t>
      </w:r>
      <w:proofErr w:type="spellEnd"/>
      <w:r w:rsidRPr="00FB08FC">
        <w:rPr>
          <w:rFonts w:ascii="Times New Roman" w:hAnsi="Times New Roman" w:cs="Times New Roman"/>
          <w:i/>
          <w:color w:val="212121"/>
          <w:sz w:val="24"/>
          <w:szCs w:val="24"/>
          <w:shd w:val="clear" w:color="auto" w:fill="FFFFFF"/>
        </w:rPr>
        <w:t xml:space="preserve"> characteristics on firm value.</w:t>
      </w:r>
      <w:r>
        <w:rPr>
          <w:rFonts w:ascii="Times New Roman" w:hAnsi="Times New Roman" w:cs="Times New Roman"/>
          <w:i/>
          <w:color w:val="212121"/>
          <w:sz w:val="24"/>
          <w:szCs w:val="24"/>
          <w:shd w:val="clear" w:color="auto" w:fill="FFFFFF"/>
        </w:rPr>
        <w:t xml:space="preserve"> </w:t>
      </w:r>
      <w:r>
        <w:rPr>
          <w:rFonts w:ascii="Times New Roman" w:eastAsia="Times New Roman" w:hAnsi="Times New Roman" w:cs="Times New Roman"/>
          <w:i/>
          <w:color w:val="212121"/>
          <w:sz w:val="24"/>
          <w:lang w:val="en" w:eastAsia="en-US"/>
        </w:rPr>
        <w:t>B</w:t>
      </w:r>
      <w:r w:rsidRPr="00254201">
        <w:rPr>
          <w:rFonts w:ascii="Times New Roman" w:eastAsia="Times New Roman" w:hAnsi="Times New Roman" w:cs="Times New Roman"/>
          <w:i/>
          <w:color w:val="212121"/>
          <w:sz w:val="24"/>
          <w:lang w:val="en" w:eastAsia="en-US"/>
        </w:rPr>
        <w:t>ut the results obtained were not consistent. Therefore</w:t>
      </w:r>
      <w:r>
        <w:rPr>
          <w:rFonts w:ascii="Times New Roman" w:eastAsia="Times New Roman" w:hAnsi="Times New Roman" w:cs="Times New Roman"/>
          <w:i/>
          <w:color w:val="212121"/>
          <w:sz w:val="24"/>
          <w:lang w:val="en" w:eastAsia="en-US"/>
        </w:rPr>
        <w:t>, t</w:t>
      </w:r>
      <w:r w:rsidRPr="00C06BD4">
        <w:rPr>
          <w:rFonts w:ascii="Times New Roman" w:eastAsia="Times New Roman" w:hAnsi="Times New Roman" w:cs="Times New Roman"/>
          <w:i/>
          <w:color w:val="000000" w:themeColor="text1"/>
          <w:sz w:val="24"/>
          <w:lang w:val="en" w:eastAsia="en-US"/>
        </w:rPr>
        <w:t xml:space="preserve">his study aims to examine the effect of audit committee characteristics on firm value mediated by audit quality in manufacturing companies on the Indonesia Stock Exchange (IDX) for the period 2015-2017. </w:t>
      </w:r>
    </w:p>
    <w:p w:rsidR="00F561C0" w:rsidRDefault="00F561C0" w:rsidP="00F561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i/>
          <w:color w:val="000000" w:themeColor="text1"/>
          <w:sz w:val="24"/>
          <w:szCs w:val="20"/>
          <w:lang w:val="en" w:eastAsia="en-US"/>
        </w:rPr>
      </w:pPr>
    </w:p>
    <w:p w:rsidR="00F561C0" w:rsidRPr="00C06BD4" w:rsidRDefault="00F561C0" w:rsidP="00F561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i/>
          <w:color w:val="000000" w:themeColor="text1"/>
          <w:sz w:val="24"/>
          <w:szCs w:val="20"/>
          <w:lang w:val="en" w:eastAsia="en-US"/>
        </w:rPr>
      </w:pPr>
      <w:r w:rsidRPr="00C06BD4">
        <w:rPr>
          <w:rFonts w:ascii="Times New Roman" w:eastAsia="Times New Roman" w:hAnsi="Times New Roman" w:cs="Times New Roman"/>
          <w:i/>
          <w:color w:val="000000" w:themeColor="text1"/>
          <w:sz w:val="24"/>
          <w:szCs w:val="20"/>
          <w:lang w:val="en" w:eastAsia="en-US"/>
        </w:rPr>
        <w:t>The theory underlying this research is agency theory and signaling theory. Agency theory states that managers will tend to be selfish and opportunistic unless monitored effectively, will exploit the principal for his own sake. While signaling theory refers to signals in the form of good news or bad news that the company gives to shareholders. Based on the theory where the company will be motivated to provide information relating to the success or failure of the company.</w:t>
      </w:r>
    </w:p>
    <w:p w:rsidR="00F561C0" w:rsidRDefault="00F561C0" w:rsidP="00F561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themeColor="text1"/>
          <w:sz w:val="24"/>
          <w:szCs w:val="20"/>
          <w:lang w:val="en" w:eastAsia="en-US"/>
        </w:rPr>
      </w:pPr>
    </w:p>
    <w:p w:rsidR="00F561C0" w:rsidRPr="000054A0" w:rsidRDefault="00F561C0" w:rsidP="00F561C0">
      <w:pPr>
        <w:spacing w:line="276" w:lineRule="auto"/>
        <w:ind w:left="567"/>
        <w:rPr>
          <w:rFonts w:ascii="Times New Roman" w:hAnsi="Times New Roman" w:cs="Times New Roman"/>
          <w:i/>
          <w:color w:val="000000" w:themeColor="text1"/>
          <w:sz w:val="24"/>
          <w:szCs w:val="24"/>
        </w:rPr>
      </w:pPr>
      <w:r w:rsidRPr="0011660C">
        <w:rPr>
          <w:rFonts w:ascii="Times New Roman" w:hAnsi="Times New Roman" w:cs="Times New Roman"/>
          <w:i/>
          <w:sz w:val="24"/>
          <w:szCs w:val="24"/>
        </w:rPr>
        <w:t xml:space="preserve">Data sample of this research is </w:t>
      </w:r>
      <w:r>
        <w:rPr>
          <w:rFonts w:ascii="Times New Roman" w:hAnsi="Times New Roman" w:cs="Times New Roman"/>
          <w:i/>
          <w:sz w:val="24"/>
          <w:szCs w:val="24"/>
        </w:rPr>
        <w:t>manufacturing</w:t>
      </w:r>
      <w:r w:rsidRPr="0011660C">
        <w:rPr>
          <w:rFonts w:ascii="Times New Roman" w:hAnsi="Times New Roman" w:cs="Times New Roman"/>
          <w:i/>
          <w:sz w:val="24"/>
          <w:szCs w:val="24"/>
        </w:rPr>
        <w:t xml:space="preserve"> companies listed in Indonesia Stock Exchange (IDX) during the period 201</w:t>
      </w:r>
      <w:r>
        <w:rPr>
          <w:rFonts w:ascii="Times New Roman" w:hAnsi="Times New Roman" w:cs="Times New Roman"/>
          <w:i/>
          <w:sz w:val="24"/>
          <w:szCs w:val="24"/>
        </w:rPr>
        <w:t>5-2017</w:t>
      </w:r>
      <w:r w:rsidRPr="0011660C">
        <w:rPr>
          <w:rFonts w:ascii="Times New Roman" w:hAnsi="Times New Roman" w:cs="Times New Roman"/>
          <w:i/>
          <w:sz w:val="24"/>
          <w:szCs w:val="24"/>
        </w:rPr>
        <w:t xml:space="preserve">. Sampling technique to be used is the Non-Probability Sampling technique using Judgement / Purposive sampling, is sampling technique with consideration of certain criteria that have been determined in advance by the researcher. Data analysis technique, to test each variable and hypotheses, is Structural Equation Model (SEM) by using the method of Partial Least </w:t>
      </w:r>
      <w:r w:rsidRPr="000054A0">
        <w:rPr>
          <w:rFonts w:ascii="Times New Roman" w:hAnsi="Times New Roman" w:cs="Times New Roman"/>
          <w:i/>
          <w:color w:val="000000" w:themeColor="text1"/>
          <w:sz w:val="24"/>
          <w:szCs w:val="24"/>
        </w:rPr>
        <w:t>Square (PLS) through Smart PLS Software Version 3.2.4.</w:t>
      </w:r>
    </w:p>
    <w:p w:rsidR="00F561C0" w:rsidRPr="000054A0" w:rsidRDefault="00F561C0" w:rsidP="00F561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i/>
          <w:color w:val="000000" w:themeColor="text1"/>
          <w:sz w:val="24"/>
          <w:szCs w:val="20"/>
          <w:lang w:eastAsia="en-US"/>
        </w:rPr>
      </w:pPr>
      <w:r w:rsidRPr="000054A0">
        <w:rPr>
          <w:rFonts w:ascii="Times New Roman" w:eastAsia="Times New Roman" w:hAnsi="Times New Roman" w:cs="Times New Roman"/>
          <w:i/>
          <w:color w:val="000000" w:themeColor="text1"/>
          <w:sz w:val="24"/>
          <w:szCs w:val="20"/>
          <w:lang w:val="en" w:eastAsia="en-US"/>
        </w:rPr>
        <w:t>In the analysis and discussion, the outer model and inner model were tested. The outer model test results show that the valid as an indicator of the characteristics of the Audit Committee is the size of the audit committee. Then, from the results of the inner model test, it can be seen that the T Statistic effect of the Audit Committee Characteristics on Audit Quality is 5,654, the effect of the Audit Committee Characteristics on Corporate Values ​​is 1,327, and the effect of Audit Quality on Company Values ​​is 1,073 at a 15% significance level. While in this study, Sobel Test was not carried out because it was not eligible for Sobel Test.</w:t>
      </w:r>
    </w:p>
    <w:p w:rsidR="00F561C0" w:rsidRDefault="00F561C0" w:rsidP="00F561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left"/>
        <w:rPr>
          <w:rFonts w:ascii="Times New Roman" w:eastAsia="Times New Roman" w:hAnsi="Times New Roman" w:cs="Times New Roman"/>
          <w:i/>
          <w:color w:val="212121"/>
          <w:sz w:val="24"/>
          <w:szCs w:val="20"/>
          <w:lang w:eastAsia="en-US"/>
        </w:rPr>
      </w:pPr>
    </w:p>
    <w:p w:rsidR="00F561C0" w:rsidRPr="00C06BD4" w:rsidRDefault="00F561C0" w:rsidP="00F561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left"/>
        <w:rPr>
          <w:rFonts w:ascii="Times New Roman" w:eastAsia="Times New Roman" w:hAnsi="Times New Roman" w:cs="Times New Roman"/>
          <w:i/>
          <w:color w:val="212121"/>
          <w:sz w:val="24"/>
          <w:szCs w:val="20"/>
          <w:lang w:eastAsia="en-US"/>
        </w:rPr>
      </w:pPr>
      <w:r w:rsidRPr="00DB77F8">
        <w:rPr>
          <w:rFonts w:ascii="Times New Roman" w:hAnsi="Times New Roman" w:cs="Times New Roman"/>
          <w:i/>
          <w:sz w:val="24"/>
          <w:szCs w:val="24"/>
        </w:rPr>
        <w:t xml:space="preserve">The findings of this research state that </w:t>
      </w:r>
      <w:r w:rsidRPr="00C06BD4">
        <w:rPr>
          <w:rFonts w:ascii="Times New Roman" w:eastAsia="Times New Roman" w:hAnsi="Times New Roman" w:cs="Times New Roman"/>
          <w:i/>
          <w:color w:val="212121"/>
          <w:sz w:val="24"/>
          <w:szCs w:val="20"/>
          <w:lang w:val="en" w:eastAsia="en-US"/>
        </w:rPr>
        <w:t xml:space="preserve">the characteristics of the audit committee had a positive and significant effect on audit quality while </w:t>
      </w:r>
      <w:r>
        <w:rPr>
          <w:rFonts w:ascii="Times New Roman" w:eastAsia="Times New Roman" w:hAnsi="Times New Roman" w:cs="Times New Roman"/>
          <w:i/>
          <w:color w:val="212121"/>
          <w:sz w:val="24"/>
          <w:szCs w:val="20"/>
          <w:lang w:val="en" w:eastAsia="en-US"/>
        </w:rPr>
        <w:t>not</w:t>
      </w:r>
      <w:r w:rsidRPr="00C06BD4">
        <w:rPr>
          <w:rFonts w:ascii="Times New Roman" w:eastAsia="Times New Roman" w:hAnsi="Times New Roman" w:cs="Times New Roman"/>
          <w:i/>
          <w:color w:val="212121"/>
          <w:sz w:val="24"/>
          <w:szCs w:val="20"/>
          <w:lang w:val="en" w:eastAsia="en-US"/>
        </w:rPr>
        <w:t xml:space="preserve"> effect</w:t>
      </w:r>
      <w:r>
        <w:rPr>
          <w:rFonts w:ascii="Times New Roman" w:eastAsia="Times New Roman" w:hAnsi="Times New Roman" w:cs="Times New Roman"/>
          <w:i/>
          <w:color w:val="212121"/>
          <w:sz w:val="24"/>
          <w:szCs w:val="20"/>
          <w:lang w:val="en" w:eastAsia="en-US"/>
        </w:rPr>
        <w:t>ed</w:t>
      </w:r>
      <w:r w:rsidRPr="00C06BD4">
        <w:rPr>
          <w:rFonts w:ascii="Times New Roman" w:eastAsia="Times New Roman" w:hAnsi="Times New Roman" w:cs="Times New Roman"/>
          <w:i/>
          <w:color w:val="212121"/>
          <w:sz w:val="24"/>
          <w:szCs w:val="20"/>
          <w:lang w:val="en" w:eastAsia="en-US"/>
        </w:rPr>
        <w:t xml:space="preserve"> on firm value</w:t>
      </w:r>
      <w:r>
        <w:rPr>
          <w:rFonts w:ascii="Times New Roman" w:eastAsia="Times New Roman" w:hAnsi="Times New Roman" w:cs="Times New Roman"/>
          <w:i/>
          <w:color w:val="212121"/>
          <w:sz w:val="24"/>
          <w:szCs w:val="20"/>
          <w:lang w:val="en" w:eastAsia="en-US"/>
        </w:rPr>
        <w:t>s</w:t>
      </w:r>
      <w:r w:rsidRPr="00DB77F8">
        <w:rPr>
          <w:rFonts w:ascii="Times New Roman" w:eastAsia="Times New Roman" w:hAnsi="Times New Roman" w:cs="Times New Roman"/>
          <w:i/>
          <w:color w:val="212121"/>
          <w:sz w:val="24"/>
          <w:szCs w:val="20"/>
          <w:lang w:val="en" w:eastAsia="en-US"/>
        </w:rPr>
        <w:t>, then</w:t>
      </w:r>
      <w:r w:rsidRPr="00C06BD4">
        <w:rPr>
          <w:rFonts w:ascii="Times New Roman" w:eastAsia="Times New Roman" w:hAnsi="Times New Roman" w:cs="Times New Roman"/>
          <w:i/>
          <w:color w:val="212121"/>
          <w:sz w:val="24"/>
          <w:szCs w:val="20"/>
          <w:lang w:val="en" w:eastAsia="en-US"/>
        </w:rPr>
        <w:t xml:space="preserve"> audit quality did not significantly influence the </w:t>
      </w:r>
      <w:r w:rsidRPr="00DB77F8">
        <w:rPr>
          <w:rFonts w:ascii="Times New Roman" w:eastAsia="Times New Roman" w:hAnsi="Times New Roman" w:cs="Times New Roman"/>
          <w:i/>
          <w:color w:val="212121"/>
          <w:sz w:val="24"/>
          <w:szCs w:val="20"/>
          <w:lang w:val="en" w:eastAsia="en-US"/>
        </w:rPr>
        <w:t>firm value</w:t>
      </w:r>
      <w:r>
        <w:rPr>
          <w:rFonts w:ascii="Times New Roman" w:eastAsia="Times New Roman" w:hAnsi="Times New Roman" w:cs="Times New Roman"/>
          <w:i/>
          <w:color w:val="212121"/>
          <w:sz w:val="24"/>
          <w:szCs w:val="20"/>
          <w:lang w:val="en" w:eastAsia="en-US"/>
        </w:rPr>
        <w:t>s</w:t>
      </w:r>
      <w:r w:rsidRPr="00C06BD4">
        <w:rPr>
          <w:rFonts w:ascii="Times New Roman" w:eastAsia="Times New Roman" w:hAnsi="Times New Roman" w:cs="Times New Roman"/>
          <w:i/>
          <w:color w:val="212121"/>
          <w:sz w:val="24"/>
          <w:szCs w:val="20"/>
          <w:lang w:val="en" w:eastAsia="en-US"/>
        </w:rPr>
        <w:t xml:space="preserve">. </w:t>
      </w:r>
      <w:r w:rsidRPr="0011660C">
        <w:rPr>
          <w:rFonts w:ascii="Times New Roman" w:hAnsi="Times New Roman" w:cs="Times New Roman"/>
          <w:i/>
          <w:sz w:val="24"/>
          <w:szCs w:val="24"/>
        </w:rPr>
        <w:t>Furthermore</w:t>
      </w:r>
      <w:r w:rsidRPr="00C06BD4">
        <w:rPr>
          <w:rFonts w:ascii="Times New Roman" w:eastAsia="Times New Roman" w:hAnsi="Times New Roman" w:cs="Times New Roman"/>
          <w:i/>
          <w:color w:val="212121"/>
          <w:sz w:val="24"/>
          <w:szCs w:val="20"/>
          <w:lang w:val="en" w:eastAsia="en-US"/>
        </w:rPr>
        <w:t>, audit quality cannot mediate the effect of audit committee characteristics on firm value.</w:t>
      </w:r>
    </w:p>
    <w:p w:rsidR="00F561C0" w:rsidRDefault="00F561C0" w:rsidP="00F561C0">
      <w:pPr>
        <w:spacing w:line="276" w:lineRule="auto"/>
        <w:ind w:left="567" w:firstLine="567"/>
        <w:rPr>
          <w:rFonts w:ascii="Times New Roman" w:hAnsi="Times New Roman" w:cs="Times New Roman"/>
          <w:i/>
          <w:sz w:val="24"/>
          <w:szCs w:val="24"/>
        </w:rPr>
      </w:pPr>
    </w:p>
    <w:p w:rsidR="00F561C0" w:rsidRPr="00DB77F8" w:rsidRDefault="00F561C0" w:rsidP="00F561C0">
      <w:pPr>
        <w:spacing w:line="276" w:lineRule="auto"/>
        <w:ind w:left="0" w:firstLine="567"/>
        <w:rPr>
          <w:rFonts w:ascii="Times New Roman" w:hAnsi="Times New Roman" w:cs="Times New Roman"/>
          <w:i/>
          <w:sz w:val="24"/>
          <w:szCs w:val="24"/>
        </w:rPr>
      </w:pPr>
      <w:proofErr w:type="gramStart"/>
      <w:r>
        <w:rPr>
          <w:rFonts w:ascii="Times New Roman" w:hAnsi="Times New Roman" w:cs="Times New Roman"/>
          <w:i/>
          <w:sz w:val="24"/>
          <w:szCs w:val="24"/>
        </w:rPr>
        <w:t>Keywords :</w:t>
      </w:r>
      <w:proofErr w:type="gramEnd"/>
      <w:r>
        <w:rPr>
          <w:rFonts w:ascii="Times New Roman" w:hAnsi="Times New Roman" w:cs="Times New Roman"/>
          <w:i/>
          <w:sz w:val="24"/>
          <w:szCs w:val="24"/>
        </w:rPr>
        <w:t xml:space="preserve"> </w:t>
      </w:r>
      <w:r w:rsidRPr="00C06BD4">
        <w:rPr>
          <w:rFonts w:ascii="Times New Roman" w:eastAsia="Times New Roman" w:hAnsi="Times New Roman" w:cs="Times New Roman"/>
          <w:i/>
          <w:color w:val="212121"/>
          <w:sz w:val="24"/>
          <w:szCs w:val="24"/>
          <w:lang w:val="en" w:eastAsia="en-US"/>
        </w:rPr>
        <w:t>Audit Committee Characteristics</w:t>
      </w:r>
      <w:r>
        <w:rPr>
          <w:rFonts w:ascii="Times New Roman" w:eastAsia="Times New Roman" w:hAnsi="Times New Roman" w:cs="Times New Roman"/>
          <w:i/>
          <w:color w:val="212121"/>
          <w:sz w:val="24"/>
          <w:szCs w:val="24"/>
          <w:lang w:val="en" w:eastAsia="en-US"/>
        </w:rPr>
        <w:t>, Firm Values, Audit Quality</w:t>
      </w:r>
    </w:p>
    <w:p w:rsidR="00F561C0" w:rsidRPr="00C06BD4" w:rsidRDefault="00F561C0" w:rsidP="00F561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themeColor="text1"/>
          <w:sz w:val="24"/>
          <w:szCs w:val="20"/>
          <w:lang w:eastAsia="en-US"/>
        </w:rPr>
      </w:pPr>
    </w:p>
    <w:p w:rsidR="00E72456" w:rsidRDefault="00E72456"/>
    <w:sectPr w:rsidR="00E724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C0"/>
    <w:rsid w:val="00E72456"/>
    <w:rsid w:val="00F5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9D599-9CE2-43FC-9F1A-BB98ACB3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C0"/>
    <w:pPr>
      <w:spacing w:after="200"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F561C0"/>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1C0"/>
    <w:rPr>
      <w:rFonts w:ascii="Times New Roman" w:eastAsiaTheme="majorEastAsia" w:hAnsi="Times New Roman" w:cstheme="majorBidi"/>
      <w:b/>
      <w:bCs/>
      <w:sz w:val="24"/>
      <w:szCs w:val="28"/>
      <w:lang w:eastAsia="ja-JP"/>
    </w:rPr>
  </w:style>
  <w:style w:type="paragraph" w:styleId="HTMLPreformatted">
    <w:name w:val="HTML Preformatted"/>
    <w:basedOn w:val="Normal"/>
    <w:link w:val="HTMLPreformattedChar"/>
    <w:uiPriority w:val="99"/>
    <w:unhideWhenUsed/>
    <w:rsid w:val="00F561C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F561C0"/>
    <w:rPr>
      <w:rFonts w:ascii="Consolas" w:eastAsiaTheme="minorEastAsia" w:hAnsi="Consolas" w:cs="Consola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meiliana</dc:creator>
  <cp:keywords/>
  <dc:description/>
  <cp:lastModifiedBy>caroline meiliana</cp:lastModifiedBy>
  <cp:revision>1</cp:revision>
  <dcterms:created xsi:type="dcterms:W3CDTF">2019-05-04T02:53:00Z</dcterms:created>
  <dcterms:modified xsi:type="dcterms:W3CDTF">2019-05-04T02:54:00Z</dcterms:modified>
</cp:coreProperties>
</file>