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23" w:rsidRPr="009520F4" w:rsidRDefault="00063A23" w:rsidP="00063A23">
      <w:pPr>
        <w:pStyle w:val="Heading1"/>
        <w:ind w:left="284"/>
        <w:rPr>
          <w:rFonts w:eastAsiaTheme="minorEastAsia"/>
          <w:b w:val="0"/>
          <w:szCs w:val="22"/>
          <w:lang w:val="en-ID"/>
        </w:rPr>
      </w:pPr>
      <w:bookmarkStart w:id="0" w:name="_Toc7553921"/>
      <w:r w:rsidRPr="009520F4">
        <w:rPr>
          <w:b w:val="0"/>
          <w:lang w:val="en-ID"/>
        </w:rPr>
        <w:t>DAFTAR ISI</w:t>
      </w:r>
      <w:bookmarkEnd w:id="0"/>
    </w:p>
    <w:sdt>
      <w:sdtPr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  <w:lang w:eastAsia="ja-JP"/>
        </w:rPr>
        <w:id w:val="6652121"/>
        <w:docPartObj>
          <w:docPartGallery w:val="Table of Contents"/>
          <w:docPartUnique/>
        </w:docPartObj>
      </w:sdtPr>
      <w:sdtEndPr>
        <w:rPr>
          <w:b/>
          <w:bCs w:val="0"/>
          <w:sz w:val="28"/>
          <w:szCs w:val="24"/>
        </w:rPr>
      </w:sdtEndPr>
      <w:sdtContent>
        <w:p w:rsidR="00063A23" w:rsidRPr="009520F4" w:rsidRDefault="00063A23" w:rsidP="00063A23">
          <w:pPr>
            <w:pStyle w:val="TOCHeading"/>
            <w:rPr>
              <w:rFonts w:ascii="Times New Roman" w:hAnsi="Times New Roman" w:cs="Times New Roman"/>
              <w:color w:val="000000" w:themeColor="text1"/>
              <w:sz w:val="24"/>
              <w:szCs w:val="24"/>
              <w:lang w:eastAsia="ja-JP"/>
            </w:rPr>
          </w:pPr>
        </w:p>
        <w:p w:rsidR="00063A23" w:rsidRPr="009520F4" w:rsidRDefault="00063A23" w:rsidP="00063A2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r w:rsidRPr="009520F4">
            <w:rPr>
              <w:rFonts w:ascii="Times New Roman" w:hAnsi="Times New Roman" w:cs="Times New Roman"/>
              <w:color w:val="000000" w:themeColor="text1"/>
              <w:sz w:val="28"/>
              <w:szCs w:val="24"/>
            </w:rPr>
            <w:fldChar w:fldCharType="begin"/>
          </w:r>
          <w:r w:rsidRPr="009520F4">
            <w:rPr>
              <w:rFonts w:ascii="Times New Roman" w:hAnsi="Times New Roman" w:cs="Times New Roman"/>
              <w:color w:val="000000" w:themeColor="text1"/>
              <w:sz w:val="28"/>
              <w:szCs w:val="24"/>
            </w:rPr>
            <w:instrText xml:space="preserve"> TOC \o "1-3" \h \z \u </w:instrText>
          </w:r>
          <w:r w:rsidRPr="009520F4">
            <w:rPr>
              <w:rFonts w:ascii="Times New Roman" w:hAnsi="Times New Roman" w:cs="Times New Roman"/>
              <w:color w:val="000000" w:themeColor="text1"/>
              <w:sz w:val="28"/>
              <w:szCs w:val="24"/>
            </w:rPr>
            <w:fldChar w:fldCharType="separate"/>
          </w:r>
          <w:hyperlink w:anchor="_Toc7553917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HALAMAN JUDUL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_Toc7553917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18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PENGESAHAN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_Toc7553918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19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ABSTRAK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_Toc7553919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20" w:history="1">
            <w:r w:rsidRPr="009520F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ABSTRACT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_Toc7553920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21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ISI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_Toc7553921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22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_Toc7553922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23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TABEL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_Toc7553923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24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GAMBAR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_Toc7553924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25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LAMPIRAN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_Toc7553925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xiii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26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_Toc7553926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27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PENDAHULUAN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_Toc7553927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28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Latar Belakang Masalah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_Toc7553928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29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Identifikasi Masalah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_Toc7553929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30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Masalah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_Toc7553930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31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Penelitian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_Toc7553931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32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Rumusan Masalah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_Toc7553932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33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Tujuan Penelitian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_Toc7553933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2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34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G.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Manfaat Penelitian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_Toc7553934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35" w:history="1">
            <w:r w:rsidRPr="009520F4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BAB II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_Toc7553935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36" w:history="1">
            <w:r w:rsidRPr="009520F4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KAJIAN PUSTAKA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_Toc7553936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37" w:history="1">
            <w:r w:rsidRPr="009520F4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A.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Landasan Teoritis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_Toc7553937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38" w:history="1">
            <w:r w:rsidRPr="009520F4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1.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Teori Keagenan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_Toc7553938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39" w:history="1">
            <w:r w:rsidRPr="009520F4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2.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Teori Signalling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_Toc7553939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40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Audit Mutu Internal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_Toc7553940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41" w:history="1">
            <w:r w:rsidRPr="009520F4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4.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Komite Audit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_Toc7553941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42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Kualitas Audit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_Toc7553942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43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Nilai Perusahaan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_Toc7553943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44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Penelitian Terdahulu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_Toc7553944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45" w:history="1">
            <w:r w:rsidRPr="009520F4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C.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Kerangka Pemikiran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_Toc7553945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46" w:history="1">
            <w:r w:rsidRPr="009520F4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1.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Pengaruh Karakteristik Komite Audit terhadap Kualitas Audit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_Toc7553946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47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Karakteristik Komite Audit terhadap Nilai Perusahaan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_Toc7553947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48" w:history="1">
            <w:r w:rsidRPr="009520F4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3.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Pengaruh antara Kualitas Audit terhadap Nilai Perusahaan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_Toc7553948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49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Komite Audit terhadap Nilai Perusahaan yang dimediasi oleh Kualitas Audit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_Toc7553949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50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Hipotesis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_Toc7553950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51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III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_Toc7553951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52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METODE PENELITIAN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_Toc7553952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53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Obyek Penelitian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_Toc7553953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54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Desain Penelitian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_Toc7553954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55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C.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Penelitian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_Toc7553955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56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Dependen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_Toc7553956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57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Independen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_Toc7553957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58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3.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Variabel Intervening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_Toc7553958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59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Pengumpulan Data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_Toc7553959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60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E.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Pengambilan Sampel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_Toc7553960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61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F.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Teknik Analisis Data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_Toc7553961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62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Analisa Outer Model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_Toc7553962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63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Analisa Inner Model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_Toc7553963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64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Sobel Test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_Toc7553964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3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65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Penjelasan Penggunaan Taraf Signifikansi (α) sebesar 0,15 :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_Toc7553965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66" w:history="1">
            <w:r w:rsidRPr="009520F4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BAB IV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_Toc7553966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67" w:history="1">
            <w:r w:rsidRPr="009520F4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  <w:lang w:val="en-ID"/>
              </w:rPr>
              <w:t>HASIL ANALISIS DAN PEMBAHASAN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_Toc7553967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68" w:history="1">
            <w:r w:rsidRPr="009520F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en-ID"/>
              </w:rPr>
              <w:t>A.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en-ID"/>
              </w:rPr>
              <w:t>Gambaran Umum Obyek Penelitian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_Toc7553968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69" w:history="1">
            <w:r w:rsidRPr="009520F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B.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Analisis dan Pembahasan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_Toc7553969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70" w:history="1">
            <w:r w:rsidRPr="009520F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1.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Analisis Deskriptif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_Toc7553970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71" w:history="1">
            <w:r w:rsidRPr="009520F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2.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Pengujian Model dan Hipotesis Penelitian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_Toc7553971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72" w:history="1">
            <w:r w:rsidRPr="009520F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C.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Hasil Penelitian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_Toc7553972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73" w:history="1">
            <w:r w:rsidRPr="009520F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1.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Analisis Pengaruh Karakteristik Komite Audit Terhadap Kualitas Audit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_Toc7553973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74" w:history="1">
            <w:r w:rsidRPr="009520F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2.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Analisis Pengaruh Karakteristik Komite Audit Terhadap Nilai Perusahaan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_Toc7553974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75" w:history="1">
            <w:r w:rsidRPr="009520F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3.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Analisis Pengaruh Kualitas Audit Terhadap Nilai Perusahaan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_Toc7553975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3"/>
            <w:tabs>
              <w:tab w:val="left" w:pos="88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76" w:history="1">
            <w:r w:rsidRPr="009520F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4.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Analisis Pengaruh Kualitas Audit Dalam Memediasi Pengaruh Karakteristik Komite Audit Terhadap Nilai Perusahaan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_Toc7553976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77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V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_Toc7553977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78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SIMPULAN DAN SARAN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_Toc7553978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79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SIMPULAN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_Toc7553979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2"/>
            <w:tabs>
              <w:tab w:val="left" w:pos="660"/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80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9520F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ab/>
            </w:r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_Toc7553980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1"/>
            <w:tabs>
              <w:tab w:val="right" w:leader="dot" w:pos="8778"/>
            </w:tabs>
            <w:rPr>
              <w:rFonts w:ascii="Times New Roman" w:hAnsi="Times New Roman" w:cs="Times New Roman"/>
              <w:noProof/>
              <w:sz w:val="24"/>
              <w:szCs w:val="24"/>
              <w:lang w:eastAsia="en-US"/>
            </w:rPr>
          </w:pPr>
          <w:hyperlink w:anchor="_Toc7553981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_Toc7553981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63A23" w:rsidRPr="009520F4" w:rsidRDefault="00063A23" w:rsidP="00063A23">
          <w:pPr>
            <w:pStyle w:val="TOC1"/>
            <w:tabs>
              <w:tab w:val="right" w:leader="dot" w:pos="8778"/>
            </w:tabs>
            <w:rPr>
              <w:noProof/>
              <w:lang w:eastAsia="en-US"/>
            </w:rPr>
          </w:pPr>
          <w:hyperlink w:anchor="_Toc7553982" w:history="1">
            <w:r w:rsidRPr="009520F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LAMPIRAN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_Toc7553982 \h </w:instrTex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  <w:r w:rsidRPr="009520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72456" w:rsidRDefault="00063A23" w:rsidP="00063A23">
          <w:r w:rsidRPr="009520F4">
            <w:rPr>
              <w:rFonts w:ascii="Times New Roman" w:hAnsi="Times New Roman" w:cs="Times New Roman"/>
              <w:color w:val="000000" w:themeColor="text1"/>
              <w:sz w:val="28"/>
              <w:szCs w:val="24"/>
            </w:rPr>
            <w:fldChar w:fldCharType="end"/>
          </w:r>
        </w:p>
      </w:sdtContent>
    </w:sdt>
    <w:bookmarkStart w:id="1" w:name="_GoBack" w:displacedByCustomXml="prev"/>
    <w:bookmarkEnd w:id="1" w:displacedByCustomXml="prev"/>
    <w:sectPr w:rsidR="00E724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23"/>
    <w:rsid w:val="00063A23"/>
    <w:rsid w:val="00E7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2D777-6E87-49A4-8244-BD2BA15D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A23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A23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A23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063A23"/>
    <w:pPr>
      <w:spacing w:before="240" w:line="259" w:lineRule="auto"/>
      <w:ind w:left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63A23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063A2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63A23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063A2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meiliana</dc:creator>
  <cp:keywords/>
  <dc:description/>
  <cp:lastModifiedBy>caroline meiliana</cp:lastModifiedBy>
  <cp:revision>1</cp:revision>
  <dcterms:created xsi:type="dcterms:W3CDTF">2019-05-04T02:57:00Z</dcterms:created>
  <dcterms:modified xsi:type="dcterms:W3CDTF">2019-05-04T02:57:00Z</dcterms:modified>
</cp:coreProperties>
</file>