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D98" w:rsidRDefault="00196D98" w:rsidP="00196D98">
      <w:pPr>
        <w:pStyle w:val="Heading1"/>
        <w:spacing w:line="720" w:lineRule="auto"/>
      </w:pPr>
      <w:bookmarkStart w:id="0" w:name="_Toc536447829"/>
      <w:bookmarkStart w:id="1" w:name="_GoBack"/>
      <w:bookmarkEnd w:id="1"/>
      <w:r>
        <w:t>BAB III</w:t>
      </w:r>
      <w:bookmarkEnd w:id="0"/>
    </w:p>
    <w:p w:rsidR="00196D98" w:rsidRDefault="00196D98" w:rsidP="00196D98">
      <w:pPr>
        <w:pStyle w:val="Heading1"/>
        <w:spacing w:line="720" w:lineRule="auto"/>
        <w:rPr>
          <w:rFonts w:cs="Times New Roman"/>
        </w:rPr>
      </w:pPr>
      <w:bookmarkStart w:id="2" w:name="_Toc536447830"/>
      <w:r>
        <w:rPr>
          <w:rFonts w:cs="Times New Roman"/>
        </w:rPr>
        <w:t>METODOLOGI PENELITIAN</w:t>
      </w:r>
      <w:bookmarkEnd w:id="2"/>
    </w:p>
    <w:p w:rsidR="00196D98" w:rsidRPr="00C55778" w:rsidRDefault="00196D98" w:rsidP="00196D98">
      <w:pPr>
        <w:spacing w:line="480" w:lineRule="auto"/>
        <w:ind w:left="360" w:firstLine="360"/>
        <w:jc w:val="both"/>
        <w:rPr>
          <w:rFonts w:ascii="Times New Roman" w:eastAsia="Calibri" w:hAnsi="Times New Roman" w:cs="Times New Roman"/>
          <w:sz w:val="24"/>
          <w:szCs w:val="24"/>
        </w:rPr>
      </w:pPr>
      <w:r w:rsidRPr="00C55778">
        <w:rPr>
          <w:rFonts w:ascii="Times New Roman" w:eastAsia="Calibri" w:hAnsi="Times New Roman" w:cs="Times New Roman"/>
          <w:sz w:val="24"/>
          <w:szCs w:val="24"/>
        </w:rPr>
        <w:t xml:space="preserve">Pada </w:t>
      </w:r>
      <w:proofErr w:type="gramStart"/>
      <w:r w:rsidRPr="00C55778">
        <w:rPr>
          <w:rFonts w:ascii="Times New Roman" w:eastAsia="Calibri" w:hAnsi="Times New Roman" w:cs="Times New Roman"/>
          <w:sz w:val="24"/>
          <w:szCs w:val="24"/>
        </w:rPr>
        <w:t>bab</w:t>
      </w:r>
      <w:proofErr w:type="gramEnd"/>
      <w:r w:rsidRPr="00C55778">
        <w:rPr>
          <w:rFonts w:ascii="Times New Roman" w:eastAsia="Calibri" w:hAnsi="Times New Roman" w:cs="Times New Roman"/>
          <w:sz w:val="24"/>
          <w:szCs w:val="24"/>
        </w:rPr>
        <w:t xml:space="preserve"> ini penulis akan membahas tentang gambaran singkat obyek yang diteliti secara padat dan informatif. Pendekatan yang digunakan di dalam penelitian ini </w:t>
      </w:r>
      <w:proofErr w:type="gramStart"/>
      <w:r w:rsidRPr="00C55778">
        <w:rPr>
          <w:rFonts w:ascii="Times New Roman" w:eastAsia="Calibri" w:hAnsi="Times New Roman" w:cs="Times New Roman"/>
          <w:sz w:val="24"/>
          <w:szCs w:val="24"/>
        </w:rPr>
        <w:t>akan</w:t>
      </w:r>
      <w:proofErr w:type="gramEnd"/>
      <w:r w:rsidRPr="00C55778">
        <w:rPr>
          <w:rFonts w:ascii="Times New Roman" w:eastAsia="Calibri" w:hAnsi="Times New Roman" w:cs="Times New Roman"/>
          <w:sz w:val="24"/>
          <w:szCs w:val="24"/>
        </w:rPr>
        <w:t xml:space="preserve"> diuraikan bersamaan dengan penjabaran dari masing-masing variabel serta definisi operasionalnya secara ringkas. Data-data yang dapat dipergunakan sebagai indikator dari variabel-variabel penelitian </w:t>
      </w:r>
      <w:proofErr w:type="gramStart"/>
      <w:r w:rsidRPr="00C55778">
        <w:rPr>
          <w:rFonts w:ascii="Times New Roman" w:eastAsia="Calibri" w:hAnsi="Times New Roman" w:cs="Times New Roman"/>
          <w:sz w:val="24"/>
          <w:szCs w:val="24"/>
        </w:rPr>
        <w:t>akan</w:t>
      </w:r>
      <w:proofErr w:type="gramEnd"/>
      <w:r w:rsidRPr="00C55778">
        <w:rPr>
          <w:rFonts w:ascii="Times New Roman" w:eastAsia="Calibri" w:hAnsi="Times New Roman" w:cs="Times New Roman"/>
          <w:sz w:val="24"/>
          <w:szCs w:val="24"/>
        </w:rPr>
        <w:t xml:space="preserve"> dijelaskan dalam bab ini.</w:t>
      </w:r>
    </w:p>
    <w:p w:rsidR="00196D98" w:rsidRDefault="00196D98" w:rsidP="00196D98">
      <w:pPr>
        <w:spacing w:line="480" w:lineRule="auto"/>
        <w:ind w:left="360" w:firstLine="360"/>
        <w:jc w:val="both"/>
        <w:rPr>
          <w:rFonts w:ascii="Times New Roman" w:eastAsia="Calibri" w:hAnsi="Times New Roman" w:cs="Times New Roman"/>
          <w:sz w:val="24"/>
          <w:szCs w:val="24"/>
        </w:rPr>
      </w:pPr>
      <w:r w:rsidRPr="00C55778">
        <w:rPr>
          <w:rFonts w:ascii="Times New Roman" w:eastAsia="Calibri" w:hAnsi="Times New Roman" w:cs="Times New Roman"/>
          <w:sz w:val="24"/>
          <w:szCs w:val="24"/>
        </w:rPr>
        <w:t xml:space="preserve">Disamping itu, pada </w:t>
      </w:r>
      <w:proofErr w:type="gramStart"/>
      <w:r w:rsidRPr="00C55778">
        <w:rPr>
          <w:rFonts w:ascii="Times New Roman" w:eastAsia="Calibri" w:hAnsi="Times New Roman" w:cs="Times New Roman"/>
          <w:sz w:val="24"/>
          <w:szCs w:val="24"/>
        </w:rPr>
        <w:t>bab</w:t>
      </w:r>
      <w:proofErr w:type="gramEnd"/>
      <w:r w:rsidRPr="00C55778">
        <w:rPr>
          <w:rFonts w:ascii="Times New Roman" w:eastAsia="Calibri" w:hAnsi="Times New Roman" w:cs="Times New Roman"/>
          <w:sz w:val="24"/>
          <w:szCs w:val="24"/>
        </w:rPr>
        <w:t xml:space="preserve"> ini juga akan menjelaskan bagaimana penulis mengumpulkan data, teknik pengumpulan data, teknik memilih sampel, dan teknik analisis data yang berisi metode analisis yang digunakan untuk mengukur hasil penelitian. Rumusan-rumusan statistik yang digunakan dalam perhitungan dan penggunaan program komputer yang diperlukan dalam pengolahan data juga </w:t>
      </w:r>
      <w:proofErr w:type="gramStart"/>
      <w:r w:rsidRPr="00C55778">
        <w:rPr>
          <w:rFonts w:ascii="Times New Roman" w:eastAsia="Calibri" w:hAnsi="Times New Roman" w:cs="Times New Roman"/>
          <w:sz w:val="24"/>
          <w:szCs w:val="24"/>
        </w:rPr>
        <w:t>akan</w:t>
      </w:r>
      <w:proofErr w:type="gramEnd"/>
      <w:r w:rsidRPr="00C55778">
        <w:rPr>
          <w:rFonts w:ascii="Times New Roman" w:eastAsia="Calibri" w:hAnsi="Times New Roman" w:cs="Times New Roman"/>
          <w:sz w:val="24"/>
          <w:szCs w:val="24"/>
        </w:rPr>
        <w:t xml:space="preserve"> diuraikan dalam bab ini</w:t>
      </w:r>
    </w:p>
    <w:p w:rsidR="00196D98" w:rsidRPr="00464282" w:rsidRDefault="00196D98" w:rsidP="00196D98">
      <w:pPr>
        <w:pStyle w:val="Heading2"/>
        <w:numPr>
          <w:ilvl w:val="0"/>
          <w:numId w:val="5"/>
        </w:numPr>
      </w:pPr>
      <w:bookmarkStart w:id="3" w:name="_Toc536447831"/>
      <w:r w:rsidRPr="00464282">
        <w:t>Objek Penelitian</w:t>
      </w:r>
      <w:bookmarkEnd w:id="3"/>
    </w:p>
    <w:p w:rsidR="00196D98" w:rsidRDefault="00196D98" w:rsidP="00196D98">
      <w:pPr>
        <w:spacing w:line="480" w:lineRule="auto"/>
        <w:ind w:left="993"/>
        <w:jc w:val="both"/>
        <w:rPr>
          <w:rFonts w:ascii="Times New Roman" w:hAnsi="Times New Roman" w:cs="Times New Roman"/>
          <w:sz w:val="24"/>
        </w:rPr>
      </w:pPr>
      <w:r>
        <w:rPr>
          <w:rFonts w:ascii="Times New Roman" w:hAnsi="Times New Roman" w:cs="Times New Roman"/>
          <w:sz w:val="24"/>
        </w:rPr>
        <w:tab/>
      </w:r>
      <w:proofErr w:type="gramStart"/>
      <w:r w:rsidRPr="00C55778">
        <w:rPr>
          <w:rFonts w:ascii="Times New Roman" w:hAnsi="Times New Roman" w:cs="Times New Roman"/>
          <w:sz w:val="24"/>
        </w:rPr>
        <w:t xml:space="preserve">Obyek yang digunakan dalam penelitian ini adalah perusahaan sektor </w:t>
      </w:r>
      <w:r>
        <w:rPr>
          <w:rFonts w:ascii="Times New Roman" w:hAnsi="Times New Roman" w:cs="Times New Roman"/>
          <w:sz w:val="24"/>
        </w:rPr>
        <w:t xml:space="preserve">infrastruktur, utilitas, dan transportasi </w:t>
      </w:r>
      <w:r w:rsidRPr="00C55778">
        <w:rPr>
          <w:rFonts w:ascii="Times New Roman" w:hAnsi="Times New Roman" w:cs="Times New Roman"/>
          <w:sz w:val="24"/>
        </w:rPr>
        <w:t>yang terdaftar di Bursa Efek Indonesia (BEI) pada tahun 2015-2017.</w:t>
      </w:r>
      <w:proofErr w:type="gramEnd"/>
      <w:r w:rsidRPr="00C55778">
        <w:rPr>
          <w:rFonts w:ascii="Times New Roman" w:hAnsi="Times New Roman" w:cs="Times New Roman"/>
          <w:sz w:val="24"/>
        </w:rPr>
        <w:t xml:space="preserve"> </w:t>
      </w:r>
      <w:proofErr w:type="gramStart"/>
      <w:r w:rsidRPr="00C55778">
        <w:rPr>
          <w:rFonts w:ascii="Times New Roman" w:hAnsi="Times New Roman" w:cs="Times New Roman"/>
          <w:sz w:val="24"/>
        </w:rPr>
        <w:t xml:space="preserve">Data yang digunakan adalah data sekunder berupa laporan </w:t>
      </w:r>
      <w:r w:rsidRPr="0034660D">
        <w:rPr>
          <w:rFonts w:ascii="Times New Roman" w:hAnsi="Times New Roman" w:cs="Times New Roman"/>
          <w:sz w:val="24"/>
        </w:rPr>
        <w:t xml:space="preserve">keuangan tahun </w:t>
      </w:r>
      <w:r w:rsidRPr="00C55778">
        <w:rPr>
          <w:rFonts w:ascii="Times New Roman" w:hAnsi="Times New Roman" w:cs="Times New Roman"/>
          <w:sz w:val="24"/>
        </w:rPr>
        <w:t>2015-2017.</w:t>
      </w:r>
      <w:proofErr w:type="gramEnd"/>
      <w:r w:rsidRPr="00C55778">
        <w:rPr>
          <w:rFonts w:ascii="Times New Roman" w:hAnsi="Times New Roman" w:cs="Times New Roman"/>
          <w:sz w:val="24"/>
        </w:rPr>
        <w:t xml:space="preserve"> </w:t>
      </w:r>
      <w:proofErr w:type="gramStart"/>
      <w:r w:rsidRPr="00C55778">
        <w:rPr>
          <w:rFonts w:ascii="Times New Roman" w:hAnsi="Times New Roman" w:cs="Times New Roman"/>
          <w:sz w:val="24"/>
        </w:rPr>
        <w:t xml:space="preserve">Laporan ini diperoleh dari situs </w:t>
      </w:r>
      <w:r w:rsidRPr="00C55778">
        <w:rPr>
          <w:rFonts w:ascii="Times New Roman" w:hAnsi="Times New Roman" w:cs="Times New Roman"/>
          <w:i/>
          <w:sz w:val="24"/>
        </w:rPr>
        <w:t>website</w:t>
      </w:r>
      <w:r w:rsidRPr="00C55778">
        <w:rPr>
          <w:rFonts w:ascii="Times New Roman" w:hAnsi="Times New Roman" w:cs="Times New Roman"/>
          <w:sz w:val="24"/>
        </w:rPr>
        <w:t xml:space="preserve"> BEI (</w:t>
      </w:r>
      <w:hyperlink r:id="rId9" w:history="1">
        <w:r w:rsidRPr="00C55778">
          <w:rPr>
            <w:rStyle w:val="Hyperlink"/>
            <w:rFonts w:ascii="Times New Roman" w:hAnsi="Times New Roman" w:cs="Times New Roman"/>
            <w:sz w:val="24"/>
          </w:rPr>
          <w:t>www.idx.co.id</w:t>
        </w:r>
      </w:hyperlink>
      <w:r w:rsidRPr="00C55778">
        <w:rPr>
          <w:rFonts w:ascii="Times New Roman" w:hAnsi="Times New Roman" w:cs="Times New Roman"/>
          <w:sz w:val="24"/>
        </w:rPr>
        <w:t>).</w:t>
      </w:r>
      <w:proofErr w:type="gramEnd"/>
      <w:r w:rsidRPr="00C55778">
        <w:rPr>
          <w:rFonts w:ascii="Times New Roman" w:hAnsi="Times New Roman" w:cs="Times New Roman"/>
          <w:sz w:val="24"/>
        </w:rPr>
        <w:t xml:space="preserve"> </w:t>
      </w:r>
      <w:proofErr w:type="gramStart"/>
      <w:r w:rsidRPr="00C55778">
        <w:rPr>
          <w:rFonts w:ascii="Times New Roman" w:hAnsi="Times New Roman" w:cs="Times New Roman"/>
          <w:sz w:val="24"/>
        </w:rPr>
        <w:t>Terdapat</w:t>
      </w:r>
      <w:r>
        <w:rPr>
          <w:rFonts w:ascii="Times New Roman" w:hAnsi="Times New Roman" w:cs="Times New Roman"/>
          <w:sz w:val="24"/>
        </w:rPr>
        <w:t xml:space="preserve"> 62</w:t>
      </w:r>
      <w:r w:rsidRPr="00C55778">
        <w:rPr>
          <w:rFonts w:ascii="Times New Roman" w:hAnsi="Times New Roman" w:cs="Times New Roman"/>
          <w:sz w:val="24"/>
        </w:rPr>
        <w:t xml:space="preserve"> sampel perusahaan sektor </w:t>
      </w:r>
      <w:r>
        <w:rPr>
          <w:rFonts w:ascii="Times New Roman" w:hAnsi="Times New Roman" w:cs="Times New Roman"/>
          <w:sz w:val="24"/>
        </w:rPr>
        <w:t>infrastruktur, utilitas, dan transportasi</w:t>
      </w:r>
      <w:r w:rsidRPr="00C55778">
        <w:rPr>
          <w:rFonts w:ascii="Times New Roman" w:hAnsi="Times New Roman" w:cs="Times New Roman"/>
          <w:sz w:val="24"/>
        </w:rPr>
        <w:t xml:space="preserve"> yang didapat oleh penulis dalam melakukan penelitian ini setelah mengamati kelengkapan data-data yang dimiliki oleh masing-masing perusahaan</w:t>
      </w:r>
      <w:r>
        <w:rPr>
          <w:rFonts w:ascii="Times New Roman" w:hAnsi="Times New Roman" w:cs="Times New Roman"/>
          <w:sz w:val="24"/>
        </w:rPr>
        <w:t>.</w:t>
      </w:r>
      <w:proofErr w:type="gramEnd"/>
    </w:p>
    <w:p w:rsidR="00196D98" w:rsidRPr="00464282" w:rsidRDefault="00196D98" w:rsidP="00196D98">
      <w:pPr>
        <w:pStyle w:val="Heading2"/>
      </w:pPr>
      <w:bookmarkStart w:id="4" w:name="_Toc536447832"/>
      <w:r w:rsidRPr="00464282">
        <w:lastRenderedPageBreak/>
        <w:t>Desain Penelitian</w:t>
      </w:r>
      <w:bookmarkEnd w:id="4"/>
    </w:p>
    <w:p w:rsidR="00196D98" w:rsidRPr="00956FB9" w:rsidRDefault="00196D98" w:rsidP="00196D98">
      <w:pPr>
        <w:spacing w:line="480" w:lineRule="auto"/>
        <w:ind w:left="993" w:firstLine="447"/>
        <w:rPr>
          <w:rFonts w:ascii="Times New Roman" w:eastAsia="Calibri" w:hAnsi="Times New Roman" w:cs="Times New Roman"/>
          <w:sz w:val="24"/>
          <w:szCs w:val="24"/>
          <w:lang w:val="id-ID"/>
        </w:rPr>
      </w:pPr>
      <w:r w:rsidRPr="00956FB9">
        <w:rPr>
          <w:rFonts w:ascii="Times New Roman" w:eastAsia="Calibri" w:hAnsi="Times New Roman" w:cs="Times New Roman"/>
          <w:sz w:val="24"/>
          <w:szCs w:val="24"/>
          <w:lang w:val="id-ID"/>
        </w:rPr>
        <w:t xml:space="preserve">Berikut beberapa pengklasifikasian desain penelitian </w:t>
      </w:r>
      <w:r w:rsidRPr="00926FE2">
        <w:rPr>
          <w:rFonts w:ascii="Times New Roman" w:eastAsia="Calibri" w:hAnsi="Times New Roman" w:cs="Times New Roman"/>
          <w:sz w:val="24"/>
          <w:szCs w:val="24"/>
          <w:lang w:val="id-ID"/>
        </w:rPr>
        <w:t>menurut Cooper dan Schindler (2014:1</w:t>
      </w:r>
      <w:r w:rsidRPr="00926FE2">
        <w:rPr>
          <w:rFonts w:ascii="Times New Roman" w:eastAsia="Calibri" w:hAnsi="Times New Roman" w:cs="Times New Roman"/>
          <w:sz w:val="24"/>
          <w:szCs w:val="24"/>
        </w:rPr>
        <w:t>4</w:t>
      </w:r>
      <w:r w:rsidRPr="00926FE2">
        <w:rPr>
          <w:rFonts w:ascii="Times New Roman" w:eastAsia="Calibri" w:hAnsi="Times New Roman" w:cs="Times New Roman"/>
          <w:sz w:val="24"/>
          <w:szCs w:val="24"/>
          <w:lang w:val="id-ID"/>
        </w:rPr>
        <w:t>6-1</w:t>
      </w:r>
      <w:r w:rsidRPr="00926FE2">
        <w:rPr>
          <w:rFonts w:ascii="Times New Roman" w:eastAsia="Calibri" w:hAnsi="Times New Roman" w:cs="Times New Roman"/>
          <w:sz w:val="24"/>
          <w:szCs w:val="24"/>
        </w:rPr>
        <w:t>50</w:t>
      </w:r>
      <w:r w:rsidRPr="00926FE2">
        <w:rPr>
          <w:rFonts w:ascii="Times New Roman" w:eastAsia="Calibri" w:hAnsi="Times New Roman" w:cs="Times New Roman"/>
          <w:sz w:val="24"/>
          <w:szCs w:val="24"/>
          <w:lang w:val="id-ID"/>
        </w:rPr>
        <w:t>)</w:t>
      </w:r>
      <w:r w:rsidRPr="00956FB9">
        <w:rPr>
          <w:rFonts w:ascii="Times New Roman" w:eastAsia="Calibri" w:hAnsi="Times New Roman" w:cs="Times New Roman"/>
          <w:sz w:val="24"/>
          <w:szCs w:val="24"/>
          <w:lang w:val="id-ID"/>
        </w:rPr>
        <w:t xml:space="preserve"> yaitu :</w:t>
      </w:r>
    </w:p>
    <w:p w:rsidR="00196D98" w:rsidRPr="00956FB9" w:rsidRDefault="00196D98" w:rsidP="00196D98">
      <w:pPr>
        <w:numPr>
          <w:ilvl w:val="0"/>
          <w:numId w:val="15"/>
        </w:numPr>
        <w:spacing w:line="480" w:lineRule="auto"/>
        <w:ind w:left="1418" w:hanging="425"/>
        <w:contextualSpacing/>
        <w:jc w:val="both"/>
        <w:rPr>
          <w:rFonts w:ascii="Times New Roman" w:eastAsia="Calibri" w:hAnsi="Times New Roman" w:cs="Times New Roman"/>
          <w:sz w:val="24"/>
          <w:szCs w:val="24"/>
          <w:lang w:val="id-ID"/>
        </w:rPr>
      </w:pPr>
      <w:r w:rsidRPr="00956FB9">
        <w:rPr>
          <w:rFonts w:ascii="Times New Roman" w:eastAsia="Calibri" w:hAnsi="Times New Roman" w:cs="Times New Roman"/>
          <w:sz w:val="24"/>
          <w:szCs w:val="24"/>
          <w:lang w:val="id-ID"/>
        </w:rPr>
        <w:t>Derajat Kristalisasi Pertanyaan Riset</w:t>
      </w:r>
    </w:p>
    <w:p w:rsidR="00196D98" w:rsidRPr="009F3F9A" w:rsidRDefault="00196D98" w:rsidP="00196D98">
      <w:pPr>
        <w:spacing w:line="480" w:lineRule="auto"/>
        <w:ind w:left="1418"/>
        <w:contextualSpacing/>
        <w:jc w:val="both"/>
        <w:rPr>
          <w:rFonts w:ascii="Times New Roman" w:eastAsia="Calibri" w:hAnsi="Times New Roman" w:cs="Times New Roman"/>
          <w:sz w:val="24"/>
          <w:szCs w:val="24"/>
        </w:rPr>
      </w:pPr>
      <w:r w:rsidRPr="00956FB9">
        <w:rPr>
          <w:rFonts w:ascii="Times New Roman" w:eastAsia="Calibri" w:hAnsi="Times New Roman" w:cs="Times New Roman"/>
          <w:sz w:val="24"/>
          <w:szCs w:val="24"/>
          <w:lang w:val="id-ID"/>
        </w:rPr>
        <w:t>Berdasarkan perumusan masalah, penelitian ini termasuk studi formal karena penelitian ini hendak menguji penelitian atau menjawab pertanyaan penelitian yang diajukan dalam rumusan masalah.</w:t>
      </w:r>
    </w:p>
    <w:p w:rsidR="00196D98" w:rsidRPr="00956FB9" w:rsidRDefault="00196D98" w:rsidP="00196D98">
      <w:pPr>
        <w:numPr>
          <w:ilvl w:val="0"/>
          <w:numId w:val="15"/>
        </w:numPr>
        <w:spacing w:line="480" w:lineRule="auto"/>
        <w:ind w:left="1418" w:hanging="425"/>
        <w:contextualSpacing/>
        <w:jc w:val="both"/>
        <w:rPr>
          <w:rFonts w:ascii="Times New Roman" w:eastAsia="Calibri" w:hAnsi="Times New Roman" w:cs="Times New Roman"/>
          <w:sz w:val="24"/>
          <w:szCs w:val="24"/>
          <w:lang w:val="id-ID"/>
        </w:rPr>
      </w:pPr>
      <w:r w:rsidRPr="00956FB9">
        <w:rPr>
          <w:rFonts w:ascii="Times New Roman" w:eastAsia="Calibri" w:hAnsi="Times New Roman" w:cs="Times New Roman"/>
          <w:sz w:val="24"/>
          <w:szCs w:val="24"/>
          <w:lang w:val="id-ID"/>
        </w:rPr>
        <w:t>Metode Pengumpulan Data</w:t>
      </w:r>
    </w:p>
    <w:p w:rsidR="00196D98" w:rsidRPr="009F3F9A" w:rsidRDefault="00196D98" w:rsidP="00196D98">
      <w:pPr>
        <w:spacing w:line="480" w:lineRule="auto"/>
        <w:ind w:left="1418"/>
        <w:contextualSpacing/>
        <w:jc w:val="both"/>
        <w:rPr>
          <w:rFonts w:ascii="Times New Roman" w:eastAsia="Calibri" w:hAnsi="Times New Roman" w:cs="Times New Roman"/>
          <w:sz w:val="24"/>
          <w:szCs w:val="24"/>
        </w:rPr>
      </w:pPr>
      <w:r w:rsidRPr="00956FB9">
        <w:rPr>
          <w:rFonts w:ascii="Times New Roman" w:eastAsia="Calibri" w:hAnsi="Times New Roman" w:cs="Times New Roman"/>
          <w:sz w:val="24"/>
          <w:szCs w:val="24"/>
          <w:lang w:val="id-ID"/>
        </w:rPr>
        <w:t>Penelitian ini menggunakan teknik pengumpulan data dengan studi pengamatan (observasi) dan pencatatan atas informasi laporan tahunan dan data keuangan karena peneliti tidak meneliti perusahaan secara langsung tapi menggunakan data sekunder pada perusahaan yang pertambangan yang terdaftar di BEI pada tahun 2015-2017.</w:t>
      </w:r>
    </w:p>
    <w:p w:rsidR="00196D98" w:rsidRPr="00956FB9" w:rsidRDefault="00196D98" w:rsidP="00196D98">
      <w:pPr>
        <w:numPr>
          <w:ilvl w:val="0"/>
          <w:numId w:val="15"/>
        </w:numPr>
        <w:spacing w:line="480" w:lineRule="auto"/>
        <w:ind w:left="1418" w:hanging="425"/>
        <w:contextualSpacing/>
        <w:jc w:val="both"/>
        <w:rPr>
          <w:rFonts w:ascii="Times New Roman" w:eastAsia="Calibri" w:hAnsi="Times New Roman" w:cs="Times New Roman"/>
          <w:sz w:val="24"/>
          <w:szCs w:val="24"/>
          <w:lang w:val="id-ID"/>
        </w:rPr>
      </w:pPr>
      <w:r w:rsidRPr="00956FB9">
        <w:rPr>
          <w:rFonts w:ascii="Times New Roman" w:eastAsia="Calibri" w:hAnsi="Times New Roman" w:cs="Times New Roman"/>
          <w:sz w:val="24"/>
          <w:szCs w:val="24"/>
          <w:lang w:val="id-ID"/>
        </w:rPr>
        <w:t>Pengendalian variabel oleh penulis.</w:t>
      </w:r>
    </w:p>
    <w:p w:rsidR="00196D98" w:rsidRPr="009F3F9A" w:rsidRDefault="00196D98" w:rsidP="00196D98">
      <w:pPr>
        <w:spacing w:line="480" w:lineRule="auto"/>
        <w:ind w:left="1418"/>
        <w:contextualSpacing/>
        <w:jc w:val="both"/>
        <w:rPr>
          <w:rFonts w:ascii="Times New Roman" w:eastAsia="Calibri" w:hAnsi="Times New Roman" w:cs="Times New Roman"/>
          <w:sz w:val="24"/>
          <w:szCs w:val="24"/>
        </w:rPr>
      </w:pPr>
      <w:r w:rsidRPr="00956FB9">
        <w:rPr>
          <w:rFonts w:ascii="Times New Roman" w:eastAsia="Calibri" w:hAnsi="Times New Roman" w:cs="Times New Roman"/>
          <w:sz w:val="24"/>
          <w:szCs w:val="24"/>
          <w:lang w:val="id-ID"/>
        </w:rPr>
        <w:t xml:space="preserve">Penelitian ini merupakan penelitian </w:t>
      </w:r>
      <w:r w:rsidRPr="00956FB9">
        <w:rPr>
          <w:rFonts w:ascii="Times New Roman" w:eastAsia="Calibri" w:hAnsi="Times New Roman" w:cs="Times New Roman"/>
          <w:i/>
          <w:sz w:val="24"/>
          <w:szCs w:val="24"/>
          <w:lang w:val="id-ID"/>
        </w:rPr>
        <w:t>ex post facto</w:t>
      </w:r>
      <w:r w:rsidRPr="00956FB9">
        <w:rPr>
          <w:rFonts w:ascii="Times New Roman" w:eastAsia="Calibri" w:hAnsi="Times New Roman" w:cs="Times New Roman"/>
          <w:sz w:val="24"/>
          <w:szCs w:val="24"/>
          <w:lang w:val="id-ID"/>
        </w:rPr>
        <w:t>, karena peneliti hanya menganalisis data berdasarkan peristiwa yang telah terjadi dan tidak mempunyai kendali terhadap variabel-variabel yang ada.</w:t>
      </w:r>
    </w:p>
    <w:p w:rsidR="00196D98" w:rsidRPr="00956FB9" w:rsidRDefault="00196D98" w:rsidP="00196D98">
      <w:pPr>
        <w:numPr>
          <w:ilvl w:val="0"/>
          <w:numId w:val="15"/>
        </w:numPr>
        <w:spacing w:line="480" w:lineRule="auto"/>
        <w:ind w:left="1418" w:hanging="425"/>
        <w:contextualSpacing/>
        <w:jc w:val="both"/>
        <w:rPr>
          <w:rFonts w:ascii="Times New Roman" w:eastAsia="Calibri" w:hAnsi="Times New Roman" w:cs="Times New Roman"/>
          <w:sz w:val="24"/>
          <w:szCs w:val="24"/>
          <w:lang w:val="id-ID"/>
        </w:rPr>
      </w:pPr>
      <w:r w:rsidRPr="00956FB9">
        <w:rPr>
          <w:rFonts w:ascii="Times New Roman" w:eastAsia="Calibri" w:hAnsi="Times New Roman" w:cs="Times New Roman"/>
          <w:sz w:val="24"/>
          <w:szCs w:val="24"/>
          <w:lang w:val="id-ID"/>
        </w:rPr>
        <w:t>Tujuan Studi</w:t>
      </w:r>
    </w:p>
    <w:p w:rsidR="00196D98" w:rsidRPr="009F3F9A" w:rsidRDefault="00196D98" w:rsidP="00196D98">
      <w:pPr>
        <w:spacing w:line="480" w:lineRule="auto"/>
        <w:ind w:left="1418"/>
        <w:contextualSpacing/>
        <w:jc w:val="both"/>
        <w:rPr>
          <w:rFonts w:ascii="Times New Roman" w:eastAsia="Calibri" w:hAnsi="Times New Roman" w:cs="Times New Roman"/>
          <w:sz w:val="24"/>
          <w:szCs w:val="24"/>
        </w:rPr>
      </w:pPr>
      <w:r w:rsidRPr="00956FB9">
        <w:rPr>
          <w:rFonts w:ascii="Times New Roman" w:eastAsia="Calibri" w:hAnsi="Times New Roman" w:cs="Times New Roman"/>
          <w:sz w:val="24"/>
          <w:szCs w:val="24"/>
          <w:lang w:val="id-ID"/>
        </w:rPr>
        <w:t xml:space="preserve">Berdasarkan tujuan studi, penelitian ini merupakan suatu studi kausal karena bertujuan untuk menguji apakah terdapat pengaruh profitabiltias, </w:t>
      </w:r>
      <w:r w:rsidRPr="00956FB9">
        <w:rPr>
          <w:rFonts w:ascii="Times New Roman" w:eastAsia="Calibri" w:hAnsi="Times New Roman" w:cs="Times New Roman"/>
          <w:i/>
          <w:sz w:val="24"/>
          <w:szCs w:val="24"/>
          <w:lang w:val="id-ID"/>
        </w:rPr>
        <w:t>leverage</w:t>
      </w:r>
      <w:r w:rsidRPr="00956FB9">
        <w:rPr>
          <w:rFonts w:ascii="Times New Roman" w:eastAsia="Calibri" w:hAnsi="Times New Roman" w:cs="Times New Roman"/>
          <w:sz w:val="24"/>
          <w:szCs w:val="24"/>
          <w:lang w:val="id-ID"/>
        </w:rPr>
        <w:t>, komite audit dan kepemilikan institusional terhadap manajemen laba.</w:t>
      </w:r>
    </w:p>
    <w:p w:rsidR="00196D98" w:rsidRPr="00956FB9" w:rsidRDefault="00196D98" w:rsidP="00196D98">
      <w:pPr>
        <w:numPr>
          <w:ilvl w:val="0"/>
          <w:numId w:val="15"/>
        </w:numPr>
        <w:spacing w:line="480" w:lineRule="auto"/>
        <w:ind w:left="1418" w:hanging="425"/>
        <w:contextualSpacing/>
        <w:jc w:val="both"/>
        <w:rPr>
          <w:rFonts w:ascii="Times New Roman" w:eastAsia="Calibri" w:hAnsi="Times New Roman" w:cs="Times New Roman"/>
          <w:sz w:val="24"/>
          <w:szCs w:val="24"/>
          <w:lang w:val="id-ID"/>
        </w:rPr>
      </w:pPr>
      <w:r w:rsidRPr="00956FB9">
        <w:rPr>
          <w:rFonts w:ascii="Times New Roman" w:eastAsia="Calibri" w:hAnsi="Times New Roman" w:cs="Times New Roman"/>
          <w:sz w:val="24"/>
          <w:szCs w:val="24"/>
          <w:lang w:val="id-ID"/>
        </w:rPr>
        <w:t>Dimensi Waktu</w:t>
      </w:r>
    </w:p>
    <w:p w:rsidR="00196D98" w:rsidRPr="009F3F9A" w:rsidRDefault="00196D98" w:rsidP="00196D98">
      <w:pPr>
        <w:spacing w:line="480" w:lineRule="auto"/>
        <w:ind w:left="1418"/>
        <w:contextualSpacing/>
        <w:jc w:val="both"/>
        <w:rPr>
          <w:rFonts w:ascii="Times New Roman" w:eastAsia="Calibri" w:hAnsi="Times New Roman" w:cs="Times New Roman"/>
          <w:sz w:val="24"/>
          <w:szCs w:val="24"/>
        </w:rPr>
      </w:pPr>
      <w:r w:rsidRPr="00956FB9">
        <w:rPr>
          <w:rFonts w:ascii="Times New Roman" w:eastAsia="Calibri" w:hAnsi="Times New Roman" w:cs="Times New Roman"/>
          <w:sz w:val="24"/>
          <w:szCs w:val="24"/>
          <w:lang w:val="id-ID"/>
        </w:rPr>
        <w:t xml:space="preserve">Berdasarkan dimensi waktu, penelitian ini merupakan gabungan dari </w:t>
      </w:r>
      <w:r w:rsidRPr="00956FB9">
        <w:rPr>
          <w:rFonts w:ascii="Times New Roman" w:eastAsia="Calibri" w:hAnsi="Times New Roman" w:cs="Times New Roman"/>
          <w:i/>
          <w:sz w:val="24"/>
          <w:szCs w:val="24"/>
          <w:lang w:val="id-ID"/>
        </w:rPr>
        <w:t>time series</w:t>
      </w:r>
      <w:r w:rsidRPr="00956FB9">
        <w:rPr>
          <w:rFonts w:ascii="Times New Roman" w:eastAsia="Calibri" w:hAnsi="Times New Roman" w:cs="Times New Roman"/>
          <w:sz w:val="24"/>
          <w:szCs w:val="24"/>
          <w:lang w:val="id-ID"/>
        </w:rPr>
        <w:t xml:space="preserve"> dan </w:t>
      </w:r>
      <w:r w:rsidRPr="00956FB9">
        <w:rPr>
          <w:rFonts w:ascii="Times New Roman" w:eastAsia="Calibri" w:hAnsi="Times New Roman" w:cs="Times New Roman"/>
          <w:i/>
          <w:sz w:val="24"/>
          <w:szCs w:val="24"/>
          <w:lang w:val="id-ID"/>
        </w:rPr>
        <w:t>cross-sectional</w:t>
      </w:r>
      <w:r w:rsidRPr="00956FB9">
        <w:rPr>
          <w:rFonts w:ascii="Times New Roman" w:eastAsia="Calibri" w:hAnsi="Times New Roman" w:cs="Times New Roman"/>
          <w:sz w:val="24"/>
          <w:szCs w:val="24"/>
          <w:lang w:val="id-ID"/>
        </w:rPr>
        <w:t xml:space="preserve"> karena menggunakan data dari beberapa perusahaan dalam periode waktu tertentu, yaitu tahun 2015-2017.</w:t>
      </w:r>
    </w:p>
    <w:p w:rsidR="00196D98" w:rsidRPr="00956FB9" w:rsidRDefault="00196D98" w:rsidP="00196D98">
      <w:pPr>
        <w:numPr>
          <w:ilvl w:val="0"/>
          <w:numId w:val="15"/>
        </w:numPr>
        <w:spacing w:line="480" w:lineRule="auto"/>
        <w:ind w:left="1418" w:hanging="425"/>
        <w:contextualSpacing/>
        <w:jc w:val="both"/>
        <w:rPr>
          <w:rFonts w:ascii="Times New Roman" w:eastAsia="Calibri" w:hAnsi="Times New Roman" w:cs="Times New Roman"/>
          <w:sz w:val="24"/>
          <w:szCs w:val="24"/>
          <w:lang w:val="id-ID"/>
        </w:rPr>
      </w:pPr>
      <w:r w:rsidRPr="00956FB9">
        <w:rPr>
          <w:rFonts w:ascii="Times New Roman" w:eastAsia="Calibri" w:hAnsi="Times New Roman" w:cs="Times New Roman"/>
          <w:sz w:val="24"/>
          <w:szCs w:val="24"/>
          <w:lang w:val="id-ID"/>
        </w:rPr>
        <w:lastRenderedPageBreak/>
        <w:t>Ruang Lingkup Topik Bahasan</w:t>
      </w:r>
    </w:p>
    <w:p w:rsidR="00196D98" w:rsidRPr="009F3F9A" w:rsidRDefault="00196D98" w:rsidP="00196D98">
      <w:pPr>
        <w:spacing w:line="480" w:lineRule="auto"/>
        <w:ind w:left="1418"/>
        <w:contextualSpacing/>
        <w:jc w:val="both"/>
        <w:rPr>
          <w:rFonts w:ascii="Times New Roman" w:eastAsia="Calibri" w:hAnsi="Times New Roman" w:cs="Times New Roman"/>
          <w:sz w:val="24"/>
          <w:szCs w:val="24"/>
        </w:rPr>
      </w:pPr>
      <w:r w:rsidRPr="00956FB9">
        <w:rPr>
          <w:rFonts w:ascii="Times New Roman" w:eastAsia="Calibri" w:hAnsi="Times New Roman" w:cs="Times New Roman"/>
          <w:sz w:val="24"/>
          <w:szCs w:val="24"/>
          <w:lang w:val="id-ID"/>
        </w:rPr>
        <w:t>Berdasarkan ruang lingkup topik perusahaan, penelitian ini termasuk studi statistik karena ingin mengetahui karakterisitik populasi dengan membuat  kesimpulan mengenai karakteristik sampel. Hipotesis diuji secara kuantitatif.</w:t>
      </w:r>
    </w:p>
    <w:p w:rsidR="00196D98" w:rsidRPr="00956FB9" w:rsidRDefault="00196D98" w:rsidP="00196D98">
      <w:pPr>
        <w:numPr>
          <w:ilvl w:val="0"/>
          <w:numId w:val="15"/>
        </w:numPr>
        <w:spacing w:line="480" w:lineRule="auto"/>
        <w:ind w:left="1418" w:hanging="425"/>
        <w:contextualSpacing/>
        <w:jc w:val="both"/>
        <w:rPr>
          <w:rFonts w:ascii="Times New Roman" w:eastAsia="Calibri" w:hAnsi="Times New Roman" w:cs="Times New Roman"/>
          <w:sz w:val="24"/>
          <w:szCs w:val="24"/>
          <w:lang w:val="id-ID"/>
        </w:rPr>
      </w:pPr>
      <w:r w:rsidRPr="00956FB9">
        <w:rPr>
          <w:rFonts w:ascii="Times New Roman" w:eastAsia="Calibri" w:hAnsi="Times New Roman" w:cs="Times New Roman"/>
          <w:sz w:val="24"/>
          <w:szCs w:val="24"/>
          <w:lang w:val="id-ID"/>
        </w:rPr>
        <w:t>Lingkungan Penelitian</w:t>
      </w:r>
    </w:p>
    <w:p w:rsidR="00196D98" w:rsidRPr="00C55778" w:rsidRDefault="00196D98" w:rsidP="00196D98">
      <w:pPr>
        <w:spacing w:line="480" w:lineRule="auto"/>
        <w:ind w:left="1418"/>
        <w:contextualSpacing/>
        <w:jc w:val="both"/>
        <w:rPr>
          <w:rFonts w:ascii="Times New Roman" w:hAnsi="Times New Roman" w:cs="Times New Roman"/>
          <w:sz w:val="24"/>
        </w:rPr>
      </w:pPr>
      <w:r w:rsidRPr="00956FB9">
        <w:rPr>
          <w:rFonts w:ascii="Times New Roman" w:eastAsia="Calibri" w:hAnsi="Times New Roman" w:cs="Times New Roman"/>
          <w:sz w:val="24"/>
          <w:szCs w:val="24"/>
          <w:lang w:val="id-ID"/>
        </w:rPr>
        <w:t>Berdasarkan lingkungan penelitian, penelitian ini digolongkan sebagai studi lapangan karena dilakukan dengan cara dokumentasi dan observasi terhadap laporan tahunan dan informasi-informasi lain yang berkaitan dengan penelitian.</w:t>
      </w:r>
      <w:r w:rsidRPr="00956FB9">
        <w:rPr>
          <w:rFonts w:ascii="Times New Roman" w:hAnsi="Times New Roman" w:cs="Times New Roman"/>
          <w:sz w:val="24"/>
        </w:rPr>
        <w:t xml:space="preserve"> </w:t>
      </w:r>
    </w:p>
    <w:p w:rsidR="00196D98" w:rsidRPr="00464282" w:rsidRDefault="00196D98" w:rsidP="00196D98">
      <w:pPr>
        <w:pStyle w:val="Heading2"/>
      </w:pPr>
      <w:bookmarkStart w:id="5" w:name="_Toc536447833"/>
      <w:r w:rsidRPr="00464282">
        <w:t>Variabel Penelitian</w:t>
      </w:r>
      <w:r>
        <w:t xml:space="preserve"> dan Pengukurannya</w:t>
      </w:r>
      <w:bookmarkEnd w:id="5"/>
    </w:p>
    <w:p w:rsidR="00196D98" w:rsidRPr="009F3F9A" w:rsidRDefault="00196D98" w:rsidP="00196D98">
      <w:pPr>
        <w:spacing w:line="480" w:lineRule="auto"/>
        <w:ind w:left="993" w:firstLine="425"/>
        <w:jc w:val="both"/>
        <w:rPr>
          <w:rFonts w:ascii="Times New Roman" w:eastAsia="Calibri" w:hAnsi="Times New Roman" w:cs="Times New Roman"/>
          <w:sz w:val="24"/>
          <w:szCs w:val="24"/>
        </w:rPr>
      </w:pPr>
      <w:r w:rsidRPr="009D313A">
        <w:rPr>
          <w:rFonts w:ascii="Times New Roman" w:eastAsia="Calibri" w:hAnsi="Times New Roman" w:cs="Times New Roman"/>
          <w:sz w:val="24"/>
          <w:szCs w:val="24"/>
          <w:lang w:val="id-ID"/>
        </w:rPr>
        <w:t xml:space="preserve">Variabel-variabel yang akan diuji dalam penelitian ini adalah </w:t>
      </w:r>
      <w:r>
        <w:rPr>
          <w:rFonts w:ascii="Times New Roman" w:eastAsia="Calibri" w:hAnsi="Times New Roman" w:cs="Times New Roman"/>
          <w:sz w:val="24"/>
          <w:szCs w:val="24"/>
        </w:rPr>
        <w:t xml:space="preserve">likuiditas, </w:t>
      </w:r>
      <w:r w:rsidRPr="009D313A">
        <w:rPr>
          <w:rFonts w:ascii="Times New Roman" w:eastAsia="Calibri" w:hAnsi="Times New Roman" w:cs="Times New Roman"/>
          <w:sz w:val="24"/>
          <w:szCs w:val="24"/>
          <w:lang w:val="id-ID"/>
        </w:rPr>
        <w:t xml:space="preserve">profitabilitas, </w:t>
      </w:r>
      <w:r>
        <w:rPr>
          <w:rFonts w:ascii="Times New Roman" w:eastAsia="Calibri" w:hAnsi="Times New Roman" w:cs="Times New Roman"/>
          <w:sz w:val="24"/>
          <w:szCs w:val="24"/>
        </w:rPr>
        <w:t>solvabilitas</w:t>
      </w:r>
      <w:r>
        <w:rPr>
          <w:rFonts w:ascii="Times New Roman" w:eastAsia="Calibri" w:hAnsi="Times New Roman" w:cs="Times New Roman"/>
          <w:sz w:val="24"/>
          <w:szCs w:val="24"/>
          <w:lang w:val="id-ID"/>
        </w:rPr>
        <w:t>,</w:t>
      </w:r>
      <w:r>
        <w:rPr>
          <w:rFonts w:ascii="Times New Roman" w:eastAsia="Calibri" w:hAnsi="Times New Roman" w:cs="Times New Roman"/>
          <w:sz w:val="24"/>
          <w:szCs w:val="24"/>
        </w:rPr>
        <w:t xml:space="preserve"> u</w:t>
      </w:r>
      <w:r w:rsidRPr="009D313A">
        <w:rPr>
          <w:rFonts w:ascii="Times New Roman" w:eastAsia="Calibri" w:hAnsi="Times New Roman" w:cs="Times New Roman"/>
          <w:sz w:val="24"/>
          <w:szCs w:val="24"/>
          <w:lang w:val="id-ID"/>
        </w:rPr>
        <w:t>kuran perusahaan</w:t>
      </w:r>
      <w:r>
        <w:rPr>
          <w:rFonts w:ascii="Times New Roman" w:eastAsia="Calibri" w:hAnsi="Times New Roman" w:cs="Times New Roman"/>
          <w:sz w:val="24"/>
          <w:szCs w:val="24"/>
        </w:rPr>
        <w:t xml:space="preserve"> dan komite audit</w:t>
      </w:r>
      <w:r w:rsidRPr="009D313A">
        <w:rPr>
          <w:rFonts w:ascii="Times New Roman" w:eastAsia="Calibri" w:hAnsi="Times New Roman" w:cs="Times New Roman"/>
          <w:sz w:val="24"/>
          <w:szCs w:val="24"/>
          <w:lang w:val="id-ID"/>
        </w:rPr>
        <w:t xml:space="preserve"> sebagai variabel </w:t>
      </w:r>
      <w:r>
        <w:rPr>
          <w:rFonts w:ascii="Times New Roman" w:eastAsia="Calibri" w:hAnsi="Times New Roman" w:cs="Times New Roman"/>
          <w:sz w:val="24"/>
          <w:szCs w:val="24"/>
          <w:lang w:val="id-ID"/>
        </w:rPr>
        <w:t xml:space="preserve">independen dan </w:t>
      </w:r>
      <w:r>
        <w:rPr>
          <w:rFonts w:ascii="Times New Roman" w:eastAsia="Calibri" w:hAnsi="Times New Roman" w:cs="Times New Roman"/>
          <w:sz w:val="24"/>
          <w:szCs w:val="24"/>
        </w:rPr>
        <w:t xml:space="preserve">opini audit </w:t>
      </w:r>
      <w:r>
        <w:rPr>
          <w:rFonts w:ascii="Times New Roman" w:eastAsia="Calibri" w:hAnsi="Times New Roman" w:cs="Times New Roman"/>
          <w:i/>
          <w:sz w:val="24"/>
          <w:szCs w:val="24"/>
        </w:rPr>
        <w:t xml:space="preserve">going concern </w:t>
      </w:r>
      <w:r w:rsidRPr="009D313A">
        <w:rPr>
          <w:rFonts w:ascii="Times New Roman" w:eastAsia="Calibri" w:hAnsi="Times New Roman" w:cs="Times New Roman"/>
          <w:sz w:val="24"/>
          <w:szCs w:val="24"/>
          <w:lang w:val="id-ID"/>
        </w:rPr>
        <w:t>sebagai variabel dependen. Penjelasan mengenai masing-masing variabel adalah sebagai berikut</w:t>
      </w:r>
      <w:r>
        <w:rPr>
          <w:rFonts w:ascii="Times New Roman" w:eastAsia="Calibri" w:hAnsi="Times New Roman" w:cs="Times New Roman"/>
          <w:sz w:val="24"/>
          <w:szCs w:val="24"/>
        </w:rPr>
        <w:t>:</w:t>
      </w:r>
    </w:p>
    <w:p w:rsidR="00196D98" w:rsidRPr="00987730" w:rsidRDefault="00196D98" w:rsidP="00196D98">
      <w:pPr>
        <w:numPr>
          <w:ilvl w:val="0"/>
          <w:numId w:val="16"/>
        </w:numPr>
        <w:spacing w:line="480" w:lineRule="auto"/>
        <w:ind w:left="1418" w:hanging="425"/>
        <w:jc w:val="both"/>
        <w:rPr>
          <w:rFonts w:ascii="Times New Roman" w:hAnsi="Times New Roman" w:cs="Times New Roman"/>
          <w:sz w:val="24"/>
          <w:lang w:val="id-ID"/>
        </w:rPr>
      </w:pPr>
      <w:r>
        <w:rPr>
          <w:rFonts w:ascii="Times New Roman" w:hAnsi="Times New Roman" w:cs="Times New Roman"/>
          <w:sz w:val="24"/>
        </w:rPr>
        <w:t>Likuiditas (X1)</w:t>
      </w:r>
    </w:p>
    <w:p w:rsidR="00196D98" w:rsidRDefault="00196D98" w:rsidP="00196D98">
      <w:pPr>
        <w:spacing w:line="480" w:lineRule="auto"/>
        <w:ind w:left="993" w:firstLine="425"/>
        <w:jc w:val="both"/>
        <w:rPr>
          <w:rFonts w:ascii="Times New Roman" w:hAnsi="Times New Roman" w:cs="Times New Roman"/>
          <w:sz w:val="24"/>
        </w:rPr>
      </w:pPr>
      <w:r w:rsidRPr="00260370">
        <w:rPr>
          <w:rFonts w:ascii="Times New Roman" w:hAnsi="Times New Roman" w:cs="Times New Roman"/>
          <w:sz w:val="24"/>
        </w:rPr>
        <w:t>Likuiditas perusahaan merupakan kemampuan perusahaan untuk menyelesaikan kewajiban jangka pendeknya atau menganalisa dan menginterpretasikan posisi keuangan jangka pendek perusahaan</w:t>
      </w:r>
    </w:p>
    <w:p w:rsidR="00196D98" w:rsidRDefault="00196D98" w:rsidP="00196D98">
      <w:pPr>
        <w:tabs>
          <w:tab w:val="left" w:pos="709"/>
        </w:tabs>
        <w:spacing w:line="480" w:lineRule="auto"/>
        <w:ind w:left="993" w:firstLine="425"/>
        <w:jc w:val="both"/>
        <w:rPr>
          <w:rFonts w:ascii="Times New Roman" w:hAnsi="Times New Roman" w:cs="Times New Roman"/>
          <w:sz w:val="24"/>
        </w:rPr>
      </w:pPr>
      <w:proofErr w:type="gramStart"/>
      <w:r w:rsidRPr="00260370">
        <w:rPr>
          <w:rFonts w:ascii="Times New Roman" w:hAnsi="Times New Roman" w:cs="Times New Roman"/>
          <w:sz w:val="24"/>
        </w:rPr>
        <w:t>Rasio likuiditas digunakan untuk melihat gambaran kemampuan perusahaan untuk memenuhi kewajiban jangka pendek dengan menggunakan aset lancar.</w:t>
      </w:r>
      <w:proofErr w:type="gramEnd"/>
      <w:r w:rsidRPr="00260370">
        <w:rPr>
          <w:rFonts w:ascii="Times New Roman" w:hAnsi="Times New Roman" w:cs="Times New Roman"/>
          <w:sz w:val="24"/>
        </w:rPr>
        <w:t xml:space="preserve"> </w:t>
      </w:r>
      <w:proofErr w:type="gramStart"/>
      <w:r w:rsidRPr="00260370">
        <w:rPr>
          <w:rFonts w:ascii="Times New Roman" w:hAnsi="Times New Roman" w:cs="Times New Roman"/>
          <w:sz w:val="24"/>
        </w:rPr>
        <w:t>Tingkat likuiditas perusahaan dapat diukur melalui current ratio.</w:t>
      </w:r>
      <w:proofErr w:type="gramEnd"/>
      <w:r w:rsidRPr="00260370">
        <w:rPr>
          <w:rFonts w:ascii="Times New Roman" w:hAnsi="Times New Roman" w:cs="Times New Roman"/>
          <w:sz w:val="24"/>
        </w:rPr>
        <w:t xml:space="preserve"> Current ratio dihitung dengan </w:t>
      </w:r>
      <w:proofErr w:type="gramStart"/>
      <w:r w:rsidRPr="00260370">
        <w:rPr>
          <w:rFonts w:ascii="Times New Roman" w:hAnsi="Times New Roman" w:cs="Times New Roman"/>
          <w:sz w:val="24"/>
        </w:rPr>
        <w:t>cara</w:t>
      </w:r>
      <w:proofErr w:type="gramEnd"/>
      <w:r w:rsidRPr="00260370">
        <w:rPr>
          <w:rFonts w:ascii="Times New Roman" w:hAnsi="Times New Roman" w:cs="Times New Roman"/>
          <w:sz w:val="24"/>
        </w:rPr>
        <w:t xml:space="preserve"> aset lancar dibagi utang lancar. </w:t>
      </w:r>
      <w:proofErr w:type="gramStart"/>
      <w:r w:rsidRPr="00260370">
        <w:rPr>
          <w:rFonts w:ascii="Times New Roman" w:hAnsi="Times New Roman" w:cs="Times New Roman"/>
          <w:sz w:val="24"/>
        </w:rPr>
        <w:t xml:space="preserve">Rasio ini menunjukkan sejauh mana aset lancar dengan utang lancar menutupi kewajiban-kewajiban </w:t>
      </w:r>
      <w:r w:rsidRPr="00260370">
        <w:rPr>
          <w:rFonts w:ascii="Times New Roman" w:hAnsi="Times New Roman" w:cs="Times New Roman"/>
          <w:sz w:val="24"/>
        </w:rPr>
        <w:lastRenderedPageBreak/>
        <w:t>lancar</w:t>
      </w:r>
      <w:r>
        <w:rPr>
          <w:rFonts w:ascii="Times New Roman" w:hAnsi="Times New Roman" w:cs="Times New Roman"/>
          <w:sz w:val="24"/>
        </w:rPr>
        <w:t>.</w:t>
      </w:r>
      <w:proofErr w:type="gramEnd"/>
      <w:r>
        <w:rPr>
          <w:rFonts w:ascii="Times New Roman" w:hAnsi="Times New Roman" w:cs="Times New Roman"/>
          <w:sz w:val="24"/>
        </w:rPr>
        <w:t xml:space="preserve"> </w:t>
      </w:r>
      <w:proofErr w:type="gramStart"/>
      <w:r w:rsidRPr="00260370">
        <w:rPr>
          <w:rFonts w:ascii="Times New Roman" w:hAnsi="Times New Roman" w:cs="Times New Roman"/>
          <w:sz w:val="24"/>
        </w:rPr>
        <w:t xml:space="preserve">Semakin besar </w:t>
      </w:r>
      <w:r>
        <w:rPr>
          <w:rFonts w:ascii="Times New Roman" w:hAnsi="Times New Roman" w:cs="Times New Roman"/>
          <w:i/>
          <w:sz w:val="24"/>
        </w:rPr>
        <w:t>Current Ratio</w:t>
      </w:r>
      <w:r w:rsidRPr="00260370">
        <w:rPr>
          <w:rFonts w:ascii="Times New Roman" w:hAnsi="Times New Roman" w:cs="Times New Roman"/>
          <w:sz w:val="24"/>
        </w:rPr>
        <w:t xml:space="preserve"> semakin tinggi kemampuan perusahaan menutupi kewajiban jangka pendeknya.</w:t>
      </w:r>
      <w:proofErr w:type="gramEnd"/>
    </w:p>
    <w:p w:rsidR="00196D98" w:rsidRPr="00130AF7" w:rsidRDefault="00196D98" w:rsidP="00196D98">
      <w:pPr>
        <w:spacing w:line="480" w:lineRule="auto"/>
        <w:ind w:left="644"/>
        <w:jc w:val="both"/>
        <w:rPr>
          <w:rFonts w:ascii="Times New Roman" w:eastAsiaTheme="minorEastAsia" w:hAnsi="Times New Roman" w:cs="Times New Roman"/>
          <w:sz w:val="24"/>
          <w:szCs w:val="24"/>
        </w:rPr>
      </w:pPr>
      <m:oMathPara>
        <m:oMath>
          <m:r>
            <w:rPr>
              <w:rFonts w:ascii="Cambria Math" w:hAnsi="Cambria Math" w:cs="Times New Roman"/>
              <w:sz w:val="24"/>
              <w:szCs w:val="24"/>
            </w:rPr>
            <m:t>Current Ratio=</m:t>
          </m:r>
          <m:f>
            <m:fPr>
              <m:ctrlPr>
                <w:rPr>
                  <w:rFonts w:ascii="Cambria Math" w:hAnsi="Cambria Math" w:cs="Times New Roman"/>
                  <w:i/>
                  <w:sz w:val="24"/>
                  <w:szCs w:val="24"/>
                </w:rPr>
              </m:ctrlPr>
            </m:fPr>
            <m:num>
              <m:r>
                <w:rPr>
                  <w:rFonts w:ascii="Cambria Math" w:hAnsi="Cambria Math" w:cs="Times New Roman"/>
                  <w:sz w:val="24"/>
                  <w:szCs w:val="24"/>
                </w:rPr>
                <m:t>Current Asset</m:t>
              </m:r>
              <m:ctrlPr>
                <w:rPr>
                  <w:rFonts w:ascii="Cambria Math" w:hAnsi="Cambria Math" w:cs="Times New Roman"/>
                  <w:sz w:val="24"/>
                  <w:szCs w:val="24"/>
                </w:rPr>
              </m:ctrlPr>
            </m:num>
            <m:den>
              <m:r>
                <w:rPr>
                  <w:rFonts w:ascii="Cambria Math" w:hAnsi="Cambria Math" w:cs="Times New Roman"/>
                  <w:sz w:val="24"/>
                  <w:szCs w:val="24"/>
                </w:rPr>
                <m:t>Current Liabilities</m:t>
              </m:r>
            </m:den>
          </m:f>
          <m:r>
            <w:rPr>
              <w:rFonts w:ascii="Cambria Math" w:hAnsi="Cambria Math" w:cs="Times New Roman"/>
              <w:sz w:val="24"/>
              <w:szCs w:val="24"/>
            </w:rPr>
            <m:t xml:space="preserve"> x 100%</m:t>
          </m:r>
        </m:oMath>
      </m:oMathPara>
    </w:p>
    <w:p w:rsidR="00196D98" w:rsidRPr="00C55778" w:rsidRDefault="00196D98" w:rsidP="00196D98">
      <w:pPr>
        <w:spacing w:line="480" w:lineRule="auto"/>
        <w:ind w:left="917" w:firstLine="501"/>
        <w:jc w:val="both"/>
        <w:rPr>
          <w:rFonts w:ascii="Times New Roman" w:eastAsiaTheme="minorEastAsia" w:hAnsi="Times New Roman" w:cs="Times New Roman"/>
          <w:sz w:val="24"/>
          <w:szCs w:val="24"/>
        </w:rPr>
      </w:pPr>
      <w:r w:rsidRPr="00E014F4">
        <w:rPr>
          <w:rFonts w:ascii="Times New Roman" w:hAnsi="Times New Roman" w:cs="Times New Roman"/>
          <w:sz w:val="24"/>
          <w:lang w:val="id-ID"/>
        </w:rPr>
        <w:t xml:space="preserve">Sumber : </w:t>
      </w:r>
      <w:r>
        <w:rPr>
          <w:rFonts w:ascii="Times New Roman" w:hAnsi="Times New Roman" w:cs="Times New Roman"/>
          <w:sz w:val="24"/>
          <w:lang w:val="id-ID"/>
        </w:rPr>
        <w:t>Brigham &amp; Houston (2014:1</w:t>
      </w:r>
      <w:r>
        <w:rPr>
          <w:rFonts w:ascii="Times New Roman" w:hAnsi="Times New Roman" w:cs="Times New Roman"/>
          <w:sz w:val="24"/>
        </w:rPr>
        <w:t>0</w:t>
      </w:r>
      <w:r w:rsidRPr="00C55778">
        <w:rPr>
          <w:rFonts w:ascii="Times New Roman" w:hAnsi="Times New Roman" w:cs="Times New Roman"/>
          <w:sz w:val="24"/>
          <w:lang w:val="id-ID"/>
        </w:rPr>
        <w:t>0)</w:t>
      </w:r>
    </w:p>
    <w:p w:rsidR="00196D98" w:rsidRPr="00E014F4" w:rsidRDefault="00196D98" w:rsidP="00196D98">
      <w:pPr>
        <w:numPr>
          <w:ilvl w:val="0"/>
          <w:numId w:val="16"/>
        </w:numPr>
        <w:tabs>
          <w:tab w:val="left" w:pos="1418"/>
        </w:tabs>
        <w:spacing w:line="480" w:lineRule="auto"/>
        <w:ind w:left="1418" w:hanging="425"/>
        <w:jc w:val="both"/>
        <w:rPr>
          <w:rFonts w:ascii="Times New Roman" w:hAnsi="Times New Roman" w:cs="Times New Roman"/>
          <w:sz w:val="24"/>
          <w:lang w:val="id-ID"/>
        </w:rPr>
      </w:pPr>
      <w:r w:rsidRPr="00E014F4">
        <w:rPr>
          <w:rFonts w:ascii="Times New Roman" w:hAnsi="Times New Roman" w:cs="Times New Roman"/>
          <w:sz w:val="24"/>
          <w:lang w:val="id-ID"/>
        </w:rPr>
        <w:t xml:space="preserve">Profitabilitas </w:t>
      </w:r>
      <w:r>
        <w:rPr>
          <w:rFonts w:ascii="Times New Roman" w:hAnsi="Times New Roman" w:cs="Times New Roman"/>
          <w:sz w:val="24"/>
          <w:lang w:val="id-ID"/>
        </w:rPr>
        <w:t>(X</w:t>
      </w:r>
      <w:r>
        <w:rPr>
          <w:rFonts w:ascii="Times New Roman" w:hAnsi="Times New Roman" w:cs="Times New Roman"/>
          <w:sz w:val="24"/>
        </w:rPr>
        <w:t>2</w:t>
      </w:r>
      <w:r w:rsidRPr="00E014F4">
        <w:rPr>
          <w:rFonts w:ascii="Times New Roman" w:hAnsi="Times New Roman" w:cs="Times New Roman"/>
          <w:sz w:val="24"/>
          <w:lang w:val="id-ID"/>
        </w:rPr>
        <w:t>)</w:t>
      </w:r>
    </w:p>
    <w:p w:rsidR="00196D98" w:rsidRPr="0079079D" w:rsidRDefault="00196D98" w:rsidP="00196D98">
      <w:pPr>
        <w:spacing w:line="480" w:lineRule="auto"/>
        <w:ind w:left="993" w:firstLine="425"/>
        <w:jc w:val="both"/>
        <w:rPr>
          <w:rFonts w:ascii="Times New Roman" w:hAnsi="Times New Roman" w:cs="Times New Roman"/>
          <w:sz w:val="24"/>
        </w:rPr>
      </w:pPr>
      <w:r w:rsidRPr="00E014F4">
        <w:rPr>
          <w:rFonts w:ascii="Times New Roman" w:hAnsi="Times New Roman" w:cs="Times New Roman"/>
          <w:sz w:val="24"/>
          <w:lang w:val="id-ID"/>
        </w:rPr>
        <w:t>Profitabilitias menunjukkan kemampuan perusah</w:t>
      </w:r>
      <w:r>
        <w:rPr>
          <w:rFonts w:ascii="Times New Roman" w:hAnsi="Times New Roman" w:cs="Times New Roman"/>
          <w:sz w:val="24"/>
          <w:lang w:val="id-ID"/>
        </w:rPr>
        <w:t>aan untuk memperoleh keuntungan</w:t>
      </w:r>
      <w:r>
        <w:rPr>
          <w:rFonts w:ascii="Times New Roman" w:hAnsi="Times New Roman" w:cs="Times New Roman"/>
          <w:sz w:val="24"/>
        </w:rPr>
        <w:t xml:space="preserve"> atau </w:t>
      </w:r>
      <w:r w:rsidRPr="00E014F4">
        <w:rPr>
          <w:rFonts w:ascii="Times New Roman" w:hAnsi="Times New Roman" w:cs="Times New Roman"/>
          <w:sz w:val="24"/>
          <w:lang w:val="id-ID"/>
        </w:rPr>
        <w:t>laba. Rasio yang digunakan untuk mengukur profitabilitas dalam penelitian ini adalah rasio ROA (</w:t>
      </w:r>
      <w:r w:rsidRPr="00E014F4">
        <w:rPr>
          <w:rFonts w:ascii="Times New Roman" w:hAnsi="Times New Roman" w:cs="Times New Roman"/>
          <w:i/>
          <w:sz w:val="24"/>
          <w:lang w:val="id-ID"/>
        </w:rPr>
        <w:t>Return on Asset)</w:t>
      </w:r>
      <w:r w:rsidRPr="00E014F4">
        <w:rPr>
          <w:rFonts w:ascii="Times New Roman" w:hAnsi="Times New Roman" w:cs="Times New Roman"/>
          <w:sz w:val="24"/>
          <w:lang w:val="id-ID"/>
        </w:rPr>
        <w:t>. ROA (</w:t>
      </w:r>
      <w:r w:rsidRPr="00E014F4">
        <w:rPr>
          <w:rFonts w:ascii="Times New Roman" w:hAnsi="Times New Roman" w:cs="Times New Roman"/>
          <w:i/>
          <w:sz w:val="24"/>
          <w:lang w:val="id-ID"/>
        </w:rPr>
        <w:t>Return on Asset</w:t>
      </w:r>
      <w:r w:rsidRPr="00E014F4">
        <w:rPr>
          <w:rFonts w:ascii="Times New Roman" w:hAnsi="Times New Roman" w:cs="Times New Roman"/>
          <w:sz w:val="24"/>
          <w:lang w:val="id-ID"/>
        </w:rPr>
        <w:t>) adalah rasio yang mengukur seberapa efisien suatu perusahaan dalam mengelola asetnya untuk menghasilkan laba atau keefektifan manajemen perusahaan untuk menghasilkan laba dari seluruh aktiva yang digunakan. Brigham &amp; Houston (2014:110)</w:t>
      </w:r>
      <w:r>
        <w:rPr>
          <w:rFonts w:ascii="Times New Roman" w:hAnsi="Times New Roman" w:cs="Times New Roman"/>
          <w:sz w:val="24"/>
        </w:rPr>
        <w:t xml:space="preserve"> v</w:t>
      </w:r>
      <w:r w:rsidRPr="00E014F4">
        <w:rPr>
          <w:rFonts w:ascii="Times New Roman" w:hAnsi="Times New Roman" w:cs="Times New Roman"/>
          <w:sz w:val="24"/>
          <w:lang w:val="id-ID"/>
        </w:rPr>
        <w:t xml:space="preserve">ariabel profitabilitas yang diukur dengan </w:t>
      </w:r>
      <w:r w:rsidRPr="00E014F4">
        <w:rPr>
          <w:rFonts w:ascii="Times New Roman" w:hAnsi="Times New Roman" w:cs="Times New Roman"/>
          <w:i/>
          <w:sz w:val="24"/>
          <w:lang w:val="id-ID"/>
        </w:rPr>
        <w:t>return on asset</w:t>
      </w:r>
      <w:r w:rsidRPr="00E014F4">
        <w:rPr>
          <w:rFonts w:ascii="Times New Roman" w:hAnsi="Times New Roman" w:cs="Times New Roman"/>
          <w:sz w:val="24"/>
          <w:lang w:val="id-ID"/>
        </w:rPr>
        <w:t xml:space="preserve"> dapat dihitun</w:t>
      </w:r>
      <w:r>
        <w:rPr>
          <w:rFonts w:ascii="Times New Roman" w:hAnsi="Times New Roman" w:cs="Times New Roman"/>
          <w:sz w:val="24"/>
          <w:lang w:val="id-ID"/>
        </w:rPr>
        <w:t>g dengan rumus sebagai berikut:</w:t>
      </w:r>
    </w:p>
    <w:p w:rsidR="00196D98" w:rsidRPr="0079079D" w:rsidRDefault="00196D98" w:rsidP="00196D98">
      <w:pPr>
        <w:spacing w:line="480" w:lineRule="auto"/>
        <w:ind w:left="993"/>
        <w:jc w:val="both"/>
        <w:rPr>
          <w:rFonts w:ascii="Times New Roman" w:hAnsi="Times New Roman" w:cs="Times New Roman"/>
          <w:i/>
          <w:sz w:val="24"/>
        </w:rPr>
      </w:pPr>
      <m:oMathPara>
        <m:oMath>
          <m:r>
            <w:rPr>
              <w:rFonts w:ascii="Cambria Math" w:hAnsi="Cambria Math" w:cs="Times New Roman"/>
              <w:sz w:val="24"/>
              <w:lang w:val="id-ID"/>
            </w:rPr>
            <m:t>Return on asset</m:t>
          </m:r>
          <m:r>
            <m:rPr>
              <m:sty m:val="p"/>
            </m:rPr>
            <w:rPr>
              <w:rFonts w:ascii="Cambria Math" w:hAnsi="Cambria Math" w:cs="Times New Roman"/>
              <w:sz w:val="24"/>
              <w:lang w:val="id-ID"/>
            </w:rPr>
            <m:t>=</m:t>
          </m:r>
          <m:f>
            <m:fPr>
              <m:ctrlPr>
                <w:rPr>
                  <w:rFonts w:ascii="Cambria Math" w:hAnsi="Cambria Math" w:cs="Times New Roman"/>
                  <w:sz w:val="24"/>
                  <w:lang w:val="id-ID"/>
                </w:rPr>
              </m:ctrlPr>
            </m:fPr>
            <m:num>
              <m:r>
                <m:rPr>
                  <m:sty m:val="p"/>
                </m:rPr>
                <w:rPr>
                  <w:rFonts w:ascii="Cambria Math" w:hAnsi="Cambria Math" w:cs="Times New Roman"/>
                  <w:sz w:val="24"/>
                  <w:lang w:val="id-ID"/>
                </w:rPr>
                <m:t>Laba setelah pajak penghasilan</m:t>
              </m:r>
            </m:num>
            <m:den>
              <m:r>
                <m:rPr>
                  <m:sty m:val="p"/>
                </m:rPr>
                <w:rPr>
                  <w:rFonts w:ascii="Cambria Math" w:hAnsi="Cambria Math" w:cs="Times New Roman"/>
                  <w:sz w:val="24"/>
                  <w:lang w:val="id-ID"/>
                </w:rPr>
                <m:t>Total asset</m:t>
              </m:r>
            </m:den>
          </m:f>
          <m:r>
            <w:rPr>
              <w:rFonts w:ascii="Cambria Math" w:hAnsi="Cambria Math" w:cs="Times New Roman"/>
              <w:sz w:val="24"/>
              <w:lang w:val="id-ID"/>
            </w:rPr>
            <m:t xml:space="preserve"> x 100%</m:t>
          </m:r>
        </m:oMath>
      </m:oMathPara>
    </w:p>
    <w:p w:rsidR="00196D98" w:rsidRPr="00BE6421" w:rsidRDefault="00196D98" w:rsidP="00196D98">
      <w:pPr>
        <w:spacing w:line="480" w:lineRule="auto"/>
        <w:ind w:left="993"/>
        <w:jc w:val="both"/>
        <w:rPr>
          <w:rFonts w:ascii="Times New Roman" w:hAnsi="Times New Roman" w:cs="Times New Roman"/>
          <w:sz w:val="24"/>
        </w:rPr>
      </w:pPr>
      <w:r w:rsidRPr="00E014F4">
        <w:rPr>
          <w:rFonts w:ascii="Times New Roman" w:hAnsi="Times New Roman" w:cs="Times New Roman"/>
          <w:sz w:val="24"/>
          <w:lang w:val="id-ID"/>
        </w:rPr>
        <w:tab/>
        <w:t xml:space="preserve">Sumber : </w:t>
      </w:r>
      <w:r w:rsidRPr="00C55778">
        <w:rPr>
          <w:rFonts w:ascii="Times New Roman" w:hAnsi="Times New Roman" w:cs="Times New Roman"/>
          <w:sz w:val="24"/>
          <w:lang w:val="id-ID"/>
        </w:rPr>
        <w:t>Brigham &amp; Houston (2014:110)</w:t>
      </w:r>
    </w:p>
    <w:p w:rsidR="00196D98" w:rsidRPr="00AE3A57" w:rsidRDefault="00196D98" w:rsidP="00196D98">
      <w:pPr>
        <w:numPr>
          <w:ilvl w:val="0"/>
          <w:numId w:val="16"/>
        </w:numPr>
        <w:spacing w:line="480" w:lineRule="auto"/>
        <w:ind w:left="1418" w:hanging="425"/>
        <w:jc w:val="both"/>
        <w:rPr>
          <w:rFonts w:ascii="Times New Roman" w:hAnsi="Times New Roman" w:cs="Times New Roman"/>
          <w:sz w:val="24"/>
          <w:lang w:val="id-ID"/>
        </w:rPr>
      </w:pPr>
      <w:r>
        <w:rPr>
          <w:rFonts w:ascii="Times New Roman" w:hAnsi="Times New Roman" w:cs="Times New Roman"/>
          <w:sz w:val="24"/>
        </w:rPr>
        <w:t>Solvabilitas</w:t>
      </w:r>
      <w:r w:rsidRPr="00E014F4">
        <w:rPr>
          <w:rFonts w:ascii="Times New Roman" w:hAnsi="Times New Roman" w:cs="Times New Roman"/>
          <w:i/>
          <w:sz w:val="24"/>
          <w:lang w:val="id-ID"/>
        </w:rPr>
        <w:t xml:space="preserve"> </w:t>
      </w:r>
      <w:r>
        <w:rPr>
          <w:rFonts w:ascii="Times New Roman" w:hAnsi="Times New Roman" w:cs="Times New Roman"/>
          <w:sz w:val="24"/>
          <w:lang w:val="id-ID"/>
        </w:rPr>
        <w:t>(X</w:t>
      </w:r>
      <w:r>
        <w:rPr>
          <w:rFonts w:ascii="Times New Roman" w:hAnsi="Times New Roman" w:cs="Times New Roman"/>
          <w:sz w:val="24"/>
        </w:rPr>
        <w:t>3</w:t>
      </w:r>
      <w:r w:rsidRPr="00E014F4">
        <w:rPr>
          <w:rFonts w:ascii="Times New Roman" w:hAnsi="Times New Roman" w:cs="Times New Roman"/>
          <w:sz w:val="24"/>
          <w:lang w:val="id-ID"/>
        </w:rPr>
        <w:t>)</w:t>
      </w:r>
    </w:p>
    <w:p w:rsidR="00196D98" w:rsidRPr="00AE3A57" w:rsidRDefault="00196D98" w:rsidP="00196D98">
      <w:pPr>
        <w:spacing w:line="480" w:lineRule="auto"/>
        <w:ind w:left="993" w:firstLine="425"/>
        <w:jc w:val="both"/>
        <w:rPr>
          <w:rFonts w:ascii="Times New Roman" w:hAnsi="Times New Roman" w:cs="Times New Roman"/>
          <w:sz w:val="24"/>
          <w:lang w:val="id-ID"/>
        </w:rPr>
      </w:pPr>
      <w:proofErr w:type="gramStart"/>
      <w:r w:rsidRPr="00AE3A57">
        <w:rPr>
          <w:rFonts w:ascii="Times New Roman" w:hAnsi="Times New Roman" w:cs="Times New Roman"/>
          <w:sz w:val="24"/>
        </w:rPr>
        <w:t xml:space="preserve">Solvabilitas </w:t>
      </w:r>
      <w:r w:rsidRPr="00AE3A57">
        <w:rPr>
          <w:rFonts w:ascii="Times New Roman" w:hAnsi="Times New Roman" w:cs="Times New Roman"/>
          <w:sz w:val="24"/>
          <w:lang w:val="id-ID"/>
        </w:rPr>
        <w:t>adalah rasio yang mengukur besarnya perusahaan tersebut telah dibiayai dengan hutang.</w:t>
      </w:r>
      <w:proofErr w:type="gramEnd"/>
      <w:r w:rsidRPr="00AE3A57">
        <w:rPr>
          <w:rFonts w:ascii="Times New Roman" w:hAnsi="Times New Roman" w:cs="Times New Roman"/>
          <w:sz w:val="24"/>
        </w:rPr>
        <w:t xml:space="preserve"> Solvabilitas</w:t>
      </w:r>
      <w:r w:rsidRPr="00AE3A57">
        <w:rPr>
          <w:rFonts w:ascii="Times New Roman" w:hAnsi="Times New Roman" w:cs="Times New Roman"/>
          <w:sz w:val="24"/>
          <w:lang w:val="id-ID"/>
        </w:rPr>
        <w:t xml:space="preserve"> mengukur perbandingan antara </w:t>
      </w:r>
      <w:proofErr w:type="gramStart"/>
      <w:r w:rsidRPr="00AE3A57">
        <w:rPr>
          <w:rFonts w:ascii="Times New Roman" w:hAnsi="Times New Roman" w:cs="Times New Roman"/>
          <w:sz w:val="24"/>
          <w:lang w:val="id-ID"/>
        </w:rPr>
        <w:t>dana</w:t>
      </w:r>
      <w:proofErr w:type="gramEnd"/>
      <w:r w:rsidRPr="00AE3A57">
        <w:rPr>
          <w:rFonts w:ascii="Times New Roman" w:hAnsi="Times New Roman" w:cs="Times New Roman"/>
          <w:sz w:val="24"/>
          <w:lang w:val="id-ID"/>
        </w:rPr>
        <w:t xml:space="preserve"> yang disediakan </w:t>
      </w:r>
      <w:r w:rsidRPr="00C55778">
        <w:rPr>
          <w:rFonts w:ascii="Times New Roman" w:hAnsi="Times New Roman" w:cs="Times New Roman"/>
          <w:sz w:val="24"/>
          <w:lang w:val="id-ID"/>
        </w:rPr>
        <w:t xml:space="preserve">oleh pemiliknya dengan dana yang dipinjam dari kreditor perusahaan tersebut. Semakin tinggi nilai </w:t>
      </w:r>
      <w:r w:rsidRPr="00C55778">
        <w:rPr>
          <w:rFonts w:ascii="Times New Roman" w:hAnsi="Times New Roman" w:cs="Times New Roman"/>
          <w:sz w:val="24"/>
        </w:rPr>
        <w:t>Solvabilitas</w:t>
      </w:r>
      <w:r w:rsidRPr="00C55778">
        <w:rPr>
          <w:rFonts w:ascii="Times New Roman" w:hAnsi="Times New Roman" w:cs="Times New Roman"/>
          <w:sz w:val="24"/>
          <w:lang w:val="id-ID"/>
        </w:rPr>
        <w:t>, resiko yang akan dihadapi investor akan semakin tinggi. Dalam</w:t>
      </w:r>
      <w:r w:rsidRPr="00AE3A57">
        <w:rPr>
          <w:rFonts w:ascii="Times New Roman" w:hAnsi="Times New Roman" w:cs="Times New Roman"/>
          <w:sz w:val="24"/>
          <w:lang w:val="id-ID"/>
        </w:rPr>
        <w:t xml:space="preserve"> penelitian ini, rasio</w:t>
      </w:r>
      <w:r w:rsidRPr="00AE3A57">
        <w:rPr>
          <w:rFonts w:ascii="Times New Roman" w:hAnsi="Times New Roman" w:cs="Times New Roman"/>
          <w:sz w:val="24"/>
        </w:rPr>
        <w:t xml:space="preserve"> Solvabilitas</w:t>
      </w:r>
      <w:r w:rsidRPr="00AE3A57">
        <w:rPr>
          <w:rFonts w:ascii="Times New Roman" w:hAnsi="Times New Roman" w:cs="Times New Roman"/>
          <w:sz w:val="24"/>
          <w:lang w:val="id-ID"/>
        </w:rPr>
        <w:t xml:space="preserve"> akan dihitung dengan menggunakan </w:t>
      </w:r>
      <w:r w:rsidRPr="00AE3A57">
        <w:rPr>
          <w:rFonts w:ascii="Times New Roman" w:hAnsi="Times New Roman" w:cs="Times New Roman"/>
          <w:i/>
          <w:sz w:val="24"/>
        </w:rPr>
        <w:t>D</w:t>
      </w:r>
      <w:r w:rsidRPr="00AE3A57">
        <w:rPr>
          <w:rFonts w:ascii="Times New Roman" w:hAnsi="Times New Roman" w:cs="Times New Roman"/>
          <w:i/>
          <w:sz w:val="24"/>
          <w:lang w:val="id-ID"/>
        </w:rPr>
        <w:t xml:space="preserve">ebt to </w:t>
      </w:r>
      <w:r w:rsidRPr="00AE3A57">
        <w:rPr>
          <w:rFonts w:ascii="Times New Roman" w:hAnsi="Times New Roman" w:cs="Times New Roman"/>
          <w:i/>
          <w:sz w:val="24"/>
        </w:rPr>
        <w:t>A</w:t>
      </w:r>
      <w:r w:rsidRPr="00AE3A57">
        <w:rPr>
          <w:rFonts w:ascii="Times New Roman" w:hAnsi="Times New Roman" w:cs="Times New Roman"/>
          <w:i/>
          <w:sz w:val="24"/>
          <w:lang w:val="id-ID"/>
        </w:rPr>
        <w:t xml:space="preserve">sset </w:t>
      </w:r>
      <w:r w:rsidRPr="00AE3A57">
        <w:rPr>
          <w:rFonts w:ascii="Times New Roman" w:hAnsi="Times New Roman" w:cs="Times New Roman"/>
          <w:i/>
          <w:sz w:val="24"/>
        </w:rPr>
        <w:t>R</w:t>
      </w:r>
      <w:r w:rsidRPr="00AE3A57">
        <w:rPr>
          <w:rFonts w:ascii="Times New Roman" w:hAnsi="Times New Roman" w:cs="Times New Roman"/>
          <w:i/>
          <w:sz w:val="24"/>
          <w:lang w:val="id-ID"/>
        </w:rPr>
        <w:t>atio</w:t>
      </w:r>
      <w:r w:rsidRPr="00AE3A57">
        <w:rPr>
          <w:rFonts w:ascii="Times New Roman" w:hAnsi="Times New Roman" w:cs="Times New Roman"/>
          <w:sz w:val="24"/>
          <w:lang w:val="id-ID"/>
        </w:rPr>
        <w:t xml:space="preserve">. </w:t>
      </w:r>
      <w:r w:rsidRPr="00AE3A57">
        <w:rPr>
          <w:rFonts w:ascii="Times New Roman" w:hAnsi="Times New Roman" w:cs="Times New Roman"/>
          <w:i/>
          <w:sz w:val="24"/>
          <w:lang w:val="id-ID"/>
        </w:rPr>
        <w:t>Debt to asset ratio</w:t>
      </w:r>
      <w:r w:rsidRPr="00AE3A57">
        <w:rPr>
          <w:rFonts w:ascii="Times New Roman" w:hAnsi="Times New Roman" w:cs="Times New Roman"/>
          <w:sz w:val="24"/>
          <w:lang w:val="id-ID"/>
        </w:rPr>
        <w:t xml:space="preserve"> adalah rasio yang </w:t>
      </w:r>
      <w:r w:rsidRPr="00AE3A57">
        <w:rPr>
          <w:rFonts w:ascii="Times New Roman" w:hAnsi="Times New Roman" w:cs="Times New Roman"/>
          <w:sz w:val="24"/>
          <w:lang w:val="id-ID"/>
        </w:rPr>
        <w:lastRenderedPageBreak/>
        <w:t xml:space="preserve">menunjukkan besarnya total hutang terhadap keseluruhan total aktiva yang dimiliki perusahaan. Variabel </w:t>
      </w:r>
      <w:r w:rsidRPr="00AE3A57">
        <w:rPr>
          <w:rFonts w:ascii="Times New Roman" w:hAnsi="Times New Roman" w:cs="Times New Roman"/>
          <w:i/>
          <w:sz w:val="24"/>
          <w:lang w:val="id-ID"/>
        </w:rPr>
        <w:t>leverage</w:t>
      </w:r>
      <w:r w:rsidRPr="00AE3A57">
        <w:rPr>
          <w:rFonts w:ascii="Times New Roman" w:hAnsi="Times New Roman" w:cs="Times New Roman"/>
          <w:sz w:val="24"/>
          <w:lang w:val="id-ID"/>
        </w:rPr>
        <w:t xml:space="preserve"> yang diukur dengan </w:t>
      </w:r>
      <w:r w:rsidRPr="00AE3A57">
        <w:rPr>
          <w:rFonts w:ascii="Times New Roman" w:hAnsi="Times New Roman" w:cs="Times New Roman"/>
          <w:i/>
          <w:sz w:val="24"/>
          <w:lang w:val="id-ID"/>
        </w:rPr>
        <w:t xml:space="preserve">Debt to asset ratio </w:t>
      </w:r>
      <w:r w:rsidRPr="00AE3A57">
        <w:rPr>
          <w:rFonts w:ascii="Times New Roman" w:hAnsi="Times New Roman" w:cs="Times New Roman"/>
          <w:sz w:val="24"/>
          <w:lang w:val="id-ID"/>
        </w:rPr>
        <w:t>dapat dihitung dengan rumus sebagai berikut :</w:t>
      </w:r>
    </w:p>
    <w:p w:rsidR="00196D98" w:rsidRPr="00AE5420" w:rsidRDefault="00196D98" w:rsidP="00196D98">
      <w:pPr>
        <w:spacing w:line="480" w:lineRule="auto"/>
        <w:ind w:left="993"/>
        <w:jc w:val="both"/>
        <w:rPr>
          <w:rFonts w:ascii="Times New Roman" w:hAnsi="Times New Roman" w:cs="Times New Roman"/>
          <w:i/>
          <w:sz w:val="24"/>
        </w:rPr>
      </w:pPr>
      <m:oMathPara>
        <m:oMath>
          <m:r>
            <w:rPr>
              <w:rFonts w:ascii="Cambria Math" w:hAnsi="Cambria Math" w:cs="Times New Roman"/>
              <w:sz w:val="24"/>
              <w:lang w:val="id-ID"/>
            </w:rPr>
            <m:t>Debt to Asset=</m:t>
          </m:r>
          <m:f>
            <m:fPr>
              <m:ctrlPr>
                <w:rPr>
                  <w:rFonts w:ascii="Cambria Math" w:hAnsi="Cambria Math" w:cs="Times New Roman"/>
                  <w:sz w:val="24"/>
                  <w:lang w:val="id-ID"/>
                </w:rPr>
              </m:ctrlPr>
            </m:fPr>
            <m:num>
              <m:r>
                <m:rPr>
                  <m:sty m:val="p"/>
                </m:rPr>
                <w:rPr>
                  <w:rFonts w:ascii="Cambria Math" w:hAnsi="Cambria Math" w:cs="Times New Roman"/>
                  <w:sz w:val="24"/>
                  <w:lang w:val="id-ID"/>
                </w:rPr>
                <m:t>Total Liabilitas</m:t>
              </m:r>
            </m:num>
            <m:den>
              <m:r>
                <m:rPr>
                  <m:sty m:val="p"/>
                </m:rPr>
                <w:rPr>
                  <w:rFonts w:ascii="Cambria Math" w:hAnsi="Cambria Math" w:cs="Times New Roman"/>
                  <w:sz w:val="24"/>
                  <w:lang w:val="id-ID"/>
                </w:rPr>
                <m:t>Total Aset</m:t>
              </m:r>
            </m:den>
          </m:f>
          <m:r>
            <w:rPr>
              <w:rFonts w:ascii="Cambria Math" w:hAnsi="Cambria Math" w:cs="Times New Roman"/>
              <w:sz w:val="24"/>
              <w:lang w:val="id-ID"/>
            </w:rPr>
            <m:t xml:space="preserve"> x 100%</m:t>
          </m:r>
        </m:oMath>
      </m:oMathPara>
    </w:p>
    <w:p w:rsidR="00196D98" w:rsidRPr="009F3F9A" w:rsidRDefault="00196D98" w:rsidP="00196D98">
      <w:pPr>
        <w:spacing w:line="480" w:lineRule="auto"/>
        <w:ind w:left="993"/>
        <w:jc w:val="both"/>
        <w:rPr>
          <w:rFonts w:ascii="Times New Roman" w:hAnsi="Times New Roman" w:cs="Times New Roman"/>
          <w:sz w:val="24"/>
        </w:rPr>
      </w:pPr>
      <w:r w:rsidRPr="00E014F4">
        <w:rPr>
          <w:rFonts w:ascii="Times New Roman" w:hAnsi="Times New Roman" w:cs="Times New Roman"/>
          <w:sz w:val="24"/>
          <w:lang w:val="id-ID"/>
        </w:rPr>
        <w:t xml:space="preserve">Sumber : </w:t>
      </w:r>
      <w:r w:rsidRPr="00D418D3">
        <w:rPr>
          <w:rFonts w:ascii="Times New Roman" w:hAnsi="Times New Roman" w:cs="Times New Roman"/>
          <w:sz w:val="24"/>
          <w:lang w:val="id-ID"/>
        </w:rPr>
        <w:t>Wahlen, Baginski, Bradshaw (2015:362)</w:t>
      </w:r>
    </w:p>
    <w:p w:rsidR="00196D98" w:rsidRDefault="00196D98" w:rsidP="00196D98">
      <w:pPr>
        <w:pStyle w:val="ListParagraph"/>
        <w:numPr>
          <w:ilvl w:val="0"/>
          <w:numId w:val="16"/>
        </w:numPr>
        <w:spacing w:line="480" w:lineRule="auto"/>
        <w:ind w:left="1418" w:hanging="425"/>
        <w:jc w:val="both"/>
        <w:rPr>
          <w:rFonts w:ascii="Times New Roman" w:hAnsi="Times New Roman" w:cs="Times New Roman"/>
          <w:sz w:val="24"/>
        </w:rPr>
      </w:pPr>
      <w:r>
        <w:rPr>
          <w:rFonts w:ascii="Times New Roman" w:hAnsi="Times New Roman" w:cs="Times New Roman"/>
          <w:sz w:val="24"/>
        </w:rPr>
        <w:t>Ukuran Perusahaan</w:t>
      </w:r>
    </w:p>
    <w:p w:rsidR="00196D98" w:rsidRPr="00AE3A57" w:rsidRDefault="00196D98" w:rsidP="00196D98">
      <w:pPr>
        <w:pStyle w:val="ListParagraph"/>
        <w:spacing w:line="480" w:lineRule="auto"/>
        <w:ind w:left="993" w:firstLine="425"/>
        <w:jc w:val="both"/>
        <w:rPr>
          <w:rFonts w:ascii="Times New Roman" w:hAnsi="Times New Roman" w:cs="Times New Roman"/>
          <w:sz w:val="24"/>
        </w:rPr>
      </w:pPr>
      <w:r w:rsidRPr="00AE3A57">
        <w:rPr>
          <w:rFonts w:ascii="Times New Roman" w:hAnsi="Times New Roman" w:cs="Times New Roman"/>
          <w:sz w:val="24"/>
        </w:rPr>
        <w:t xml:space="preserve">Ukuran perusahaan merupakan gambaran besar kecilnya suatu perusahaan yang dapat diukur dari berbagai macam aspek, seperti total </w:t>
      </w:r>
      <w:proofErr w:type="gramStart"/>
      <w:r w:rsidRPr="00AE3A57">
        <w:rPr>
          <w:rFonts w:ascii="Times New Roman" w:hAnsi="Times New Roman" w:cs="Times New Roman"/>
          <w:sz w:val="24"/>
        </w:rPr>
        <w:t>asset ,</w:t>
      </w:r>
      <w:proofErr w:type="gramEnd"/>
      <w:r w:rsidRPr="00AE3A57">
        <w:rPr>
          <w:rFonts w:ascii="Times New Roman" w:hAnsi="Times New Roman" w:cs="Times New Roman"/>
          <w:sz w:val="24"/>
        </w:rPr>
        <w:t xml:space="preserve"> total penjualan, atau total kapitalisasi pasar. </w:t>
      </w:r>
      <w:proofErr w:type="gramStart"/>
      <w:r w:rsidRPr="00AE3A57">
        <w:rPr>
          <w:rFonts w:ascii="Times New Roman" w:hAnsi="Times New Roman" w:cs="Times New Roman"/>
          <w:sz w:val="24"/>
        </w:rPr>
        <w:t>Dalam penelitian ini, ukuran perusahaan diukur dengan logaritma</w:t>
      </w:r>
      <w:r>
        <w:rPr>
          <w:rFonts w:ascii="Times New Roman" w:hAnsi="Times New Roman" w:cs="Times New Roman"/>
          <w:sz w:val="24"/>
        </w:rPr>
        <w:t xml:space="preserve"> natural</w:t>
      </w:r>
      <w:r w:rsidRPr="00AE3A57">
        <w:rPr>
          <w:rFonts w:ascii="Times New Roman" w:hAnsi="Times New Roman" w:cs="Times New Roman"/>
          <w:sz w:val="24"/>
        </w:rPr>
        <w:t xml:space="preserve"> total asset.</w:t>
      </w:r>
      <w:proofErr w:type="gramEnd"/>
      <w:r w:rsidRPr="00AE3A57">
        <w:rPr>
          <w:rFonts w:ascii="Times New Roman" w:hAnsi="Times New Roman" w:cs="Times New Roman"/>
          <w:sz w:val="24"/>
        </w:rPr>
        <w:t xml:space="preserve"> Hal ini dikarenakan nilai asset dianggap lebih stabil jika dibandingkan dengan total penjualan atau total kapitalisasi pasar.</w:t>
      </w:r>
    </w:p>
    <w:p w:rsidR="00196D98" w:rsidRPr="00AE3A57" w:rsidRDefault="00196D98" w:rsidP="00196D98">
      <w:pPr>
        <w:spacing w:line="480" w:lineRule="auto"/>
        <w:ind w:left="2804" w:firstLine="76"/>
        <w:jc w:val="both"/>
        <w:rPr>
          <w:rFonts w:ascii="Times New Roman" w:hAnsi="Times New Roman" w:cs="Times New Roman"/>
          <w:sz w:val="24"/>
        </w:rPr>
      </w:pPr>
      <w:r>
        <w:rPr>
          <w:rFonts w:ascii="Times New Roman" w:hAnsi="Times New Roman" w:cs="Times New Roman"/>
          <w:sz w:val="24"/>
        </w:rPr>
        <w:t>SIZE = Ln (Total Asset)</w:t>
      </w:r>
    </w:p>
    <w:p w:rsidR="00196D98" w:rsidRPr="00E014F4" w:rsidRDefault="00196D98" w:rsidP="00196D98">
      <w:pPr>
        <w:numPr>
          <w:ilvl w:val="0"/>
          <w:numId w:val="16"/>
        </w:numPr>
        <w:spacing w:line="480" w:lineRule="auto"/>
        <w:ind w:left="1418" w:hanging="425"/>
        <w:jc w:val="both"/>
        <w:rPr>
          <w:rFonts w:ascii="Times New Roman" w:hAnsi="Times New Roman" w:cs="Times New Roman"/>
          <w:sz w:val="24"/>
          <w:lang w:val="id-ID"/>
        </w:rPr>
      </w:pPr>
      <w:r>
        <w:rPr>
          <w:rFonts w:ascii="Times New Roman" w:hAnsi="Times New Roman" w:cs="Times New Roman"/>
          <w:sz w:val="24"/>
          <w:lang w:val="id-ID"/>
        </w:rPr>
        <w:t>Komite Audit (X</w:t>
      </w:r>
      <w:r>
        <w:rPr>
          <w:rFonts w:ascii="Times New Roman" w:hAnsi="Times New Roman" w:cs="Times New Roman"/>
          <w:sz w:val="24"/>
        </w:rPr>
        <w:t>5</w:t>
      </w:r>
      <w:r w:rsidRPr="00E014F4">
        <w:rPr>
          <w:rFonts w:ascii="Times New Roman" w:hAnsi="Times New Roman" w:cs="Times New Roman"/>
          <w:sz w:val="24"/>
          <w:lang w:val="id-ID"/>
        </w:rPr>
        <w:t>)</w:t>
      </w:r>
    </w:p>
    <w:p w:rsidR="00196D98" w:rsidRPr="00E014F4" w:rsidRDefault="00196D98" w:rsidP="00196D98">
      <w:pPr>
        <w:spacing w:line="480" w:lineRule="auto"/>
        <w:ind w:left="993" w:firstLine="425"/>
        <w:jc w:val="both"/>
        <w:rPr>
          <w:rFonts w:ascii="Times New Roman" w:hAnsi="Times New Roman" w:cs="Times New Roman"/>
          <w:sz w:val="24"/>
          <w:lang w:val="id-ID"/>
        </w:rPr>
      </w:pPr>
      <w:r w:rsidRPr="00E014F4">
        <w:rPr>
          <w:rFonts w:ascii="Times New Roman" w:hAnsi="Times New Roman" w:cs="Times New Roman"/>
          <w:sz w:val="24"/>
          <w:lang w:val="id-ID"/>
        </w:rPr>
        <w:t>Menurut Arens, Elder, dan Beasley (2014:135) Komite Audit adalah sejumlah anggota dewan direksi perusahaan yang dipilih yang bertanggung jawab untuk membantu auditor terkait indenpendensi manajemen. Kebanyakan komite audit beranggotakan tiga sampai lima orang direktur dimana Komite Audit tersebut bukan bagian dari manajemen perusahaan. Keberadaan komite audit yang efektif mampu membuat kinerja perusahaan berjalan lebih baik. Komite audit dihitung dari jumlah anggota komite audit yang dimiliki.</w:t>
      </w:r>
    </w:p>
    <w:p w:rsidR="00196D98" w:rsidRPr="00C55778" w:rsidRDefault="00196D98" w:rsidP="00196D98">
      <w:pPr>
        <w:spacing w:line="480" w:lineRule="auto"/>
        <w:ind w:left="993"/>
        <w:jc w:val="both"/>
        <w:rPr>
          <w:rFonts w:ascii="Times New Roman" w:eastAsiaTheme="minorEastAsia" w:hAnsi="Times New Roman" w:cs="Times New Roman"/>
          <w:sz w:val="24"/>
        </w:rPr>
      </w:pPr>
      <m:oMathPara>
        <m:oMath>
          <m:r>
            <m:rPr>
              <m:sty m:val="p"/>
            </m:rPr>
            <w:rPr>
              <w:rFonts w:ascii="Cambria Math" w:hAnsi="Cambria Math" w:cs="Times New Roman"/>
              <w:sz w:val="24"/>
              <w:lang w:val="id-ID"/>
            </w:rPr>
            <m:t xml:space="preserve">Komite audit= </m:t>
          </m:r>
          <m:nary>
            <m:naryPr>
              <m:chr m:val="∑"/>
              <m:limLoc m:val="undOvr"/>
              <m:subHide m:val="1"/>
              <m:supHide m:val="1"/>
              <m:ctrlPr>
                <w:rPr>
                  <w:rFonts w:ascii="Cambria Math" w:hAnsi="Cambria Math" w:cs="Times New Roman"/>
                  <w:sz w:val="24"/>
                  <w:lang w:val="id-ID"/>
                </w:rPr>
              </m:ctrlPr>
            </m:naryPr>
            <m:sub/>
            <m:sup/>
            <m:e>
              <m:r>
                <m:rPr>
                  <m:sty m:val="p"/>
                </m:rPr>
                <w:rPr>
                  <w:rFonts w:ascii="Cambria Math" w:hAnsi="Cambria Math" w:cs="Times New Roman"/>
                  <w:sz w:val="24"/>
                  <w:lang w:val="id-ID"/>
                </w:rPr>
                <m:t>Anggota komite audit</m:t>
              </m:r>
            </m:e>
          </m:nary>
        </m:oMath>
      </m:oMathPara>
    </w:p>
    <w:p w:rsidR="00196D98" w:rsidRPr="00C55778" w:rsidRDefault="00196D98" w:rsidP="00196D98">
      <w:pPr>
        <w:spacing w:line="480" w:lineRule="auto"/>
        <w:ind w:left="993"/>
        <w:jc w:val="both"/>
        <w:rPr>
          <w:rFonts w:ascii="Times New Roman" w:eastAsiaTheme="minorEastAsia" w:hAnsi="Times New Roman" w:cs="Times New Roman"/>
          <w:sz w:val="24"/>
        </w:rPr>
      </w:pPr>
    </w:p>
    <w:p w:rsidR="00196D98" w:rsidRPr="00287105" w:rsidRDefault="00196D98" w:rsidP="00196D98">
      <w:pPr>
        <w:numPr>
          <w:ilvl w:val="0"/>
          <w:numId w:val="16"/>
        </w:numPr>
        <w:spacing w:line="480" w:lineRule="auto"/>
        <w:ind w:left="1418" w:hanging="425"/>
        <w:jc w:val="both"/>
        <w:rPr>
          <w:rFonts w:ascii="Times New Roman" w:hAnsi="Times New Roman" w:cs="Times New Roman"/>
          <w:sz w:val="24"/>
          <w:lang w:val="id-ID"/>
        </w:rPr>
      </w:pPr>
      <w:r>
        <w:rPr>
          <w:rFonts w:ascii="Times New Roman" w:hAnsi="Times New Roman" w:cs="Times New Roman"/>
          <w:sz w:val="24"/>
        </w:rPr>
        <w:t xml:space="preserve">Opini Audit </w:t>
      </w:r>
      <w:r>
        <w:rPr>
          <w:rFonts w:ascii="Times New Roman" w:hAnsi="Times New Roman" w:cs="Times New Roman"/>
          <w:i/>
          <w:sz w:val="24"/>
        </w:rPr>
        <w:t>Going Concern</w:t>
      </w:r>
    </w:p>
    <w:p w:rsidR="00196D98" w:rsidRPr="00113816" w:rsidRDefault="00196D98" w:rsidP="00196D98">
      <w:pPr>
        <w:spacing w:line="480" w:lineRule="auto"/>
        <w:ind w:left="993" w:firstLine="425"/>
        <w:jc w:val="both"/>
        <w:rPr>
          <w:rFonts w:ascii="Times New Roman" w:hAnsi="Times New Roman" w:cs="Times New Roman"/>
          <w:sz w:val="24"/>
        </w:rPr>
      </w:pPr>
      <w:r w:rsidRPr="00987730">
        <w:rPr>
          <w:rFonts w:ascii="Times New Roman" w:hAnsi="Times New Roman" w:cs="Times New Roman"/>
          <w:sz w:val="24"/>
        </w:rPr>
        <w:t xml:space="preserve">Opini audit mengenai </w:t>
      </w:r>
      <w:r w:rsidRPr="00987730">
        <w:rPr>
          <w:rFonts w:ascii="Times New Roman" w:hAnsi="Times New Roman" w:cs="Times New Roman"/>
          <w:i/>
          <w:iCs/>
          <w:sz w:val="24"/>
        </w:rPr>
        <w:t xml:space="preserve">Going Concern </w:t>
      </w:r>
      <w:r w:rsidRPr="00987730">
        <w:rPr>
          <w:rFonts w:ascii="Times New Roman" w:hAnsi="Times New Roman" w:cs="Times New Roman"/>
          <w:sz w:val="24"/>
        </w:rPr>
        <w:t xml:space="preserve">merupakan opini audit yang dalam pertimbangan auditor terdapat ketidakmampuan atau ketidakpastian signifikan atas kelangsungan hidup perusahaan dalam menjalankan operasinya pada kurun waktu yang pantas, tidak lebih dari satu tahun sejak tanggal laporan keuangan yang sedang diaudit </w:t>
      </w:r>
      <w:r>
        <w:rPr>
          <w:rFonts w:ascii="Times New Roman" w:hAnsi="Times New Roman" w:cs="Times New Roman"/>
          <w:sz w:val="24"/>
        </w:rPr>
        <w:t xml:space="preserve">Pengukuran Opini Audit </w:t>
      </w:r>
      <w:r w:rsidRPr="0046611E">
        <w:rPr>
          <w:rFonts w:ascii="Times New Roman" w:hAnsi="Times New Roman" w:cs="Times New Roman"/>
          <w:i/>
          <w:sz w:val="24"/>
        </w:rPr>
        <w:t>Going Concern</w:t>
      </w:r>
      <w:r>
        <w:rPr>
          <w:rFonts w:ascii="Times New Roman" w:hAnsi="Times New Roman" w:cs="Times New Roman"/>
          <w:sz w:val="24"/>
        </w:rPr>
        <w:t xml:space="preserve"> pada penelitian ini dengan variable </w:t>
      </w:r>
      <w:r>
        <w:rPr>
          <w:rFonts w:ascii="Times New Roman" w:hAnsi="Times New Roman" w:cs="Times New Roman"/>
          <w:i/>
          <w:sz w:val="24"/>
        </w:rPr>
        <w:t>dummy</w:t>
      </w:r>
      <w:r>
        <w:rPr>
          <w:rFonts w:ascii="Times New Roman" w:hAnsi="Times New Roman" w:cs="Times New Roman"/>
          <w:sz w:val="24"/>
        </w:rPr>
        <w:t xml:space="preserve">. </w:t>
      </w:r>
      <w:proofErr w:type="gramStart"/>
      <w:r>
        <w:rPr>
          <w:rFonts w:ascii="Times New Roman" w:hAnsi="Times New Roman" w:cs="Times New Roman"/>
          <w:sz w:val="24"/>
        </w:rPr>
        <w:t xml:space="preserve">Dimana kategori 1 digunakan untuk perushaan </w:t>
      </w:r>
      <w:r>
        <w:rPr>
          <w:rFonts w:ascii="Times New Roman" w:eastAsia="Calibri" w:hAnsi="Times New Roman" w:cs="Times New Roman"/>
          <w:sz w:val="24"/>
          <w:szCs w:val="24"/>
        </w:rPr>
        <w:t>Infrastruktur, Utilitas, dan Transportasi</w:t>
      </w:r>
      <w:r>
        <w:rPr>
          <w:rFonts w:ascii="Times New Roman" w:hAnsi="Times New Roman" w:cs="Times New Roman"/>
          <w:sz w:val="24"/>
        </w:rPr>
        <w:t xml:space="preserve"> yang mendapatkan Opini Audit </w:t>
      </w:r>
      <w:r w:rsidRPr="00C8540F">
        <w:rPr>
          <w:rFonts w:ascii="Times New Roman" w:hAnsi="Times New Roman" w:cs="Times New Roman"/>
          <w:i/>
          <w:sz w:val="24"/>
        </w:rPr>
        <w:t>Going Concern</w:t>
      </w:r>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Seperti, pendapat wajar tanpa pengecualian dengan tambahan penjelasan, pendapat wajar dengan pengecualian, pendapat tidak wajar, pernyataan tidak memberikan pendapat.</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Dan 0 digunakan untuk perusahaan </w:t>
      </w:r>
      <w:r>
        <w:rPr>
          <w:rFonts w:ascii="Times New Roman" w:eastAsia="Calibri" w:hAnsi="Times New Roman" w:cs="Times New Roman"/>
          <w:sz w:val="24"/>
          <w:szCs w:val="24"/>
        </w:rPr>
        <w:t>Infrastruktur, Utilitas, dan Transportasi</w:t>
      </w:r>
      <w:r>
        <w:rPr>
          <w:rFonts w:ascii="Times New Roman" w:hAnsi="Times New Roman" w:cs="Times New Roman"/>
          <w:sz w:val="24"/>
        </w:rPr>
        <w:t xml:space="preserve"> yang tidak mendapatkan Opini Audit </w:t>
      </w:r>
      <w:r w:rsidRPr="00C8540F">
        <w:rPr>
          <w:rFonts w:ascii="Times New Roman" w:hAnsi="Times New Roman" w:cs="Times New Roman"/>
          <w:i/>
          <w:sz w:val="24"/>
        </w:rPr>
        <w:t>Going Concern</w:t>
      </w:r>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Seperti, pendapat wajar tanpa pengecualian.</w:t>
      </w:r>
      <w:proofErr w:type="gramEnd"/>
    </w:p>
    <w:p w:rsidR="00196D98" w:rsidRPr="00B43A8F" w:rsidRDefault="00196D98" w:rsidP="00196D98">
      <w:pPr>
        <w:spacing w:line="480" w:lineRule="auto"/>
        <w:ind w:left="993" w:firstLine="425"/>
        <w:rPr>
          <w:rFonts w:ascii="Times New Roman" w:hAnsi="Times New Roman" w:cs="Times New Roman"/>
          <w:sz w:val="24"/>
          <w:szCs w:val="24"/>
        </w:rPr>
      </w:pPr>
      <w:r w:rsidRPr="00B43A8F">
        <w:rPr>
          <w:rFonts w:ascii="Times New Roman" w:hAnsi="Times New Roman" w:cs="Times New Roman"/>
          <w:sz w:val="24"/>
          <w:szCs w:val="24"/>
        </w:rPr>
        <w:t xml:space="preserve">Berdasarkan uraian diatas, variabel penelitian dapat dijelaskan pada tabel 3.1 berikut </w:t>
      </w:r>
      <w:proofErr w:type="gramStart"/>
      <w:r w:rsidRPr="00B43A8F">
        <w:rPr>
          <w:rFonts w:ascii="Times New Roman" w:hAnsi="Times New Roman" w:cs="Times New Roman"/>
          <w:sz w:val="24"/>
          <w:szCs w:val="24"/>
        </w:rPr>
        <w:t>ini :</w:t>
      </w:r>
      <w:proofErr w:type="gramEnd"/>
    </w:p>
    <w:p w:rsidR="00196D98" w:rsidRDefault="00196D98" w:rsidP="00196D98">
      <w:pPr>
        <w:pStyle w:val="Caption"/>
        <w:spacing w:line="480" w:lineRule="auto"/>
        <w:ind w:firstLine="720"/>
        <w:jc w:val="center"/>
        <w:rPr>
          <w:b/>
          <w:i w:val="0"/>
          <w:color w:val="auto"/>
          <w:sz w:val="24"/>
          <w:lang w:val="en-US"/>
        </w:rPr>
      </w:pPr>
      <w:bookmarkStart w:id="6" w:name="_Toc536616811"/>
      <w:bookmarkStart w:id="7" w:name="_Toc536715669"/>
      <w:r w:rsidRPr="00DA1C4A">
        <w:rPr>
          <w:b/>
          <w:i w:val="0"/>
          <w:color w:val="auto"/>
          <w:sz w:val="24"/>
        </w:rPr>
        <w:t xml:space="preserve">Tabel 3. </w:t>
      </w:r>
      <w:r w:rsidRPr="00DA1C4A">
        <w:rPr>
          <w:b/>
          <w:i w:val="0"/>
          <w:color w:val="auto"/>
          <w:sz w:val="24"/>
        </w:rPr>
        <w:fldChar w:fldCharType="begin"/>
      </w:r>
      <w:r w:rsidRPr="00DA1C4A">
        <w:rPr>
          <w:b/>
          <w:i w:val="0"/>
          <w:color w:val="auto"/>
          <w:sz w:val="24"/>
        </w:rPr>
        <w:instrText xml:space="preserve"> SEQ Tabel_3. \* ARABIC </w:instrText>
      </w:r>
      <w:r w:rsidRPr="00DA1C4A">
        <w:rPr>
          <w:b/>
          <w:i w:val="0"/>
          <w:color w:val="auto"/>
          <w:sz w:val="24"/>
        </w:rPr>
        <w:fldChar w:fldCharType="separate"/>
      </w:r>
      <w:r>
        <w:rPr>
          <w:b/>
          <w:i w:val="0"/>
          <w:noProof/>
          <w:color w:val="auto"/>
          <w:sz w:val="24"/>
        </w:rPr>
        <w:t>1</w:t>
      </w:r>
      <w:bookmarkEnd w:id="6"/>
      <w:bookmarkEnd w:id="7"/>
      <w:r w:rsidRPr="00DA1C4A">
        <w:rPr>
          <w:b/>
          <w:i w:val="0"/>
          <w:color w:val="auto"/>
          <w:sz w:val="24"/>
        </w:rPr>
        <w:fldChar w:fldCharType="end"/>
      </w:r>
    </w:p>
    <w:p w:rsidR="00196D98" w:rsidRPr="00DA1C4A" w:rsidRDefault="00196D98" w:rsidP="00196D98">
      <w:pPr>
        <w:pStyle w:val="Caption"/>
        <w:spacing w:line="480" w:lineRule="auto"/>
        <w:ind w:firstLine="720"/>
        <w:jc w:val="center"/>
        <w:rPr>
          <w:b/>
          <w:i w:val="0"/>
          <w:color w:val="auto"/>
          <w:sz w:val="36"/>
          <w:szCs w:val="24"/>
          <w:lang w:val="en-US"/>
        </w:rPr>
      </w:pPr>
      <w:r>
        <w:rPr>
          <w:b/>
          <w:i w:val="0"/>
          <w:color w:val="auto"/>
          <w:sz w:val="24"/>
          <w:lang w:val="en-US"/>
        </w:rPr>
        <w:t>Variabel Penelitian</w:t>
      </w:r>
    </w:p>
    <w:tbl>
      <w:tblPr>
        <w:tblStyle w:val="TableGrid"/>
        <w:tblW w:w="8760" w:type="dxa"/>
        <w:tblInd w:w="279" w:type="dxa"/>
        <w:tblLayout w:type="fixed"/>
        <w:tblLook w:val="04A0" w:firstRow="1" w:lastRow="0" w:firstColumn="1" w:lastColumn="0" w:noHBand="0" w:noVBand="1"/>
      </w:tblPr>
      <w:tblGrid>
        <w:gridCol w:w="570"/>
        <w:gridCol w:w="1953"/>
        <w:gridCol w:w="5103"/>
        <w:gridCol w:w="1134"/>
      </w:tblGrid>
      <w:tr w:rsidR="00196D98" w:rsidRPr="00B43A8F" w:rsidTr="007C4AE0">
        <w:tc>
          <w:tcPr>
            <w:tcW w:w="570" w:type="dxa"/>
          </w:tcPr>
          <w:p w:rsidR="00196D98" w:rsidRPr="00B43A8F" w:rsidRDefault="00196D98" w:rsidP="007C4AE0">
            <w:pPr>
              <w:spacing w:line="480" w:lineRule="auto"/>
              <w:jc w:val="center"/>
              <w:rPr>
                <w:rFonts w:ascii="Times New Roman" w:hAnsi="Times New Roman" w:cs="Times New Roman"/>
                <w:sz w:val="24"/>
                <w:szCs w:val="24"/>
              </w:rPr>
            </w:pPr>
            <w:r w:rsidRPr="00B43A8F">
              <w:rPr>
                <w:rFonts w:ascii="Times New Roman" w:hAnsi="Times New Roman" w:cs="Times New Roman"/>
                <w:sz w:val="24"/>
                <w:szCs w:val="24"/>
              </w:rPr>
              <w:t>No.</w:t>
            </w:r>
          </w:p>
        </w:tc>
        <w:tc>
          <w:tcPr>
            <w:tcW w:w="1953" w:type="dxa"/>
          </w:tcPr>
          <w:p w:rsidR="00196D98" w:rsidRPr="00B43A8F" w:rsidRDefault="00196D98" w:rsidP="007C4AE0">
            <w:pPr>
              <w:spacing w:line="480" w:lineRule="auto"/>
              <w:jc w:val="center"/>
              <w:rPr>
                <w:rFonts w:ascii="Times New Roman" w:hAnsi="Times New Roman" w:cs="Times New Roman"/>
                <w:sz w:val="24"/>
                <w:szCs w:val="24"/>
              </w:rPr>
            </w:pPr>
            <w:r w:rsidRPr="00B43A8F">
              <w:rPr>
                <w:rFonts w:ascii="Times New Roman" w:hAnsi="Times New Roman" w:cs="Times New Roman"/>
                <w:sz w:val="24"/>
                <w:szCs w:val="24"/>
              </w:rPr>
              <w:t>Variabel</w:t>
            </w:r>
          </w:p>
        </w:tc>
        <w:tc>
          <w:tcPr>
            <w:tcW w:w="5103" w:type="dxa"/>
          </w:tcPr>
          <w:p w:rsidR="00196D98" w:rsidRPr="00B43A8F" w:rsidRDefault="00196D98" w:rsidP="007C4AE0">
            <w:pPr>
              <w:spacing w:line="480" w:lineRule="auto"/>
              <w:jc w:val="center"/>
              <w:rPr>
                <w:rFonts w:ascii="Times New Roman" w:hAnsi="Times New Roman" w:cs="Times New Roman"/>
                <w:sz w:val="24"/>
                <w:szCs w:val="24"/>
              </w:rPr>
            </w:pPr>
            <w:r w:rsidRPr="00B43A8F">
              <w:rPr>
                <w:rFonts w:ascii="Times New Roman" w:hAnsi="Times New Roman" w:cs="Times New Roman"/>
                <w:sz w:val="24"/>
                <w:szCs w:val="24"/>
              </w:rPr>
              <w:t>Pengukuran</w:t>
            </w:r>
          </w:p>
        </w:tc>
        <w:tc>
          <w:tcPr>
            <w:tcW w:w="1134" w:type="dxa"/>
          </w:tcPr>
          <w:p w:rsidR="00196D98" w:rsidRPr="00B43A8F" w:rsidRDefault="00196D98" w:rsidP="007C4AE0">
            <w:pPr>
              <w:spacing w:line="480" w:lineRule="auto"/>
              <w:jc w:val="center"/>
              <w:rPr>
                <w:rFonts w:ascii="Times New Roman" w:hAnsi="Times New Roman" w:cs="Times New Roman"/>
                <w:sz w:val="24"/>
                <w:szCs w:val="24"/>
              </w:rPr>
            </w:pPr>
            <w:r w:rsidRPr="00B43A8F">
              <w:rPr>
                <w:rFonts w:ascii="Times New Roman" w:hAnsi="Times New Roman" w:cs="Times New Roman"/>
                <w:sz w:val="24"/>
                <w:szCs w:val="24"/>
              </w:rPr>
              <w:t>Skala</w:t>
            </w:r>
          </w:p>
        </w:tc>
      </w:tr>
      <w:tr w:rsidR="00196D98" w:rsidRPr="00B43A8F" w:rsidTr="007C4AE0">
        <w:trPr>
          <w:trHeight w:val="1002"/>
        </w:trPr>
        <w:tc>
          <w:tcPr>
            <w:tcW w:w="570" w:type="dxa"/>
          </w:tcPr>
          <w:p w:rsidR="00196D98" w:rsidRPr="00B43A8F" w:rsidRDefault="00196D98" w:rsidP="007C4AE0">
            <w:pPr>
              <w:spacing w:line="480" w:lineRule="auto"/>
              <w:rPr>
                <w:rFonts w:ascii="Times New Roman" w:hAnsi="Times New Roman" w:cs="Times New Roman"/>
                <w:sz w:val="24"/>
                <w:szCs w:val="24"/>
              </w:rPr>
            </w:pPr>
            <w:r w:rsidRPr="00B43A8F">
              <w:rPr>
                <w:rFonts w:ascii="Times New Roman" w:hAnsi="Times New Roman" w:cs="Times New Roman"/>
                <w:sz w:val="24"/>
                <w:szCs w:val="24"/>
              </w:rPr>
              <w:t>1</w:t>
            </w:r>
          </w:p>
        </w:tc>
        <w:tc>
          <w:tcPr>
            <w:tcW w:w="1953" w:type="dxa"/>
          </w:tcPr>
          <w:p w:rsidR="00196D98" w:rsidRPr="00B43A8F" w:rsidRDefault="00196D98" w:rsidP="007C4AE0">
            <w:pPr>
              <w:spacing w:line="480" w:lineRule="auto"/>
              <w:rPr>
                <w:rFonts w:ascii="Times New Roman" w:hAnsi="Times New Roman" w:cs="Times New Roman"/>
                <w:sz w:val="24"/>
                <w:szCs w:val="24"/>
              </w:rPr>
            </w:pPr>
            <w:r>
              <w:rPr>
                <w:rFonts w:ascii="Times New Roman" w:hAnsi="Times New Roman" w:cs="Times New Roman"/>
                <w:sz w:val="24"/>
                <w:szCs w:val="24"/>
              </w:rPr>
              <w:t xml:space="preserve">Opini Audit </w:t>
            </w:r>
            <w:r>
              <w:rPr>
                <w:rFonts w:ascii="Times New Roman" w:hAnsi="Times New Roman" w:cs="Times New Roman"/>
                <w:i/>
                <w:sz w:val="24"/>
                <w:szCs w:val="24"/>
              </w:rPr>
              <w:t>Going Concern</w:t>
            </w:r>
            <w:r w:rsidRPr="00B43A8F">
              <w:rPr>
                <w:rFonts w:ascii="Times New Roman" w:hAnsi="Times New Roman" w:cs="Times New Roman"/>
                <w:sz w:val="24"/>
                <w:szCs w:val="24"/>
              </w:rPr>
              <w:t xml:space="preserve"> (Y)</w:t>
            </w:r>
          </w:p>
        </w:tc>
        <w:tc>
          <w:tcPr>
            <w:tcW w:w="5103" w:type="dxa"/>
          </w:tcPr>
          <w:p w:rsidR="00196D98" w:rsidRPr="0003453B" w:rsidRDefault="00196D98" w:rsidP="007C4AE0">
            <w:pPr>
              <w:rPr>
                <w:rFonts w:ascii="Times New Roman" w:eastAsia="Calibri" w:hAnsi="Times New Roman" w:cs="Times New Roman"/>
                <w:sz w:val="24"/>
                <w:szCs w:val="24"/>
              </w:rPr>
            </w:pPr>
            <w:r w:rsidRPr="0003453B">
              <w:rPr>
                <w:rFonts w:ascii="Times New Roman" w:eastAsia="Calibri" w:hAnsi="Times New Roman" w:cs="Times New Roman"/>
                <w:sz w:val="24"/>
                <w:szCs w:val="24"/>
              </w:rPr>
              <w:t>1 = Going Concern</w:t>
            </w:r>
          </w:p>
          <w:p w:rsidR="00196D98" w:rsidRPr="0003453B" w:rsidRDefault="00196D98" w:rsidP="007C4AE0">
            <w:pPr>
              <w:rPr>
                <w:rFonts w:ascii="Times New Roman" w:hAnsi="Times New Roman" w:cs="Times New Roman"/>
                <w:i/>
                <w:color w:val="FF0000"/>
                <w:sz w:val="24"/>
                <w:szCs w:val="24"/>
              </w:rPr>
            </w:pPr>
            <w:r w:rsidRPr="0003453B">
              <w:rPr>
                <w:rFonts w:ascii="Times New Roman" w:eastAsia="Calibri" w:hAnsi="Times New Roman" w:cs="Times New Roman"/>
                <w:sz w:val="24"/>
                <w:szCs w:val="24"/>
              </w:rPr>
              <w:t>0 = Non Going Concern</w:t>
            </w:r>
          </w:p>
          <w:p w:rsidR="00196D98" w:rsidRPr="0003453B" w:rsidRDefault="00196D98" w:rsidP="007C4AE0">
            <w:pPr>
              <w:spacing w:line="480" w:lineRule="auto"/>
              <w:rPr>
                <w:rFonts w:ascii="Times New Roman" w:hAnsi="Times New Roman" w:cs="Times New Roman"/>
                <w:sz w:val="24"/>
                <w:szCs w:val="24"/>
              </w:rPr>
            </w:pPr>
          </w:p>
        </w:tc>
        <w:tc>
          <w:tcPr>
            <w:tcW w:w="1134" w:type="dxa"/>
          </w:tcPr>
          <w:p w:rsidR="00196D98" w:rsidRPr="00B43A8F" w:rsidRDefault="00196D98" w:rsidP="007C4AE0">
            <w:pPr>
              <w:spacing w:line="480" w:lineRule="auto"/>
              <w:rPr>
                <w:rFonts w:ascii="Times New Roman" w:hAnsi="Times New Roman" w:cs="Times New Roman"/>
                <w:sz w:val="24"/>
                <w:szCs w:val="24"/>
              </w:rPr>
            </w:pPr>
            <w:r>
              <w:rPr>
                <w:rFonts w:ascii="Times New Roman" w:hAnsi="Times New Roman" w:cs="Times New Roman"/>
                <w:sz w:val="24"/>
                <w:szCs w:val="24"/>
              </w:rPr>
              <w:t>Nominal</w:t>
            </w:r>
          </w:p>
        </w:tc>
      </w:tr>
      <w:tr w:rsidR="00196D98" w:rsidRPr="00B43A8F" w:rsidTr="007C4AE0">
        <w:trPr>
          <w:trHeight w:val="578"/>
        </w:trPr>
        <w:tc>
          <w:tcPr>
            <w:tcW w:w="570" w:type="dxa"/>
          </w:tcPr>
          <w:p w:rsidR="00196D98" w:rsidRPr="00B43A8F" w:rsidRDefault="00196D98" w:rsidP="007C4AE0">
            <w:pPr>
              <w:spacing w:line="480" w:lineRule="auto"/>
              <w:rPr>
                <w:rFonts w:ascii="Times New Roman" w:hAnsi="Times New Roman" w:cs="Times New Roman"/>
                <w:sz w:val="24"/>
                <w:szCs w:val="24"/>
              </w:rPr>
            </w:pPr>
            <w:r w:rsidRPr="00B43A8F">
              <w:rPr>
                <w:rFonts w:ascii="Times New Roman" w:hAnsi="Times New Roman" w:cs="Times New Roman"/>
                <w:sz w:val="24"/>
                <w:szCs w:val="24"/>
              </w:rPr>
              <w:lastRenderedPageBreak/>
              <w:t>2</w:t>
            </w:r>
          </w:p>
        </w:tc>
        <w:tc>
          <w:tcPr>
            <w:tcW w:w="1953" w:type="dxa"/>
          </w:tcPr>
          <w:p w:rsidR="00196D98" w:rsidRPr="00B43A8F" w:rsidRDefault="00196D98" w:rsidP="007C4AE0">
            <w:pPr>
              <w:spacing w:line="480" w:lineRule="auto"/>
              <w:rPr>
                <w:rFonts w:ascii="Times New Roman" w:hAnsi="Times New Roman" w:cs="Times New Roman"/>
                <w:sz w:val="24"/>
                <w:szCs w:val="24"/>
              </w:rPr>
            </w:pPr>
            <w:r>
              <w:rPr>
                <w:rFonts w:ascii="Times New Roman" w:hAnsi="Times New Roman" w:cs="Times New Roman"/>
                <w:sz w:val="24"/>
                <w:szCs w:val="24"/>
              </w:rPr>
              <w:t>Likuiditas</w:t>
            </w:r>
            <w:r w:rsidRPr="00B43A8F">
              <w:rPr>
                <w:rFonts w:ascii="Times New Roman" w:hAnsi="Times New Roman" w:cs="Times New Roman"/>
                <w:sz w:val="24"/>
                <w:szCs w:val="24"/>
              </w:rPr>
              <w:t xml:space="preserve"> (X1)</w:t>
            </w:r>
          </w:p>
        </w:tc>
        <w:tc>
          <w:tcPr>
            <w:tcW w:w="5103" w:type="dxa"/>
          </w:tcPr>
          <w:p w:rsidR="00196D98" w:rsidRPr="0003453B" w:rsidRDefault="00196D98" w:rsidP="007C4AE0">
            <w:pPr>
              <w:spacing w:line="480" w:lineRule="auto"/>
              <w:rPr>
                <w:rFonts w:ascii="Times New Roman" w:hAnsi="Times New Roman" w:cs="Times New Roman"/>
                <w:sz w:val="24"/>
                <w:szCs w:val="24"/>
              </w:rPr>
            </w:pPr>
            <m:oMathPara>
              <m:oMathParaPr>
                <m:jc m:val="left"/>
              </m:oMathParaPr>
              <m:oMath>
                <m:r>
                  <w:rPr>
                    <w:rFonts w:ascii="Cambria Math" w:hAnsi="Cambria Math" w:cs="Times New Roman"/>
                    <w:sz w:val="24"/>
                    <w:szCs w:val="24"/>
                  </w:rPr>
                  <m:t>Current Ratio=</m:t>
                </m:r>
                <m:f>
                  <m:fPr>
                    <m:ctrlPr>
                      <w:rPr>
                        <w:rFonts w:ascii="Cambria Math" w:hAnsi="Cambria Math" w:cs="Times New Roman"/>
                        <w:i/>
                        <w:sz w:val="24"/>
                        <w:szCs w:val="24"/>
                      </w:rPr>
                    </m:ctrlPr>
                  </m:fPr>
                  <m:num>
                    <m:r>
                      <w:rPr>
                        <w:rFonts w:ascii="Cambria Math" w:hAnsi="Cambria Math" w:cs="Times New Roman"/>
                        <w:sz w:val="24"/>
                        <w:szCs w:val="24"/>
                      </w:rPr>
                      <m:t>Current Asset</m:t>
                    </m:r>
                    <m:ctrlPr>
                      <w:rPr>
                        <w:rFonts w:ascii="Cambria Math" w:hAnsi="Cambria Math" w:cs="Times New Roman"/>
                        <w:sz w:val="24"/>
                        <w:szCs w:val="24"/>
                      </w:rPr>
                    </m:ctrlPr>
                  </m:num>
                  <m:den>
                    <m:r>
                      <w:rPr>
                        <w:rFonts w:ascii="Cambria Math" w:hAnsi="Cambria Math" w:cs="Times New Roman"/>
                        <w:sz w:val="24"/>
                        <w:szCs w:val="24"/>
                      </w:rPr>
                      <m:t>Current Liabilities</m:t>
                    </m:r>
                  </m:den>
                </m:f>
              </m:oMath>
            </m:oMathPara>
          </w:p>
        </w:tc>
        <w:tc>
          <w:tcPr>
            <w:tcW w:w="1134" w:type="dxa"/>
          </w:tcPr>
          <w:p w:rsidR="00196D98" w:rsidRPr="00B43A8F" w:rsidRDefault="00196D98" w:rsidP="007C4AE0">
            <w:pPr>
              <w:spacing w:line="480" w:lineRule="auto"/>
              <w:rPr>
                <w:rFonts w:ascii="Times New Roman" w:hAnsi="Times New Roman" w:cs="Times New Roman"/>
                <w:sz w:val="24"/>
                <w:szCs w:val="24"/>
              </w:rPr>
            </w:pPr>
            <w:r w:rsidRPr="00B43A8F">
              <w:rPr>
                <w:rFonts w:ascii="Times New Roman" w:hAnsi="Times New Roman" w:cs="Times New Roman"/>
                <w:sz w:val="24"/>
                <w:szCs w:val="24"/>
              </w:rPr>
              <w:t>Rasio</w:t>
            </w:r>
          </w:p>
        </w:tc>
      </w:tr>
      <w:tr w:rsidR="00196D98" w:rsidRPr="00B43A8F" w:rsidTr="007C4AE0">
        <w:tc>
          <w:tcPr>
            <w:tcW w:w="570" w:type="dxa"/>
          </w:tcPr>
          <w:p w:rsidR="00196D98" w:rsidRPr="00B43A8F" w:rsidRDefault="00196D98" w:rsidP="007C4AE0">
            <w:pPr>
              <w:spacing w:line="480" w:lineRule="auto"/>
              <w:rPr>
                <w:rFonts w:ascii="Times New Roman" w:hAnsi="Times New Roman" w:cs="Times New Roman"/>
                <w:sz w:val="24"/>
                <w:szCs w:val="24"/>
              </w:rPr>
            </w:pPr>
            <w:r w:rsidRPr="00B43A8F">
              <w:rPr>
                <w:rFonts w:ascii="Times New Roman" w:hAnsi="Times New Roman" w:cs="Times New Roman"/>
                <w:sz w:val="24"/>
                <w:szCs w:val="24"/>
              </w:rPr>
              <w:t>3</w:t>
            </w:r>
          </w:p>
        </w:tc>
        <w:tc>
          <w:tcPr>
            <w:tcW w:w="1953" w:type="dxa"/>
          </w:tcPr>
          <w:p w:rsidR="00196D98" w:rsidRPr="00B43A8F" w:rsidRDefault="00196D98" w:rsidP="007C4AE0">
            <w:pPr>
              <w:spacing w:line="480" w:lineRule="auto"/>
              <w:rPr>
                <w:rFonts w:ascii="Times New Roman" w:hAnsi="Times New Roman" w:cs="Times New Roman"/>
                <w:sz w:val="24"/>
                <w:szCs w:val="24"/>
              </w:rPr>
            </w:pPr>
            <w:r>
              <w:rPr>
                <w:rFonts w:ascii="Times New Roman" w:hAnsi="Times New Roman" w:cs="Times New Roman"/>
                <w:sz w:val="24"/>
                <w:szCs w:val="24"/>
              </w:rPr>
              <w:t>Profitabilitas</w:t>
            </w:r>
            <w:r w:rsidRPr="00B43A8F">
              <w:rPr>
                <w:rFonts w:ascii="Times New Roman" w:hAnsi="Times New Roman" w:cs="Times New Roman"/>
                <w:sz w:val="24"/>
                <w:szCs w:val="24"/>
              </w:rPr>
              <w:t xml:space="preserve"> (X2)</w:t>
            </w:r>
          </w:p>
        </w:tc>
        <w:tc>
          <w:tcPr>
            <w:tcW w:w="5103" w:type="dxa"/>
          </w:tcPr>
          <w:p w:rsidR="00196D98" w:rsidRPr="0034660D" w:rsidRDefault="00196D98" w:rsidP="007C4AE0">
            <w:pPr>
              <w:spacing w:line="480" w:lineRule="auto"/>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ROA=</m:t>
                </m:r>
                <m:f>
                  <m:fPr>
                    <m:ctrlPr>
                      <w:rPr>
                        <w:rFonts w:ascii="Cambria Math" w:hAnsi="Cambria Math" w:cs="Times New Roman"/>
                        <w:i/>
                        <w:sz w:val="24"/>
                        <w:szCs w:val="24"/>
                      </w:rPr>
                    </m:ctrlPr>
                  </m:fPr>
                  <m:num>
                    <m:r>
                      <w:rPr>
                        <w:rFonts w:ascii="Cambria Math" w:hAnsi="Cambria Math" w:cs="Times New Roman"/>
                        <w:sz w:val="24"/>
                        <w:szCs w:val="24"/>
                      </w:rPr>
                      <m:t>Net Income</m:t>
                    </m:r>
                    <m:ctrlPr>
                      <w:rPr>
                        <w:rFonts w:ascii="Cambria Math" w:hAnsi="Cambria Math" w:cs="Times New Roman"/>
                        <w:sz w:val="24"/>
                        <w:szCs w:val="24"/>
                      </w:rPr>
                    </m:ctrlPr>
                  </m:num>
                  <m:den>
                    <m:r>
                      <w:rPr>
                        <w:rFonts w:ascii="Cambria Math" w:hAnsi="Cambria Math" w:cs="Times New Roman"/>
                        <w:sz w:val="24"/>
                        <w:szCs w:val="24"/>
                      </w:rPr>
                      <m:t>Total aset</m:t>
                    </m:r>
                  </m:den>
                </m:f>
              </m:oMath>
            </m:oMathPara>
          </w:p>
        </w:tc>
        <w:tc>
          <w:tcPr>
            <w:tcW w:w="1134" w:type="dxa"/>
          </w:tcPr>
          <w:p w:rsidR="00196D98" w:rsidRPr="00B43A8F" w:rsidRDefault="00196D98" w:rsidP="007C4AE0">
            <w:pPr>
              <w:spacing w:line="480" w:lineRule="auto"/>
              <w:rPr>
                <w:rFonts w:ascii="Times New Roman" w:hAnsi="Times New Roman" w:cs="Times New Roman"/>
                <w:sz w:val="24"/>
                <w:szCs w:val="24"/>
              </w:rPr>
            </w:pPr>
            <w:r w:rsidRPr="00B43A8F">
              <w:rPr>
                <w:rFonts w:ascii="Times New Roman" w:hAnsi="Times New Roman" w:cs="Times New Roman"/>
                <w:sz w:val="24"/>
                <w:szCs w:val="24"/>
              </w:rPr>
              <w:t>Rasio</w:t>
            </w:r>
          </w:p>
        </w:tc>
      </w:tr>
      <w:tr w:rsidR="00196D98" w:rsidRPr="00B43A8F" w:rsidTr="007C4AE0">
        <w:trPr>
          <w:trHeight w:val="531"/>
        </w:trPr>
        <w:tc>
          <w:tcPr>
            <w:tcW w:w="570" w:type="dxa"/>
          </w:tcPr>
          <w:p w:rsidR="00196D98" w:rsidRPr="00B43A8F" w:rsidRDefault="00196D98" w:rsidP="007C4AE0">
            <w:pPr>
              <w:spacing w:line="480" w:lineRule="auto"/>
              <w:rPr>
                <w:rFonts w:ascii="Times New Roman" w:hAnsi="Times New Roman" w:cs="Times New Roman"/>
                <w:sz w:val="24"/>
                <w:szCs w:val="24"/>
              </w:rPr>
            </w:pPr>
            <w:r w:rsidRPr="00B43A8F">
              <w:rPr>
                <w:rFonts w:ascii="Times New Roman" w:hAnsi="Times New Roman" w:cs="Times New Roman"/>
                <w:sz w:val="24"/>
                <w:szCs w:val="24"/>
              </w:rPr>
              <w:t>4</w:t>
            </w:r>
          </w:p>
        </w:tc>
        <w:tc>
          <w:tcPr>
            <w:tcW w:w="1953" w:type="dxa"/>
          </w:tcPr>
          <w:p w:rsidR="00196D98" w:rsidRPr="00B43A8F" w:rsidRDefault="00196D98" w:rsidP="007C4AE0">
            <w:pPr>
              <w:spacing w:line="480" w:lineRule="auto"/>
              <w:rPr>
                <w:rFonts w:ascii="Times New Roman" w:hAnsi="Times New Roman" w:cs="Times New Roman"/>
                <w:sz w:val="24"/>
                <w:szCs w:val="24"/>
              </w:rPr>
            </w:pPr>
            <w:r>
              <w:rPr>
                <w:rFonts w:ascii="Times New Roman" w:hAnsi="Times New Roman" w:cs="Times New Roman"/>
                <w:sz w:val="24"/>
                <w:szCs w:val="24"/>
              </w:rPr>
              <w:t>Solvabilitas</w:t>
            </w:r>
            <w:r w:rsidRPr="00B43A8F">
              <w:rPr>
                <w:rFonts w:ascii="Times New Roman" w:hAnsi="Times New Roman" w:cs="Times New Roman"/>
                <w:sz w:val="24"/>
                <w:szCs w:val="24"/>
              </w:rPr>
              <w:t xml:space="preserve"> (X3)</w:t>
            </w:r>
          </w:p>
        </w:tc>
        <w:tc>
          <w:tcPr>
            <w:tcW w:w="5103" w:type="dxa"/>
          </w:tcPr>
          <w:p w:rsidR="00196D98" w:rsidRPr="0003453B" w:rsidRDefault="00196D98" w:rsidP="007C4AE0">
            <w:pPr>
              <w:spacing w:line="480" w:lineRule="auto"/>
              <w:rPr>
                <w:rFonts w:ascii="Times New Roman" w:hAnsi="Times New Roman" w:cs="Times New Roman"/>
                <w:sz w:val="24"/>
                <w:szCs w:val="24"/>
              </w:rPr>
            </w:pPr>
            <m:oMathPara>
              <m:oMath>
                <m:r>
                  <w:rPr>
                    <w:rFonts w:ascii="Cambria Math" w:hAnsi="Cambria Math" w:cs="Times New Roman"/>
                    <w:sz w:val="24"/>
                    <w:szCs w:val="24"/>
                  </w:rPr>
                  <m:t>Debt to Asset=</m:t>
                </m:r>
                <m:f>
                  <m:fPr>
                    <m:ctrlPr>
                      <w:rPr>
                        <w:rFonts w:ascii="Cambria Math" w:hAnsi="Cambria Math" w:cs="Times New Roman"/>
                        <w:i/>
                        <w:sz w:val="24"/>
                        <w:szCs w:val="24"/>
                      </w:rPr>
                    </m:ctrlPr>
                  </m:fPr>
                  <m:num>
                    <m:r>
                      <w:rPr>
                        <w:rFonts w:ascii="Cambria Math" w:hAnsi="Cambria Math" w:cs="Times New Roman"/>
                        <w:sz w:val="24"/>
                        <w:szCs w:val="24"/>
                      </w:rPr>
                      <m:t>Total Liabilitas</m:t>
                    </m:r>
                  </m:num>
                  <m:den>
                    <m:r>
                      <w:rPr>
                        <w:rFonts w:ascii="Cambria Math" w:hAnsi="Cambria Math" w:cs="Times New Roman"/>
                        <w:sz w:val="24"/>
                        <w:szCs w:val="24"/>
                      </w:rPr>
                      <m:t>Total Aset</m:t>
                    </m:r>
                  </m:den>
                </m:f>
                <m:r>
                  <w:rPr>
                    <w:rFonts w:ascii="Cambria Math" w:hAnsi="Cambria Math" w:cs="Times New Roman"/>
                    <w:sz w:val="24"/>
                    <w:szCs w:val="24"/>
                  </w:rPr>
                  <m:t xml:space="preserve"> </m:t>
                </m:r>
              </m:oMath>
            </m:oMathPara>
          </w:p>
        </w:tc>
        <w:tc>
          <w:tcPr>
            <w:tcW w:w="1134" w:type="dxa"/>
          </w:tcPr>
          <w:p w:rsidR="00196D98" w:rsidRPr="00B43A8F" w:rsidRDefault="00196D98" w:rsidP="007C4AE0">
            <w:pPr>
              <w:spacing w:line="480" w:lineRule="auto"/>
              <w:rPr>
                <w:rFonts w:ascii="Times New Roman" w:hAnsi="Times New Roman" w:cs="Times New Roman"/>
                <w:sz w:val="24"/>
                <w:szCs w:val="24"/>
              </w:rPr>
            </w:pPr>
            <w:r>
              <w:rPr>
                <w:rFonts w:ascii="Times New Roman" w:hAnsi="Times New Roman" w:cs="Times New Roman"/>
                <w:sz w:val="24"/>
                <w:szCs w:val="24"/>
              </w:rPr>
              <w:t>Rasio</w:t>
            </w:r>
          </w:p>
        </w:tc>
      </w:tr>
      <w:tr w:rsidR="00196D98" w:rsidRPr="00B43A8F" w:rsidTr="007C4AE0">
        <w:trPr>
          <w:trHeight w:val="782"/>
        </w:trPr>
        <w:tc>
          <w:tcPr>
            <w:tcW w:w="570" w:type="dxa"/>
          </w:tcPr>
          <w:p w:rsidR="00196D98" w:rsidRPr="00B43A8F" w:rsidRDefault="00196D98" w:rsidP="007C4AE0">
            <w:pPr>
              <w:spacing w:line="480" w:lineRule="auto"/>
              <w:rPr>
                <w:rFonts w:ascii="Times New Roman" w:hAnsi="Times New Roman" w:cs="Times New Roman"/>
                <w:sz w:val="24"/>
                <w:szCs w:val="24"/>
              </w:rPr>
            </w:pPr>
            <w:r w:rsidRPr="00B43A8F">
              <w:rPr>
                <w:rFonts w:ascii="Times New Roman" w:hAnsi="Times New Roman" w:cs="Times New Roman"/>
                <w:sz w:val="24"/>
                <w:szCs w:val="24"/>
              </w:rPr>
              <w:t>5</w:t>
            </w:r>
          </w:p>
        </w:tc>
        <w:tc>
          <w:tcPr>
            <w:tcW w:w="1953" w:type="dxa"/>
          </w:tcPr>
          <w:p w:rsidR="00196D98" w:rsidRPr="00B43A8F" w:rsidRDefault="00196D98" w:rsidP="007C4AE0">
            <w:pPr>
              <w:spacing w:line="480" w:lineRule="auto"/>
              <w:rPr>
                <w:rFonts w:ascii="Times New Roman" w:hAnsi="Times New Roman" w:cs="Times New Roman"/>
                <w:sz w:val="24"/>
                <w:szCs w:val="24"/>
              </w:rPr>
            </w:pPr>
            <w:r>
              <w:rPr>
                <w:rFonts w:ascii="Times New Roman" w:hAnsi="Times New Roman" w:cs="Times New Roman"/>
                <w:sz w:val="24"/>
                <w:szCs w:val="24"/>
              </w:rPr>
              <w:t xml:space="preserve">Ukuran Perusahaan </w:t>
            </w:r>
            <w:r w:rsidRPr="00B43A8F">
              <w:rPr>
                <w:rFonts w:ascii="Times New Roman" w:hAnsi="Times New Roman" w:cs="Times New Roman"/>
                <w:sz w:val="24"/>
                <w:szCs w:val="24"/>
              </w:rPr>
              <w:t>(X4)</w:t>
            </w:r>
          </w:p>
        </w:tc>
        <w:tc>
          <w:tcPr>
            <w:tcW w:w="5103" w:type="dxa"/>
          </w:tcPr>
          <w:p w:rsidR="00196D98" w:rsidRPr="0003453B" w:rsidRDefault="00196D98" w:rsidP="007C4AE0">
            <w:pPr>
              <w:spacing w:line="480" w:lineRule="auto"/>
              <w:jc w:val="center"/>
              <w:rPr>
                <w:rFonts w:ascii="Times New Roman" w:hAnsi="Times New Roman" w:cs="Times New Roman"/>
                <w:sz w:val="24"/>
              </w:rPr>
            </w:pPr>
            <w:r>
              <w:rPr>
                <w:rFonts w:ascii="Times New Roman" w:hAnsi="Times New Roman" w:cs="Times New Roman"/>
                <w:sz w:val="24"/>
              </w:rPr>
              <w:t>SIZE = Ln</w:t>
            </w:r>
            <w:r w:rsidRPr="0003453B">
              <w:rPr>
                <w:rFonts w:ascii="Times New Roman" w:hAnsi="Times New Roman" w:cs="Times New Roman"/>
                <w:sz w:val="24"/>
              </w:rPr>
              <w:t xml:space="preserve"> (Total Asset)</w:t>
            </w:r>
          </w:p>
          <w:p w:rsidR="00196D98" w:rsidRPr="0003453B" w:rsidRDefault="00196D98" w:rsidP="007C4AE0">
            <w:pPr>
              <w:spacing w:line="480" w:lineRule="auto"/>
              <w:rPr>
                <w:rFonts w:ascii="Times New Roman" w:hAnsi="Times New Roman" w:cs="Times New Roman"/>
                <w:sz w:val="24"/>
                <w:szCs w:val="24"/>
              </w:rPr>
            </w:pPr>
          </w:p>
        </w:tc>
        <w:tc>
          <w:tcPr>
            <w:tcW w:w="1134" w:type="dxa"/>
          </w:tcPr>
          <w:p w:rsidR="00196D98" w:rsidRPr="00B43A8F" w:rsidRDefault="00196D98" w:rsidP="007C4AE0">
            <w:pPr>
              <w:spacing w:line="480" w:lineRule="auto"/>
              <w:rPr>
                <w:rFonts w:ascii="Times New Roman" w:hAnsi="Times New Roman" w:cs="Times New Roman"/>
                <w:sz w:val="24"/>
                <w:szCs w:val="24"/>
              </w:rPr>
            </w:pPr>
            <w:r w:rsidRPr="00B43A8F">
              <w:rPr>
                <w:rFonts w:ascii="Times New Roman" w:hAnsi="Times New Roman" w:cs="Times New Roman"/>
                <w:sz w:val="24"/>
                <w:szCs w:val="24"/>
              </w:rPr>
              <w:t>Rasio</w:t>
            </w:r>
          </w:p>
        </w:tc>
      </w:tr>
      <w:tr w:rsidR="00196D98" w:rsidRPr="00B43A8F" w:rsidTr="007C4AE0">
        <w:trPr>
          <w:trHeight w:val="782"/>
        </w:trPr>
        <w:tc>
          <w:tcPr>
            <w:tcW w:w="570" w:type="dxa"/>
          </w:tcPr>
          <w:p w:rsidR="00196D98" w:rsidRPr="00B43A8F" w:rsidRDefault="00196D98" w:rsidP="007C4AE0">
            <w:pPr>
              <w:spacing w:line="480" w:lineRule="auto"/>
              <w:rPr>
                <w:rFonts w:ascii="Times New Roman" w:hAnsi="Times New Roman" w:cs="Times New Roman"/>
                <w:sz w:val="24"/>
                <w:szCs w:val="24"/>
              </w:rPr>
            </w:pPr>
            <w:r>
              <w:rPr>
                <w:rFonts w:ascii="Times New Roman" w:hAnsi="Times New Roman" w:cs="Times New Roman"/>
                <w:sz w:val="24"/>
                <w:szCs w:val="24"/>
              </w:rPr>
              <w:t>6</w:t>
            </w:r>
          </w:p>
        </w:tc>
        <w:tc>
          <w:tcPr>
            <w:tcW w:w="1953" w:type="dxa"/>
          </w:tcPr>
          <w:p w:rsidR="00196D98" w:rsidRDefault="00196D98" w:rsidP="007C4AE0">
            <w:pPr>
              <w:spacing w:line="480" w:lineRule="auto"/>
              <w:rPr>
                <w:rFonts w:ascii="Times New Roman" w:hAnsi="Times New Roman" w:cs="Times New Roman"/>
                <w:sz w:val="24"/>
                <w:szCs w:val="24"/>
              </w:rPr>
            </w:pPr>
            <w:r>
              <w:rPr>
                <w:rFonts w:ascii="Times New Roman" w:hAnsi="Times New Roman" w:cs="Times New Roman"/>
                <w:sz w:val="24"/>
                <w:szCs w:val="24"/>
              </w:rPr>
              <w:t>Komite Audit (X5)</w:t>
            </w:r>
          </w:p>
        </w:tc>
        <w:tc>
          <w:tcPr>
            <w:tcW w:w="5103" w:type="dxa"/>
          </w:tcPr>
          <w:p w:rsidR="00196D98" w:rsidRPr="00B43A8F" w:rsidRDefault="00196D98" w:rsidP="007C4AE0">
            <w:pPr>
              <w:spacing w:line="480" w:lineRule="auto"/>
              <w:rPr>
                <w:rFonts w:ascii="Times New Roman" w:eastAsia="Calibri" w:hAnsi="Times New Roman" w:cs="Times New Roman"/>
                <w:sz w:val="24"/>
                <w:szCs w:val="24"/>
              </w:rPr>
            </w:pPr>
            <m:oMathPara>
              <m:oMath>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Anggota komite audit</m:t>
                    </m:r>
                  </m:e>
                </m:nary>
              </m:oMath>
            </m:oMathPara>
          </w:p>
        </w:tc>
        <w:tc>
          <w:tcPr>
            <w:tcW w:w="1134" w:type="dxa"/>
          </w:tcPr>
          <w:p w:rsidR="00196D98" w:rsidRPr="00B43A8F" w:rsidRDefault="00196D98" w:rsidP="007C4AE0">
            <w:pPr>
              <w:spacing w:line="480" w:lineRule="auto"/>
              <w:rPr>
                <w:rFonts w:ascii="Times New Roman" w:hAnsi="Times New Roman" w:cs="Times New Roman"/>
                <w:sz w:val="24"/>
                <w:szCs w:val="24"/>
              </w:rPr>
            </w:pPr>
            <w:r w:rsidRPr="00B43A8F">
              <w:rPr>
                <w:rFonts w:ascii="Times New Roman" w:hAnsi="Times New Roman" w:cs="Times New Roman"/>
                <w:sz w:val="24"/>
                <w:szCs w:val="24"/>
              </w:rPr>
              <w:t>Nominal</w:t>
            </w:r>
          </w:p>
        </w:tc>
      </w:tr>
    </w:tbl>
    <w:p w:rsidR="00196D98" w:rsidRPr="00B43A8F" w:rsidRDefault="00196D98" w:rsidP="00196D98">
      <w:pPr>
        <w:spacing w:line="480" w:lineRule="auto"/>
        <w:ind w:left="273" w:firstLine="720"/>
        <w:jc w:val="both"/>
        <w:rPr>
          <w:rFonts w:ascii="Times New Roman" w:hAnsi="Times New Roman" w:cs="Times New Roman"/>
          <w:sz w:val="24"/>
        </w:rPr>
      </w:pPr>
    </w:p>
    <w:p w:rsidR="00196D98" w:rsidRDefault="00196D98" w:rsidP="00196D98">
      <w:pPr>
        <w:pStyle w:val="Heading2"/>
      </w:pPr>
      <w:bookmarkStart w:id="8" w:name="_Toc536447834"/>
      <w:r>
        <w:t>Teknik Pengumpulan Data</w:t>
      </w:r>
      <w:bookmarkEnd w:id="8"/>
    </w:p>
    <w:p w:rsidR="00196D98" w:rsidRPr="00987730" w:rsidRDefault="00196D98" w:rsidP="00196D98">
      <w:pPr>
        <w:spacing w:line="480" w:lineRule="auto"/>
        <w:ind w:left="993"/>
        <w:jc w:val="both"/>
        <w:rPr>
          <w:rFonts w:ascii="Times New Roman" w:hAnsi="Times New Roman" w:cs="Times New Roman"/>
          <w:sz w:val="24"/>
          <w:lang w:val="id-ID"/>
        </w:rPr>
      </w:pPr>
      <w:r>
        <w:rPr>
          <w:rFonts w:ascii="Times New Roman" w:hAnsi="Times New Roman" w:cs="Times New Roman"/>
          <w:sz w:val="24"/>
        </w:rPr>
        <w:tab/>
      </w:r>
      <w:r w:rsidRPr="00987730">
        <w:rPr>
          <w:rFonts w:ascii="Times New Roman" w:hAnsi="Times New Roman" w:cs="Times New Roman"/>
          <w:sz w:val="24"/>
          <w:lang w:val="id-ID"/>
        </w:rPr>
        <w:t xml:space="preserve">Teknik pengumpulan data dalam penelitian ini adalah dokumentasi dengan observasi data sekunder. Data sekunder yang diperoleh dari situs BEI yaitu </w:t>
      </w:r>
      <w:hyperlink r:id="rId10" w:history="1">
        <w:r w:rsidRPr="00987730">
          <w:rPr>
            <w:rStyle w:val="Hyperlink"/>
            <w:rFonts w:ascii="Times New Roman" w:hAnsi="Times New Roman" w:cs="Times New Roman"/>
            <w:sz w:val="24"/>
            <w:lang w:val="id-ID"/>
          </w:rPr>
          <w:t>www.idx.co.id</w:t>
        </w:r>
      </w:hyperlink>
      <w:r w:rsidRPr="00987730">
        <w:rPr>
          <w:rFonts w:ascii="Times New Roman" w:hAnsi="Times New Roman" w:cs="Times New Roman"/>
          <w:sz w:val="24"/>
          <w:lang w:val="id-ID"/>
        </w:rPr>
        <w:t xml:space="preserve"> berupa laporan </w:t>
      </w:r>
      <w:r>
        <w:rPr>
          <w:rFonts w:ascii="Times New Roman" w:hAnsi="Times New Roman" w:cs="Times New Roman"/>
          <w:sz w:val="24"/>
          <w:lang w:val="id-ID"/>
        </w:rPr>
        <w:t xml:space="preserve">keuangan perusahaan </w:t>
      </w:r>
      <w:r>
        <w:rPr>
          <w:rFonts w:ascii="Times New Roman" w:eastAsia="Calibri" w:hAnsi="Times New Roman" w:cs="Times New Roman"/>
          <w:sz w:val="24"/>
          <w:szCs w:val="24"/>
        </w:rPr>
        <w:t>Infrastruktur, Utilitas, dan Transportasi</w:t>
      </w:r>
      <w:r w:rsidRPr="00987730">
        <w:rPr>
          <w:rFonts w:ascii="Times New Roman" w:hAnsi="Times New Roman" w:cs="Times New Roman"/>
          <w:sz w:val="24"/>
          <w:lang w:val="id-ID"/>
        </w:rPr>
        <w:t xml:space="preserve"> yang terdaftar di BEI untuk periode 2015-2017.</w:t>
      </w:r>
    </w:p>
    <w:p w:rsidR="00196D98" w:rsidRDefault="00196D98" w:rsidP="00196D98">
      <w:pPr>
        <w:pStyle w:val="Heading2"/>
      </w:pPr>
      <w:bookmarkStart w:id="9" w:name="_Toc536447835"/>
      <w:r>
        <w:t>Teknik Pengambilan Sampel</w:t>
      </w:r>
      <w:bookmarkEnd w:id="9"/>
    </w:p>
    <w:p w:rsidR="00196D98" w:rsidRDefault="00196D98" w:rsidP="00196D98">
      <w:pPr>
        <w:spacing w:line="480" w:lineRule="auto"/>
        <w:ind w:left="993"/>
        <w:jc w:val="both"/>
        <w:rPr>
          <w:rFonts w:ascii="Times New Roman" w:hAnsi="Times New Roman" w:cs="Times New Roman"/>
          <w:sz w:val="24"/>
        </w:rPr>
      </w:pPr>
      <w:r>
        <w:rPr>
          <w:rFonts w:ascii="Times New Roman" w:hAnsi="Times New Roman" w:cs="Times New Roman"/>
          <w:sz w:val="24"/>
        </w:rPr>
        <w:tab/>
      </w:r>
      <w:r w:rsidRPr="00987730">
        <w:rPr>
          <w:rFonts w:ascii="Times New Roman" w:hAnsi="Times New Roman" w:cs="Times New Roman"/>
          <w:sz w:val="24"/>
          <w:lang w:val="id-ID"/>
        </w:rPr>
        <w:t xml:space="preserve">Perusahaan yang menjadi sampel dalam penelitian ini dipilih dengan teknik </w:t>
      </w:r>
      <w:r w:rsidRPr="00987730">
        <w:rPr>
          <w:rFonts w:ascii="Times New Roman" w:hAnsi="Times New Roman" w:cs="Times New Roman"/>
          <w:i/>
          <w:sz w:val="24"/>
          <w:lang w:val="id-ID"/>
        </w:rPr>
        <w:t>purposive sampling</w:t>
      </w:r>
      <w:r w:rsidRPr="00987730">
        <w:rPr>
          <w:rFonts w:ascii="Times New Roman" w:hAnsi="Times New Roman" w:cs="Times New Roman"/>
          <w:sz w:val="24"/>
          <w:lang w:val="id-ID"/>
        </w:rPr>
        <w:t xml:space="preserve"> agar peneliti dapat memperoleh sampel sesuai dengan kriteria yang peneliti tetapkan. Kriteria yang ditetapkan adalah sebagai berikut</w:t>
      </w:r>
      <w:r>
        <w:rPr>
          <w:rFonts w:ascii="Times New Roman" w:hAnsi="Times New Roman" w:cs="Times New Roman"/>
          <w:sz w:val="24"/>
        </w:rPr>
        <w:t>:</w:t>
      </w:r>
    </w:p>
    <w:p w:rsidR="00196D98" w:rsidRDefault="00196D98" w:rsidP="00196D98">
      <w:pPr>
        <w:pStyle w:val="ListParagraph"/>
        <w:numPr>
          <w:ilvl w:val="0"/>
          <w:numId w:val="8"/>
        </w:numPr>
        <w:spacing w:line="480" w:lineRule="auto"/>
        <w:ind w:left="1701"/>
        <w:jc w:val="both"/>
        <w:rPr>
          <w:rFonts w:ascii="Times New Roman" w:hAnsi="Times New Roman" w:cs="Times New Roman"/>
          <w:sz w:val="24"/>
        </w:rPr>
      </w:pPr>
      <w:r>
        <w:rPr>
          <w:rFonts w:ascii="Times New Roman" w:hAnsi="Times New Roman" w:cs="Times New Roman"/>
          <w:sz w:val="24"/>
        </w:rPr>
        <w:t xml:space="preserve">Perusahaan yang diteliti adalah perusahaan </w:t>
      </w:r>
      <w:r>
        <w:rPr>
          <w:rFonts w:ascii="Times New Roman" w:eastAsia="Calibri" w:hAnsi="Times New Roman" w:cs="Times New Roman"/>
          <w:sz w:val="24"/>
          <w:szCs w:val="24"/>
        </w:rPr>
        <w:t>Infrastruktur, Utilitas, dan Transportasi</w:t>
      </w:r>
      <w:r>
        <w:rPr>
          <w:rFonts w:ascii="Times New Roman" w:hAnsi="Times New Roman" w:cs="Times New Roman"/>
          <w:sz w:val="24"/>
        </w:rPr>
        <w:t xml:space="preserve"> yang terdaftar dalam Bursa Efek Indonesia.</w:t>
      </w:r>
    </w:p>
    <w:p w:rsidR="00196D98" w:rsidRDefault="00196D98" w:rsidP="00196D98">
      <w:pPr>
        <w:pStyle w:val="ListParagraph"/>
        <w:numPr>
          <w:ilvl w:val="0"/>
          <w:numId w:val="8"/>
        </w:numPr>
        <w:spacing w:line="480" w:lineRule="auto"/>
        <w:ind w:left="1701"/>
        <w:jc w:val="both"/>
        <w:rPr>
          <w:rFonts w:ascii="Times New Roman" w:hAnsi="Times New Roman" w:cs="Times New Roman"/>
          <w:sz w:val="24"/>
        </w:rPr>
      </w:pPr>
      <w:r>
        <w:rPr>
          <w:rFonts w:ascii="Times New Roman" w:hAnsi="Times New Roman" w:cs="Times New Roman"/>
          <w:sz w:val="24"/>
        </w:rPr>
        <w:t>Perusahaan yang menyajikan laporan keuangan yang lengkap selama periode 2015 – 2017.</w:t>
      </w:r>
    </w:p>
    <w:p w:rsidR="00196D98" w:rsidRDefault="00196D98" w:rsidP="00196D98">
      <w:pPr>
        <w:pStyle w:val="ListParagraph"/>
        <w:numPr>
          <w:ilvl w:val="0"/>
          <w:numId w:val="8"/>
        </w:numPr>
        <w:spacing w:line="480" w:lineRule="auto"/>
        <w:ind w:left="1701"/>
        <w:jc w:val="both"/>
        <w:rPr>
          <w:rFonts w:ascii="Times New Roman" w:hAnsi="Times New Roman" w:cs="Times New Roman"/>
          <w:sz w:val="24"/>
        </w:rPr>
      </w:pPr>
      <w:r>
        <w:rPr>
          <w:rFonts w:ascii="Times New Roman" w:hAnsi="Times New Roman" w:cs="Times New Roman"/>
          <w:sz w:val="24"/>
        </w:rPr>
        <w:t xml:space="preserve">Perusahaan tidak mengalami </w:t>
      </w:r>
      <w:r>
        <w:rPr>
          <w:rFonts w:ascii="Times New Roman" w:hAnsi="Times New Roman" w:cs="Times New Roman"/>
          <w:i/>
          <w:sz w:val="24"/>
        </w:rPr>
        <w:t>delisting</w:t>
      </w:r>
      <w:r>
        <w:rPr>
          <w:rFonts w:ascii="Times New Roman" w:hAnsi="Times New Roman" w:cs="Times New Roman"/>
          <w:sz w:val="24"/>
        </w:rPr>
        <w:t xml:space="preserve"> selama tahun 2015 – 2017.</w:t>
      </w:r>
    </w:p>
    <w:p w:rsidR="00196D98" w:rsidRDefault="00196D98" w:rsidP="00196D98">
      <w:pPr>
        <w:pStyle w:val="ListParagraph"/>
        <w:numPr>
          <w:ilvl w:val="0"/>
          <w:numId w:val="8"/>
        </w:numPr>
        <w:spacing w:line="480" w:lineRule="auto"/>
        <w:ind w:left="1701"/>
        <w:jc w:val="both"/>
        <w:rPr>
          <w:rFonts w:ascii="Times New Roman" w:hAnsi="Times New Roman" w:cs="Times New Roman"/>
          <w:sz w:val="24"/>
        </w:rPr>
      </w:pPr>
      <w:r>
        <w:rPr>
          <w:rFonts w:ascii="Times New Roman" w:hAnsi="Times New Roman" w:cs="Times New Roman"/>
          <w:sz w:val="24"/>
        </w:rPr>
        <w:lastRenderedPageBreak/>
        <w:t>Laporan keuangan yang menggunakan mata uang Rupiah.</w:t>
      </w:r>
    </w:p>
    <w:p w:rsidR="00196D98" w:rsidRDefault="00196D98" w:rsidP="00196D98">
      <w:pPr>
        <w:pStyle w:val="ListParagraph"/>
        <w:numPr>
          <w:ilvl w:val="0"/>
          <w:numId w:val="8"/>
        </w:numPr>
        <w:spacing w:line="480" w:lineRule="auto"/>
        <w:ind w:left="1701"/>
        <w:jc w:val="both"/>
        <w:rPr>
          <w:rFonts w:ascii="Times New Roman" w:hAnsi="Times New Roman" w:cs="Times New Roman"/>
          <w:sz w:val="24"/>
        </w:rPr>
      </w:pPr>
      <w:r>
        <w:rPr>
          <w:rFonts w:ascii="Times New Roman" w:hAnsi="Times New Roman" w:cs="Times New Roman"/>
          <w:sz w:val="24"/>
        </w:rPr>
        <w:t>Perusahaan yang tidak melaporkan kerugian selama tahun 2015 – 2017.</w:t>
      </w:r>
    </w:p>
    <w:p w:rsidR="00196D98" w:rsidRPr="00307105" w:rsidRDefault="00196D98" w:rsidP="00196D98">
      <w:pPr>
        <w:pStyle w:val="Caption"/>
        <w:spacing w:line="480" w:lineRule="auto"/>
        <w:ind w:firstLine="720"/>
        <w:jc w:val="center"/>
        <w:rPr>
          <w:b/>
          <w:i w:val="0"/>
          <w:color w:val="auto"/>
          <w:sz w:val="24"/>
        </w:rPr>
      </w:pPr>
      <w:r w:rsidRPr="00307105">
        <w:rPr>
          <w:b/>
          <w:i w:val="0"/>
          <w:color w:val="auto"/>
          <w:sz w:val="24"/>
        </w:rPr>
        <w:t>Tabel 3.2</w:t>
      </w:r>
    </w:p>
    <w:p w:rsidR="00196D98" w:rsidRPr="00307105" w:rsidRDefault="00196D98" w:rsidP="00196D98">
      <w:pPr>
        <w:pStyle w:val="Caption"/>
        <w:spacing w:line="480" w:lineRule="auto"/>
        <w:ind w:firstLine="720"/>
        <w:jc w:val="center"/>
        <w:rPr>
          <w:b/>
          <w:i w:val="0"/>
          <w:color w:val="auto"/>
          <w:sz w:val="24"/>
        </w:rPr>
      </w:pPr>
      <w:r w:rsidRPr="00307105">
        <w:rPr>
          <w:b/>
          <w:i w:val="0"/>
          <w:color w:val="auto"/>
          <w:sz w:val="24"/>
        </w:rPr>
        <w:t>Proses Pengambilan Sampel</w:t>
      </w:r>
    </w:p>
    <w:tbl>
      <w:tblPr>
        <w:tblStyle w:val="TableGrid"/>
        <w:tblW w:w="9493" w:type="dxa"/>
        <w:tblLayout w:type="fixed"/>
        <w:tblLook w:val="04A0" w:firstRow="1" w:lastRow="0" w:firstColumn="1" w:lastColumn="0" w:noHBand="0" w:noVBand="1"/>
      </w:tblPr>
      <w:tblGrid>
        <w:gridCol w:w="701"/>
        <w:gridCol w:w="7799"/>
        <w:gridCol w:w="993"/>
      </w:tblGrid>
      <w:tr w:rsidR="00196D98" w:rsidRPr="00893673" w:rsidTr="007C4AE0">
        <w:tc>
          <w:tcPr>
            <w:tcW w:w="701" w:type="dxa"/>
          </w:tcPr>
          <w:p w:rsidR="00196D98" w:rsidRPr="00893673" w:rsidRDefault="00196D98" w:rsidP="007C4AE0">
            <w:pPr>
              <w:spacing w:after="160" w:line="480" w:lineRule="auto"/>
              <w:jc w:val="both"/>
              <w:rPr>
                <w:rFonts w:ascii="Times New Roman" w:hAnsi="Times New Roman" w:cs="Times New Roman"/>
                <w:b/>
                <w:sz w:val="24"/>
                <w:lang w:val="id-ID"/>
              </w:rPr>
            </w:pPr>
            <w:r w:rsidRPr="00893673">
              <w:rPr>
                <w:rFonts w:ascii="Times New Roman" w:hAnsi="Times New Roman" w:cs="Times New Roman"/>
                <w:b/>
                <w:sz w:val="24"/>
                <w:lang w:val="id-ID"/>
              </w:rPr>
              <w:t>No.</w:t>
            </w:r>
          </w:p>
        </w:tc>
        <w:tc>
          <w:tcPr>
            <w:tcW w:w="7799" w:type="dxa"/>
          </w:tcPr>
          <w:p w:rsidR="00196D98" w:rsidRPr="00893673" w:rsidRDefault="00196D98" w:rsidP="007C4AE0">
            <w:pPr>
              <w:spacing w:after="160" w:line="480" w:lineRule="auto"/>
              <w:jc w:val="both"/>
              <w:rPr>
                <w:rFonts w:ascii="Times New Roman" w:hAnsi="Times New Roman" w:cs="Times New Roman"/>
                <w:b/>
                <w:sz w:val="24"/>
                <w:lang w:val="id-ID"/>
              </w:rPr>
            </w:pPr>
            <w:r w:rsidRPr="00893673">
              <w:rPr>
                <w:rFonts w:ascii="Times New Roman" w:hAnsi="Times New Roman" w:cs="Times New Roman"/>
                <w:b/>
                <w:sz w:val="24"/>
                <w:lang w:val="id-ID"/>
              </w:rPr>
              <w:t>Keterangan</w:t>
            </w:r>
          </w:p>
        </w:tc>
        <w:tc>
          <w:tcPr>
            <w:tcW w:w="993" w:type="dxa"/>
          </w:tcPr>
          <w:p w:rsidR="00196D98" w:rsidRPr="00893673" w:rsidRDefault="00196D98" w:rsidP="007C4AE0">
            <w:pPr>
              <w:spacing w:after="160" w:line="480" w:lineRule="auto"/>
              <w:jc w:val="both"/>
              <w:rPr>
                <w:rFonts w:ascii="Times New Roman" w:hAnsi="Times New Roman" w:cs="Times New Roman"/>
                <w:b/>
                <w:sz w:val="24"/>
                <w:lang w:val="id-ID"/>
              </w:rPr>
            </w:pPr>
            <w:r w:rsidRPr="00893673">
              <w:rPr>
                <w:rFonts w:ascii="Times New Roman" w:hAnsi="Times New Roman" w:cs="Times New Roman"/>
                <w:b/>
                <w:sz w:val="24"/>
                <w:lang w:val="id-ID"/>
              </w:rPr>
              <w:t xml:space="preserve">Jumlah </w:t>
            </w:r>
          </w:p>
        </w:tc>
      </w:tr>
      <w:tr w:rsidR="00196D98" w:rsidRPr="00893673" w:rsidTr="007C4AE0">
        <w:trPr>
          <w:trHeight w:val="948"/>
        </w:trPr>
        <w:tc>
          <w:tcPr>
            <w:tcW w:w="701" w:type="dxa"/>
          </w:tcPr>
          <w:p w:rsidR="00196D98" w:rsidRPr="00893673" w:rsidRDefault="00196D98" w:rsidP="007C4AE0">
            <w:pPr>
              <w:spacing w:after="160" w:line="480" w:lineRule="auto"/>
              <w:jc w:val="both"/>
              <w:rPr>
                <w:rFonts w:ascii="Times New Roman" w:hAnsi="Times New Roman" w:cs="Times New Roman"/>
                <w:sz w:val="24"/>
                <w:lang w:val="id-ID"/>
              </w:rPr>
            </w:pPr>
            <w:r w:rsidRPr="00893673">
              <w:rPr>
                <w:rFonts w:ascii="Times New Roman" w:hAnsi="Times New Roman" w:cs="Times New Roman"/>
                <w:sz w:val="24"/>
                <w:lang w:val="id-ID"/>
              </w:rPr>
              <w:t>1.</w:t>
            </w:r>
          </w:p>
        </w:tc>
        <w:tc>
          <w:tcPr>
            <w:tcW w:w="7799" w:type="dxa"/>
          </w:tcPr>
          <w:p w:rsidR="00196D98" w:rsidRPr="00893673" w:rsidRDefault="00196D98" w:rsidP="007C4AE0">
            <w:pPr>
              <w:spacing w:line="480" w:lineRule="auto"/>
              <w:jc w:val="both"/>
              <w:rPr>
                <w:rFonts w:ascii="Times New Roman" w:hAnsi="Times New Roman" w:cs="Times New Roman"/>
                <w:sz w:val="24"/>
              </w:rPr>
            </w:pPr>
            <w:r w:rsidRPr="00893673">
              <w:rPr>
                <w:rFonts w:ascii="Times New Roman" w:hAnsi="Times New Roman" w:cs="Times New Roman"/>
                <w:sz w:val="24"/>
              </w:rPr>
              <w:t xml:space="preserve">Perusahaan yang diteliti adalah perusahaan </w:t>
            </w:r>
            <w:r>
              <w:rPr>
                <w:rFonts w:ascii="Times New Roman" w:eastAsia="Calibri" w:hAnsi="Times New Roman" w:cs="Times New Roman"/>
                <w:sz w:val="24"/>
                <w:szCs w:val="24"/>
              </w:rPr>
              <w:t>Infrastruktur, Utilitas, dan Transportasi</w:t>
            </w:r>
            <w:r>
              <w:rPr>
                <w:rFonts w:ascii="Times New Roman" w:hAnsi="Times New Roman" w:cs="Times New Roman"/>
                <w:sz w:val="24"/>
              </w:rPr>
              <w:t xml:space="preserve"> </w:t>
            </w:r>
            <w:r w:rsidRPr="00893673">
              <w:rPr>
                <w:rFonts w:ascii="Times New Roman" w:hAnsi="Times New Roman" w:cs="Times New Roman"/>
                <w:sz w:val="24"/>
              </w:rPr>
              <w:t xml:space="preserve"> yang terda</w:t>
            </w:r>
            <w:r>
              <w:rPr>
                <w:rFonts w:ascii="Times New Roman" w:hAnsi="Times New Roman" w:cs="Times New Roman"/>
                <w:sz w:val="24"/>
              </w:rPr>
              <w:t>ftar dalam Bursa Efek Indonesia periode 2015 - 2017</w:t>
            </w:r>
          </w:p>
        </w:tc>
        <w:tc>
          <w:tcPr>
            <w:tcW w:w="993" w:type="dxa"/>
          </w:tcPr>
          <w:p w:rsidR="00196D98" w:rsidRPr="00893673" w:rsidRDefault="00196D98" w:rsidP="007C4AE0">
            <w:pPr>
              <w:spacing w:after="160" w:line="480" w:lineRule="auto"/>
              <w:jc w:val="both"/>
              <w:rPr>
                <w:rFonts w:ascii="Times New Roman" w:hAnsi="Times New Roman" w:cs="Times New Roman"/>
                <w:sz w:val="24"/>
              </w:rPr>
            </w:pPr>
            <w:r>
              <w:rPr>
                <w:rFonts w:ascii="Times New Roman" w:hAnsi="Times New Roman" w:cs="Times New Roman"/>
                <w:sz w:val="24"/>
              </w:rPr>
              <w:t>62</w:t>
            </w:r>
          </w:p>
        </w:tc>
      </w:tr>
      <w:tr w:rsidR="00196D98" w:rsidRPr="00893673" w:rsidTr="007C4AE0">
        <w:tc>
          <w:tcPr>
            <w:tcW w:w="701" w:type="dxa"/>
          </w:tcPr>
          <w:p w:rsidR="00196D98" w:rsidRPr="00893673" w:rsidRDefault="00196D98" w:rsidP="007C4AE0">
            <w:pPr>
              <w:spacing w:after="160" w:line="480" w:lineRule="auto"/>
              <w:jc w:val="both"/>
              <w:rPr>
                <w:rFonts w:ascii="Times New Roman" w:hAnsi="Times New Roman" w:cs="Times New Roman"/>
                <w:sz w:val="24"/>
                <w:lang w:val="id-ID"/>
              </w:rPr>
            </w:pPr>
            <w:r w:rsidRPr="00893673">
              <w:rPr>
                <w:rFonts w:ascii="Times New Roman" w:hAnsi="Times New Roman" w:cs="Times New Roman"/>
                <w:sz w:val="24"/>
                <w:lang w:val="id-ID"/>
              </w:rPr>
              <w:t>2.</w:t>
            </w:r>
          </w:p>
        </w:tc>
        <w:tc>
          <w:tcPr>
            <w:tcW w:w="7799" w:type="dxa"/>
          </w:tcPr>
          <w:p w:rsidR="00196D98" w:rsidRPr="00893673" w:rsidRDefault="00196D98" w:rsidP="007C4AE0">
            <w:pPr>
              <w:spacing w:after="160" w:line="480" w:lineRule="auto"/>
              <w:jc w:val="both"/>
              <w:rPr>
                <w:rFonts w:ascii="Times New Roman" w:hAnsi="Times New Roman" w:cs="Times New Roman"/>
                <w:sz w:val="24"/>
                <w:lang w:val="id-ID"/>
              </w:rPr>
            </w:pPr>
            <w:r>
              <w:rPr>
                <w:rFonts w:ascii="Times New Roman" w:hAnsi="Times New Roman" w:cs="Times New Roman"/>
                <w:sz w:val="24"/>
              </w:rPr>
              <w:t>Perusahaan yang menyajikan laporan keuangan yang tidak lengkap selama periode 2015 – 2017</w:t>
            </w:r>
          </w:p>
        </w:tc>
        <w:tc>
          <w:tcPr>
            <w:tcW w:w="993" w:type="dxa"/>
          </w:tcPr>
          <w:p w:rsidR="00196D98" w:rsidRPr="00ED0B80" w:rsidRDefault="00196D98" w:rsidP="007C4AE0">
            <w:pPr>
              <w:spacing w:after="160" w:line="480" w:lineRule="auto"/>
              <w:jc w:val="both"/>
              <w:rPr>
                <w:rFonts w:ascii="Times New Roman" w:hAnsi="Times New Roman" w:cs="Times New Roman"/>
                <w:sz w:val="24"/>
              </w:rPr>
            </w:pPr>
            <w:r>
              <w:rPr>
                <w:rFonts w:ascii="Times New Roman" w:hAnsi="Times New Roman" w:cs="Times New Roman"/>
                <w:sz w:val="24"/>
              </w:rPr>
              <w:t>(4)</w:t>
            </w:r>
          </w:p>
        </w:tc>
      </w:tr>
      <w:tr w:rsidR="00196D98" w:rsidRPr="00893673" w:rsidTr="007C4AE0">
        <w:tc>
          <w:tcPr>
            <w:tcW w:w="701" w:type="dxa"/>
          </w:tcPr>
          <w:p w:rsidR="00196D98" w:rsidRPr="00893673" w:rsidRDefault="00196D98" w:rsidP="007C4AE0">
            <w:pPr>
              <w:spacing w:after="160" w:line="480" w:lineRule="auto"/>
              <w:jc w:val="both"/>
              <w:rPr>
                <w:rFonts w:ascii="Times New Roman" w:hAnsi="Times New Roman" w:cs="Times New Roman"/>
                <w:sz w:val="24"/>
                <w:lang w:val="id-ID"/>
              </w:rPr>
            </w:pPr>
            <w:r w:rsidRPr="00893673">
              <w:rPr>
                <w:rFonts w:ascii="Times New Roman" w:hAnsi="Times New Roman" w:cs="Times New Roman"/>
                <w:sz w:val="24"/>
                <w:lang w:val="id-ID"/>
              </w:rPr>
              <w:t>3.</w:t>
            </w:r>
          </w:p>
        </w:tc>
        <w:tc>
          <w:tcPr>
            <w:tcW w:w="7799" w:type="dxa"/>
          </w:tcPr>
          <w:p w:rsidR="00196D98" w:rsidRPr="00893673" w:rsidRDefault="00196D98" w:rsidP="007C4AE0">
            <w:pPr>
              <w:spacing w:after="160" w:line="480" w:lineRule="auto"/>
              <w:jc w:val="both"/>
              <w:rPr>
                <w:rFonts w:ascii="Times New Roman" w:hAnsi="Times New Roman" w:cs="Times New Roman"/>
                <w:sz w:val="24"/>
                <w:lang w:val="id-ID"/>
              </w:rPr>
            </w:pPr>
            <w:r>
              <w:rPr>
                <w:rFonts w:ascii="Times New Roman" w:hAnsi="Times New Roman" w:cs="Times New Roman"/>
                <w:sz w:val="24"/>
              </w:rPr>
              <w:t xml:space="preserve">Perusahaan mengalami </w:t>
            </w:r>
            <w:r>
              <w:rPr>
                <w:rFonts w:ascii="Times New Roman" w:hAnsi="Times New Roman" w:cs="Times New Roman"/>
                <w:i/>
                <w:sz w:val="24"/>
              </w:rPr>
              <w:t>delisting</w:t>
            </w:r>
            <w:r>
              <w:rPr>
                <w:rFonts w:ascii="Times New Roman" w:hAnsi="Times New Roman" w:cs="Times New Roman"/>
                <w:sz w:val="24"/>
              </w:rPr>
              <w:t xml:space="preserve"> dan </w:t>
            </w:r>
            <w:r>
              <w:rPr>
                <w:rFonts w:ascii="Times New Roman" w:hAnsi="Times New Roman" w:cs="Times New Roman"/>
                <w:i/>
                <w:sz w:val="24"/>
              </w:rPr>
              <w:t xml:space="preserve">relisting </w:t>
            </w:r>
            <w:r>
              <w:rPr>
                <w:rFonts w:ascii="Times New Roman" w:hAnsi="Times New Roman" w:cs="Times New Roman"/>
                <w:sz w:val="24"/>
              </w:rPr>
              <w:t>selama tahun 2015 – 2017</w:t>
            </w:r>
          </w:p>
        </w:tc>
        <w:tc>
          <w:tcPr>
            <w:tcW w:w="993" w:type="dxa"/>
          </w:tcPr>
          <w:p w:rsidR="00196D98" w:rsidRPr="00893673" w:rsidRDefault="00196D98" w:rsidP="007C4AE0">
            <w:pPr>
              <w:spacing w:after="160" w:line="480" w:lineRule="auto"/>
              <w:jc w:val="both"/>
              <w:rPr>
                <w:rFonts w:ascii="Times New Roman" w:hAnsi="Times New Roman" w:cs="Times New Roman"/>
                <w:sz w:val="24"/>
              </w:rPr>
            </w:pPr>
            <w:r>
              <w:rPr>
                <w:rFonts w:ascii="Times New Roman" w:hAnsi="Times New Roman" w:cs="Times New Roman"/>
                <w:sz w:val="24"/>
              </w:rPr>
              <w:t>(11)</w:t>
            </w:r>
          </w:p>
        </w:tc>
      </w:tr>
      <w:tr w:rsidR="00196D98" w:rsidRPr="00893673" w:rsidTr="007C4AE0">
        <w:tc>
          <w:tcPr>
            <w:tcW w:w="701" w:type="dxa"/>
          </w:tcPr>
          <w:p w:rsidR="00196D98" w:rsidRPr="00893673" w:rsidRDefault="00196D98" w:rsidP="007C4AE0">
            <w:pPr>
              <w:spacing w:line="480" w:lineRule="auto"/>
              <w:jc w:val="both"/>
              <w:rPr>
                <w:rFonts w:ascii="Times New Roman" w:hAnsi="Times New Roman" w:cs="Times New Roman"/>
                <w:sz w:val="24"/>
              </w:rPr>
            </w:pPr>
            <w:r>
              <w:rPr>
                <w:rFonts w:ascii="Times New Roman" w:hAnsi="Times New Roman" w:cs="Times New Roman"/>
                <w:sz w:val="24"/>
              </w:rPr>
              <w:t>4</w:t>
            </w:r>
          </w:p>
        </w:tc>
        <w:tc>
          <w:tcPr>
            <w:tcW w:w="7799" w:type="dxa"/>
          </w:tcPr>
          <w:p w:rsidR="00196D98" w:rsidRDefault="00196D98" w:rsidP="007C4AE0">
            <w:pPr>
              <w:spacing w:line="480" w:lineRule="auto"/>
              <w:jc w:val="both"/>
              <w:rPr>
                <w:rFonts w:ascii="Times New Roman" w:hAnsi="Times New Roman" w:cs="Times New Roman"/>
                <w:sz w:val="24"/>
              </w:rPr>
            </w:pPr>
            <w:r>
              <w:rPr>
                <w:rFonts w:ascii="Times New Roman" w:hAnsi="Times New Roman" w:cs="Times New Roman"/>
                <w:sz w:val="24"/>
              </w:rPr>
              <w:t>Laporan keuangan yang tidak menggunakan mata uang Rupiah</w:t>
            </w:r>
          </w:p>
        </w:tc>
        <w:tc>
          <w:tcPr>
            <w:tcW w:w="993" w:type="dxa"/>
          </w:tcPr>
          <w:p w:rsidR="00196D98" w:rsidRPr="00ED0B80" w:rsidRDefault="00196D98" w:rsidP="007C4AE0">
            <w:pPr>
              <w:spacing w:line="480" w:lineRule="auto"/>
              <w:jc w:val="both"/>
              <w:rPr>
                <w:rFonts w:ascii="Times New Roman" w:hAnsi="Times New Roman" w:cs="Times New Roman"/>
                <w:sz w:val="24"/>
              </w:rPr>
            </w:pPr>
            <w:r>
              <w:rPr>
                <w:rFonts w:ascii="Times New Roman" w:hAnsi="Times New Roman" w:cs="Times New Roman"/>
                <w:sz w:val="24"/>
              </w:rPr>
              <w:t>(22)</w:t>
            </w:r>
          </w:p>
        </w:tc>
      </w:tr>
      <w:tr w:rsidR="00196D98" w:rsidRPr="00893673" w:rsidTr="007C4AE0">
        <w:tc>
          <w:tcPr>
            <w:tcW w:w="701" w:type="dxa"/>
          </w:tcPr>
          <w:p w:rsidR="00196D98" w:rsidRDefault="00196D98" w:rsidP="007C4AE0">
            <w:pPr>
              <w:spacing w:line="480" w:lineRule="auto"/>
              <w:jc w:val="both"/>
              <w:rPr>
                <w:rFonts w:ascii="Times New Roman" w:hAnsi="Times New Roman" w:cs="Times New Roman"/>
                <w:sz w:val="24"/>
              </w:rPr>
            </w:pPr>
            <w:r>
              <w:rPr>
                <w:rFonts w:ascii="Times New Roman" w:hAnsi="Times New Roman" w:cs="Times New Roman"/>
                <w:sz w:val="24"/>
              </w:rPr>
              <w:t>5</w:t>
            </w:r>
          </w:p>
        </w:tc>
        <w:tc>
          <w:tcPr>
            <w:tcW w:w="7799" w:type="dxa"/>
          </w:tcPr>
          <w:p w:rsidR="00196D98" w:rsidRDefault="00196D98" w:rsidP="007C4AE0">
            <w:pPr>
              <w:spacing w:line="480" w:lineRule="auto"/>
              <w:jc w:val="both"/>
              <w:rPr>
                <w:rFonts w:ascii="Times New Roman" w:hAnsi="Times New Roman" w:cs="Times New Roman"/>
                <w:sz w:val="24"/>
              </w:rPr>
            </w:pPr>
            <w:r>
              <w:rPr>
                <w:rFonts w:ascii="Times New Roman" w:hAnsi="Times New Roman" w:cs="Times New Roman"/>
                <w:sz w:val="24"/>
              </w:rPr>
              <w:t>Perusahaan yang mengalami kerugian selama tahun 2015 – 2017</w:t>
            </w:r>
          </w:p>
        </w:tc>
        <w:tc>
          <w:tcPr>
            <w:tcW w:w="993" w:type="dxa"/>
          </w:tcPr>
          <w:p w:rsidR="00196D98" w:rsidRPr="00ED0B80" w:rsidRDefault="00196D98" w:rsidP="007C4AE0">
            <w:pPr>
              <w:spacing w:line="480" w:lineRule="auto"/>
              <w:jc w:val="both"/>
              <w:rPr>
                <w:rFonts w:ascii="Times New Roman" w:hAnsi="Times New Roman" w:cs="Times New Roman"/>
                <w:sz w:val="24"/>
              </w:rPr>
            </w:pPr>
            <w:r>
              <w:rPr>
                <w:rFonts w:ascii="Times New Roman" w:hAnsi="Times New Roman" w:cs="Times New Roman"/>
                <w:sz w:val="24"/>
              </w:rPr>
              <w:t>(14)</w:t>
            </w:r>
          </w:p>
        </w:tc>
      </w:tr>
      <w:tr w:rsidR="00196D98" w:rsidRPr="00893673" w:rsidTr="007C4AE0">
        <w:tc>
          <w:tcPr>
            <w:tcW w:w="8500" w:type="dxa"/>
            <w:gridSpan w:val="2"/>
          </w:tcPr>
          <w:p w:rsidR="00196D98" w:rsidRPr="00893673" w:rsidRDefault="00196D98" w:rsidP="007C4AE0">
            <w:pPr>
              <w:spacing w:after="160" w:line="480" w:lineRule="auto"/>
              <w:jc w:val="both"/>
              <w:rPr>
                <w:rFonts w:ascii="Times New Roman" w:hAnsi="Times New Roman" w:cs="Times New Roman"/>
                <w:b/>
                <w:sz w:val="24"/>
                <w:lang w:val="id-ID"/>
              </w:rPr>
            </w:pPr>
            <w:r w:rsidRPr="00893673">
              <w:rPr>
                <w:rFonts w:ascii="Times New Roman" w:hAnsi="Times New Roman" w:cs="Times New Roman"/>
                <w:b/>
                <w:sz w:val="24"/>
                <w:lang w:val="id-ID"/>
              </w:rPr>
              <w:t>Jumlah perusahaan per tahun</w:t>
            </w:r>
          </w:p>
        </w:tc>
        <w:tc>
          <w:tcPr>
            <w:tcW w:w="993" w:type="dxa"/>
          </w:tcPr>
          <w:p w:rsidR="00196D98" w:rsidRPr="00893673" w:rsidRDefault="00196D98" w:rsidP="007C4AE0">
            <w:pPr>
              <w:spacing w:after="160" w:line="480" w:lineRule="auto"/>
              <w:jc w:val="both"/>
              <w:rPr>
                <w:rFonts w:ascii="Times New Roman" w:hAnsi="Times New Roman" w:cs="Times New Roman"/>
                <w:sz w:val="24"/>
              </w:rPr>
            </w:pPr>
            <w:r>
              <w:rPr>
                <w:rFonts w:ascii="Times New Roman" w:hAnsi="Times New Roman" w:cs="Times New Roman"/>
                <w:sz w:val="24"/>
              </w:rPr>
              <w:t xml:space="preserve"> 11</w:t>
            </w:r>
          </w:p>
        </w:tc>
      </w:tr>
      <w:tr w:rsidR="00196D98" w:rsidRPr="00893673" w:rsidTr="007C4AE0">
        <w:tc>
          <w:tcPr>
            <w:tcW w:w="8500" w:type="dxa"/>
            <w:gridSpan w:val="2"/>
          </w:tcPr>
          <w:p w:rsidR="00196D98" w:rsidRPr="00893673" w:rsidRDefault="00196D98" w:rsidP="007C4AE0">
            <w:pPr>
              <w:spacing w:after="160" w:line="480" w:lineRule="auto"/>
              <w:jc w:val="both"/>
              <w:rPr>
                <w:rFonts w:ascii="Times New Roman" w:hAnsi="Times New Roman" w:cs="Times New Roman"/>
                <w:b/>
                <w:sz w:val="24"/>
                <w:lang w:val="id-ID"/>
              </w:rPr>
            </w:pPr>
            <w:r w:rsidRPr="00893673">
              <w:rPr>
                <w:rFonts w:ascii="Times New Roman" w:hAnsi="Times New Roman" w:cs="Times New Roman"/>
                <w:b/>
                <w:sz w:val="24"/>
                <w:lang w:val="id-ID"/>
              </w:rPr>
              <w:t>Jumlah periode penelitian (2015-2017)</w:t>
            </w:r>
          </w:p>
        </w:tc>
        <w:tc>
          <w:tcPr>
            <w:tcW w:w="993" w:type="dxa"/>
          </w:tcPr>
          <w:p w:rsidR="00196D98" w:rsidRPr="00ED0B80" w:rsidRDefault="00196D98" w:rsidP="007C4AE0">
            <w:pPr>
              <w:spacing w:after="160" w:line="480" w:lineRule="auto"/>
              <w:jc w:val="both"/>
              <w:rPr>
                <w:rFonts w:ascii="Times New Roman" w:hAnsi="Times New Roman" w:cs="Times New Roman"/>
                <w:sz w:val="24"/>
              </w:rPr>
            </w:pPr>
            <w:r w:rsidRPr="00893673">
              <w:rPr>
                <w:rFonts w:ascii="Times New Roman" w:hAnsi="Times New Roman" w:cs="Times New Roman"/>
                <w:sz w:val="24"/>
                <w:lang w:val="id-ID"/>
              </w:rPr>
              <w:t xml:space="preserve"> </w:t>
            </w:r>
            <w:r>
              <w:rPr>
                <w:rFonts w:ascii="Times New Roman" w:hAnsi="Times New Roman" w:cs="Times New Roman"/>
                <w:sz w:val="24"/>
              </w:rPr>
              <w:t>33</w:t>
            </w:r>
          </w:p>
        </w:tc>
      </w:tr>
    </w:tbl>
    <w:p w:rsidR="00196D98" w:rsidRPr="00893673" w:rsidRDefault="00196D98" w:rsidP="00196D98">
      <w:pPr>
        <w:spacing w:line="480" w:lineRule="auto"/>
        <w:jc w:val="both"/>
        <w:rPr>
          <w:rFonts w:ascii="Times New Roman" w:hAnsi="Times New Roman" w:cs="Times New Roman"/>
          <w:sz w:val="24"/>
        </w:rPr>
      </w:pPr>
    </w:p>
    <w:p w:rsidR="00196D98" w:rsidRDefault="00196D98" w:rsidP="00196D98">
      <w:pPr>
        <w:pStyle w:val="Heading2"/>
      </w:pPr>
      <w:bookmarkStart w:id="10" w:name="_Toc536447836"/>
      <w:r>
        <w:t>Teknik Analisis Data</w:t>
      </w:r>
      <w:bookmarkEnd w:id="10"/>
      <w:r>
        <w:t xml:space="preserve"> </w:t>
      </w:r>
    </w:p>
    <w:p w:rsidR="00196D98" w:rsidRDefault="00196D98" w:rsidP="00196D98">
      <w:pPr>
        <w:pStyle w:val="Heading3"/>
        <w:numPr>
          <w:ilvl w:val="0"/>
          <w:numId w:val="9"/>
        </w:numPr>
        <w:ind w:left="993" w:hanging="284"/>
      </w:pPr>
      <w:bookmarkStart w:id="11" w:name="_Toc536447837"/>
      <w:r>
        <w:t>Uji Kesamaan Koefisien (</w:t>
      </w:r>
      <w:r>
        <w:rPr>
          <w:i/>
        </w:rPr>
        <w:t>pooling</w:t>
      </w:r>
      <w:r>
        <w:t>)</w:t>
      </w:r>
      <w:bookmarkEnd w:id="11"/>
    </w:p>
    <w:p w:rsidR="00196D98" w:rsidRDefault="00196D98" w:rsidP="00196D98">
      <w:pPr>
        <w:spacing w:line="480" w:lineRule="auto"/>
        <w:ind w:left="993"/>
        <w:jc w:val="both"/>
        <w:rPr>
          <w:rFonts w:ascii="Times New Roman" w:hAnsi="Times New Roman" w:cs="Times New Roman"/>
          <w:sz w:val="24"/>
        </w:rPr>
      </w:pPr>
      <w:r>
        <w:rPr>
          <w:rFonts w:ascii="Times New Roman" w:hAnsi="Times New Roman" w:cs="Times New Roman"/>
          <w:sz w:val="24"/>
        </w:rPr>
        <w:tab/>
      </w:r>
      <w:proofErr w:type="gramStart"/>
      <w:r>
        <w:rPr>
          <w:rFonts w:ascii="Times New Roman" w:hAnsi="Times New Roman" w:cs="Times New Roman"/>
          <w:sz w:val="24"/>
        </w:rPr>
        <w:t>Pengujian ini dilakukan untuk mengetahui dapat atau tidaknya dilakukan penggabungan data penelitian (</w:t>
      </w:r>
      <w:r>
        <w:rPr>
          <w:rFonts w:ascii="Times New Roman" w:hAnsi="Times New Roman" w:cs="Times New Roman"/>
          <w:i/>
          <w:sz w:val="24"/>
        </w:rPr>
        <w:t xml:space="preserve">cross sectional </w:t>
      </w:r>
      <w:r>
        <w:rPr>
          <w:rFonts w:ascii="Times New Roman" w:hAnsi="Times New Roman" w:cs="Times New Roman"/>
          <w:sz w:val="24"/>
        </w:rPr>
        <w:t xml:space="preserve">dengan </w:t>
      </w:r>
      <w:r>
        <w:rPr>
          <w:rFonts w:ascii="Times New Roman" w:hAnsi="Times New Roman" w:cs="Times New Roman"/>
          <w:i/>
          <w:sz w:val="24"/>
        </w:rPr>
        <w:t>time series</w:t>
      </w:r>
      <w:r>
        <w:rPr>
          <w:rFonts w:ascii="Times New Roman" w:hAnsi="Times New Roman" w:cs="Times New Roman"/>
          <w:sz w:val="24"/>
        </w:rPr>
        <w:t>).</w:t>
      </w:r>
      <w:proofErr w:type="gramEnd"/>
      <w:r>
        <w:rPr>
          <w:rFonts w:ascii="Times New Roman" w:hAnsi="Times New Roman" w:cs="Times New Roman"/>
          <w:sz w:val="24"/>
        </w:rPr>
        <w:t xml:space="preserve"> Dengan menggunakan variabel </w:t>
      </w:r>
      <w:r>
        <w:rPr>
          <w:rFonts w:ascii="Times New Roman" w:hAnsi="Times New Roman" w:cs="Times New Roman"/>
          <w:i/>
          <w:sz w:val="24"/>
        </w:rPr>
        <w:t xml:space="preserve">dummy </w:t>
      </w:r>
      <w:r>
        <w:rPr>
          <w:rFonts w:ascii="Times New Roman" w:hAnsi="Times New Roman" w:cs="Times New Roman"/>
          <w:sz w:val="24"/>
        </w:rPr>
        <w:t xml:space="preserve">dengan program </w:t>
      </w:r>
      <w:r>
        <w:rPr>
          <w:rFonts w:ascii="Times New Roman" w:hAnsi="Times New Roman" w:cs="Times New Roman"/>
          <w:i/>
          <w:sz w:val="24"/>
        </w:rPr>
        <w:t>software</w:t>
      </w:r>
      <w:r>
        <w:rPr>
          <w:rFonts w:ascii="Times New Roman" w:hAnsi="Times New Roman" w:cs="Times New Roman"/>
          <w:sz w:val="24"/>
        </w:rPr>
        <w:t xml:space="preserve"> SPSS 20, kriteria pengambilan keputusan </w:t>
      </w:r>
      <w:proofErr w:type="gramStart"/>
      <w:r>
        <w:rPr>
          <w:rFonts w:ascii="Times New Roman" w:hAnsi="Times New Roman" w:cs="Times New Roman"/>
          <w:sz w:val="24"/>
        </w:rPr>
        <w:t>adalah :</w:t>
      </w:r>
      <w:proofErr w:type="gramEnd"/>
    </w:p>
    <w:p w:rsidR="00196D98" w:rsidRDefault="00196D98" w:rsidP="00196D98">
      <w:pPr>
        <w:pStyle w:val="ListParagraph"/>
        <w:numPr>
          <w:ilvl w:val="0"/>
          <w:numId w:val="10"/>
        </w:numPr>
        <w:spacing w:line="480" w:lineRule="auto"/>
        <w:ind w:left="1418"/>
        <w:jc w:val="both"/>
        <w:rPr>
          <w:rFonts w:ascii="Times New Roman" w:hAnsi="Times New Roman" w:cs="Times New Roman"/>
          <w:sz w:val="24"/>
        </w:rPr>
      </w:pPr>
      <w:r>
        <w:rPr>
          <w:rFonts w:ascii="Times New Roman" w:hAnsi="Times New Roman" w:cs="Times New Roman"/>
          <w:sz w:val="24"/>
        </w:rPr>
        <w:lastRenderedPageBreak/>
        <w:t>Bila p-</w:t>
      </w:r>
      <w:r>
        <w:rPr>
          <w:rFonts w:ascii="Times New Roman" w:hAnsi="Times New Roman" w:cs="Times New Roman"/>
          <w:i/>
          <w:sz w:val="24"/>
        </w:rPr>
        <w:t>value</w:t>
      </w:r>
      <w:r>
        <w:rPr>
          <w:rFonts w:ascii="Times New Roman" w:hAnsi="Times New Roman" w:cs="Times New Roman"/>
          <w:sz w:val="24"/>
        </w:rPr>
        <w:t xml:space="preserve"> ≤ 0.05 maka terdapat perbedaan koefisien dan tidak dapat dilakukan </w:t>
      </w:r>
      <w:r>
        <w:rPr>
          <w:rFonts w:ascii="Times New Roman" w:hAnsi="Times New Roman" w:cs="Times New Roman"/>
          <w:i/>
          <w:sz w:val="24"/>
        </w:rPr>
        <w:t>pooling</w:t>
      </w:r>
      <w:r>
        <w:rPr>
          <w:rFonts w:ascii="Times New Roman" w:hAnsi="Times New Roman" w:cs="Times New Roman"/>
          <w:sz w:val="24"/>
        </w:rPr>
        <w:t xml:space="preserve"> sehingga pengujian data penelitian harus dilakukan per tahun.</w:t>
      </w:r>
    </w:p>
    <w:p w:rsidR="00196D98" w:rsidRPr="00BC0300" w:rsidRDefault="00196D98" w:rsidP="00196D98">
      <w:pPr>
        <w:pStyle w:val="ListParagraph"/>
        <w:numPr>
          <w:ilvl w:val="0"/>
          <w:numId w:val="10"/>
        </w:numPr>
        <w:spacing w:line="480" w:lineRule="auto"/>
        <w:ind w:left="1418"/>
        <w:jc w:val="both"/>
        <w:rPr>
          <w:rFonts w:ascii="Times New Roman" w:hAnsi="Times New Roman" w:cs="Times New Roman"/>
          <w:sz w:val="24"/>
        </w:rPr>
      </w:pPr>
      <w:r>
        <w:rPr>
          <w:rFonts w:ascii="Times New Roman" w:hAnsi="Times New Roman" w:cs="Times New Roman"/>
          <w:sz w:val="24"/>
        </w:rPr>
        <w:t>Bila p-</w:t>
      </w:r>
      <w:r>
        <w:rPr>
          <w:rFonts w:ascii="Times New Roman" w:hAnsi="Times New Roman" w:cs="Times New Roman"/>
          <w:i/>
          <w:sz w:val="24"/>
        </w:rPr>
        <w:t>value</w:t>
      </w:r>
      <w:r>
        <w:rPr>
          <w:rFonts w:ascii="Times New Roman" w:hAnsi="Times New Roman" w:cs="Times New Roman"/>
          <w:sz w:val="24"/>
        </w:rPr>
        <w:t xml:space="preserve"> ≥ 0.05 maka tidak terdapat perbedaan koefisien dan dapat dilakukan </w:t>
      </w:r>
      <w:r>
        <w:rPr>
          <w:rFonts w:ascii="Times New Roman" w:hAnsi="Times New Roman" w:cs="Times New Roman"/>
          <w:i/>
          <w:sz w:val="24"/>
        </w:rPr>
        <w:t>pooling</w:t>
      </w:r>
      <w:r>
        <w:rPr>
          <w:rFonts w:ascii="Times New Roman" w:hAnsi="Times New Roman" w:cs="Times New Roman"/>
          <w:sz w:val="24"/>
        </w:rPr>
        <w:t xml:space="preserve"> sehingga pengujian data penelitian dapat dilakukan selama periode penelitian dalam 1 kali uji. </w:t>
      </w:r>
    </w:p>
    <w:p w:rsidR="00196D98" w:rsidRDefault="00196D98" w:rsidP="00196D98">
      <w:pPr>
        <w:pStyle w:val="Heading3"/>
        <w:ind w:left="993" w:hanging="284"/>
      </w:pPr>
      <w:bookmarkStart w:id="12" w:name="_Toc536447838"/>
      <w:r>
        <w:t>Statistik Deskriptif</w:t>
      </w:r>
      <w:bookmarkEnd w:id="12"/>
    </w:p>
    <w:p w:rsidR="00196D98" w:rsidRPr="00893673" w:rsidRDefault="00196D98" w:rsidP="00196D98">
      <w:pPr>
        <w:spacing w:line="480" w:lineRule="auto"/>
        <w:ind w:left="993"/>
        <w:jc w:val="both"/>
        <w:rPr>
          <w:rFonts w:ascii="Times New Roman" w:hAnsi="Times New Roman" w:cs="Times New Roman"/>
          <w:sz w:val="24"/>
        </w:rPr>
      </w:pPr>
      <w:r>
        <w:rPr>
          <w:rFonts w:ascii="Times New Roman" w:hAnsi="Times New Roman" w:cs="Times New Roman"/>
          <w:sz w:val="24"/>
        </w:rPr>
        <w:tab/>
      </w:r>
      <w:r w:rsidRPr="00893673">
        <w:rPr>
          <w:rFonts w:ascii="Times New Roman" w:hAnsi="Times New Roman" w:cs="Times New Roman"/>
          <w:sz w:val="24"/>
          <w:lang w:val="id-ID"/>
        </w:rPr>
        <w:t>Metode analisis ini adalah metode untuk memberikan deskripsi peneli</w:t>
      </w:r>
      <w:r>
        <w:rPr>
          <w:rFonts w:ascii="Times New Roman" w:hAnsi="Times New Roman" w:cs="Times New Roman"/>
          <w:sz w:val="24"/>
          <w:lang w:val="id-ID"/>
        </w:rPr>
        <w:t>tian. Menurut Imam Ghozali (201</w:t>
      </w:r>
      <w:r>
        <w:rPr>
          <w:rFonts w:ascii="Times New Roman" w:hAnsi="Times New Roman" w:cs="Times New Roman"/>
          <w:sz w:val="24"/>
        </w:rPr>
        <w:t>6</w:t>
      </w:r>
      <w:r>
        <w:rPr>
          <w:rFonts w:ascii="Times New Roman" w:hAnsi="Times New Roman" w:cs="Times New Roman"/>
          <w:sz w:val="24"/>
          <w:lang w:val="id-ID"/>
        </w:rPr>
        <w:t>:</w:t>
      </w:r>
      <w:r>
        <w:rPr>
          <w:rFonts w:ascii="Times New Roman" w:hAnsi="Times New Roman" w:cs="Times New Roman"/>
          <w:sz w:val="24"/>
        </w:rPr>
        <w:t>19</w:t>
      </w:r>
      <w:r w:rsidRPr="00893673">
        <w:rPr>
          <w:rFonts w:ascii="Times New Roman" w:hAnsi="Times New Roman" w:cs="Times New Roman"/>
          <w:sz w:val="24"/>
          <w:lang w:val="id-ID"/>
        </w:rPr>
        <w:t xml:space="preserve">) statistik deskriptif </w:t>
      </w:r>
      <w:r>
        <w:rPr>
          <w:rFonts w:ascii="Times New Roman" w:hAnsi="Times New Roman" w:cs="Times New Roman"/>
          <w:sz w:val="24"/>
        </w:rPr>
        <w:t>memberikan gambaran atau deskripsi mengenai</w:t>
      </w:r>
      <w:r w:rsidRPr="00893673">
        <w:rPr>
          <w:rFonts w:ascii="Times New Roman" w:hAnsi="Times New Roman" w:cs="Times New Roman"/>
          <w:sz w:val="24"/>
          <w:lang w:val="id-ID"/>
        </w:rPr>
        <w:t xml:space="preserve"> nilai rata-rata (</w:t>
      </w:r>
      <w:r w:rsidRPr="00893673">
        <w:rPr>
          <w:rFonts w:ascii="Times New Roman" w:hAnsi="Times New Roman" w:cs="Times New Roman"/>
          <w:i/>
          <w:sz w:val="24"/>
          <w:lang w:val="id-ID"/>
        </w:rPr>
        <w:t xml:space="preserve">mean), </w:t>
      </w:r>
      <w:r w:rsidRPr="00893673">
        <w:rPr>
          <w:rFonts w:ascii="Times New Roman" w:hAnsi="Times New Roman" w:cs="Times New Roman"/>
          <w:sz w:val="24"/>
          <w:lang w:val="id-ID"/>
        </w:rPr>
        <w:t xml:space="preserve">maksimum, minimum, dan standar deviasi dari variabel-variabel yang </w:t>
      </w:r>
      <w:r>
        <w:rPr>
          <w:rFonts w:ascii="Times New Roman" w:hAnsi="Times New Roman" w:cs="Times New Roman"/>
          <w:sz w:val="24"/>
          <w:lang w:val="id-ID"/>
        </w:rPr>
        <w:t>digunakan dalam penelitian ini.</w:t>
      </w:r>
    </w:p>
    <w:p w:rsidR="00196D98" w:rsidRDefault="00196D98" w:rsidP="00196D98">
      <w:pPr>
        <w:pStyle w:val="Heading3"/>
        <w:ind w:left="993"/>
      </w:pPr>
      <w:bookmarkStart w:id="13" w:name="_Toc536447839"/>
      <w:r>
        <w:t>Regresi Logistik</w:t>
      </w:r>
      <w:bookmarkEnd w:id="13"/>
    </w:p>
    <w:p w:rsidR="00196D98" w:rsidRDefault="00196D98" w:rsidP="00196D98">
      <w:pPr>
        <w:spacing w:line="480" w:lineRule="auto"/>
        <w:ind w:left="993" w:firstLine="720"/>
        <w:jc w:val="both"/>
        <w:rPr>
          <w:rFonts w:ascii="Times New Roman" w:hAnsi="Times New Roman" w:cs="Times New Roman"/>
          <w:sz w:val="24"/>
          <w:szCs w:val="24"/>
        </w:rPr>
      </w:pPr>
      <w:proofErr w:type="gramStart"/>
      <w:r w:rsidRPr="00265804">
        <w:rPr>
          <w:rFonts w:ascii="Times New Roman" w:hAnsi="Times New Roman" w:cs="Times New Roman"/>
          <w:sz w:val="24"/>
          <w:szCs w:val="24"/>
        </w:rPr>
        <w:t>Teknik analisa data dalam penelitian ini menggunakan regr</w:t>
      </w:r>
      <w:r>
        <w:rPr>
          <w:rFonts w:ascii="Times New Roman" w:hAnsi="Times New Roman" w:cs="Times New Roman"/>
          <w:sz w:val="24"/>
          <w:szCs w:val="24"/>
        </w:rPr>
        <w:t>esi logistik, Imam Ghozali (2016:321</w:t>
      </w:r>
      <w:r w:rsidRPr="00265804">
        <w:rPr>
          <w:rFonts w:ascii="Times New Roman" w:hAnsi="Times New Roman" w:cs="Times New Roman"/>
          <w:sz w:val="24"/>
          <w:szCs w:val="24"/>
        </w:rPr>
        <w:t>) mengemukakan bahwa analisis regresi pada dasarnya adalah studi yang menguji apakah probabilitas terjadinya variabel terikat dapat diprediksi deng</w:t>
      </w:r>
      <w:r>
        <w:rPr>
          <w:rFonts w:ascii="Times New Roman" w:hAnsi="Times New Roman" w:cs="Times New Roman"/>
          <w:sz w:val="24"/>
          <w:szCs w:val="24"/>
        </w:rPr>
        <w:t>an variabel bebasnya.</w:t>
      </w:r>
      <w:proofErr w:type="gramEnd"/>
      <w:r>
        <w:rPr>
          <w:rFonts w:ascii="Times New Roman" w:hAnsi="Times New Roman" w:cs="Times New Roman"/>
          <w:sz w:val="24"/>
          <w:szCs w:val="24"/>
        </w:rPr>
        <w:t xml:space="preserve"> Dengan kata lain, analisis </w:t>
      </w:r>
      <w:proofErr w:type="gramStart"/>
      <w:r>
        <w:rPr>
          <w:rFonts w:ascii="Times New Roman" w:hAnsi="Times New Roman" w:cs="Times New Roman"/>
          <w:sz w:val="24"/>
          <w:szCs w:val="24"/>
        </w:rPr>
        <w:t xml:space="preserve">regresi </w:t>
      </w:r>
      <w:r w:rsidRPr="00265804">
        <w:rPr>
          <w:rFonts w:ascii="Times New Roman" w:hAnsi="Times New Roman" w:cs="Times New Roman"/>
          <w:sz w:val="24"/>
          <w:szCs w:val="24"/>
        </w:rPr>
        <w:t xml:space="preserve"> menunjukkan</w:t>
      </w:r>
      <w:proofErr w:type="gramEnd"/>
      <w:r w:rsidRPr="00265804">
        <w:rPr>
          <w:rFonts w:ascii="Times New Roman" w:hAnsi="Times New Roman" w:cs="Times New Roman"/>
          <w:sz w:val="24"/>
          <w:szCs w:val="24"/>
        </w:rPr>
        <w:t xml:space="preserve"> arah hubungan antara variabel depend</w:t>
      </w:r>
      <w:r>
        <w:rPr>
          <w:rFonts w:ascii="Times New Roman" w:hAnsi="Times New Roman" w:cs="Times New Roman"/>
          <w:sz w:val="24"/>
          <w:szCs w:val="24"/>
        </w:rPr>
        <w:t>en dengan variabel independen</w:t>
      </w:r>
      <w:r w:rsidRPr="00265804">
        <w:rPr>
          <w:rFonts w:ascii="Times New Roman" w:hAnsi="Times New Roman" w:cs="Times New Roman"/>
          <w:sz w:val="24"/>
          <w:szCs w:val="24"/>
        </w:rPr>
        <w:t xml:space="preserve">. </w:t>
      </w:r>
      <w:proofErr w:type="gramStart"/>
      <w:r w:rsidRPr="00265804">
        <w:rPr>
          <w:rFonts w:ascii="Times New Roman" w:hAnsi="Times New Roman" w:cs="Times New Roman"/>
          <w:sz w:val="24"/>
          <w:szCs w:val="24"/>
        </w:rPr>
        <w:t>Probabilitas  terkadang</w:t>
      </w:r>
      <w:proofErr w:type="gramEnd"/>
      <w:r w:rsidRPr="00265804">
        <w:rPr>
          <w:rFonts w:ascii="Times New Roman" w:hAnsi="Times New Roman" w:cs="Times New Roman"/>
          <w:sz w:val="24"/>
          <w:szCs w:val="24"/>
        </w:rPr>
        <w:t xml:space="preserve"> dinyatakan dalam istilah odds.  </w:t>
      </w:r>
      <w:proofErr w:type="gramStart"/>
      <w:r w:rsidRPr="00265804">
        <w:rPr>
          <w:rFonts w:ascii="Times New Roman" w:hAnsi="Times New Roman" w:cs="Times New Roman"/>
          <w:sz w:val="24"/>
          <w:szCs w:val="24"/>
        </w:rPr>
        <w:t xml:space="preserve">Model log dari odds merupakan fungsi linear dari variabel bebas dan ekuivalen dengan persamaan </w:t>
      </w:r>
      <w:r w:rsidRPr="00265804">
        <w:rPr>
          <w:rFonts w:ascii="Times New Roman" w:hAnsi="Times New Roman" w:cs="Times New Roman"/>
          <w:i/>
          <w:sz w:val="24"/>
          <w:szCs w:val="24"/>
        </w:rPr>
        <w:t>multiple regression</w:t>
      </w:r>
      <w:r w:rsidRPr="00265804">
        <w:rPr>
          <w:rFonts w:ascii="Times New Roman" w:hAnsi="Times New Roman" w:cs="Times New Roman"/>
          <w:sz w:val="24"/>
          <w:szCs w:val="24"/>
        </w:rPr>
        <w:t xml:space="preserve"> dengan log dari odds sebagai variabel terikat.</w:t>
      </w:r>
      <w:proofErr w:type="gramEnd"/>
      <w:r w:rsidRPr="00265804">
        <w:rPr>
          <w:rFonts w:ascii="Times New Roman" w:hAnsi="Times New Roman" w:cs="Times New Roman"/>
          <w:sz w:val="24"/>
          <w:szCs w:val="24"/>
        </w:rPr>
        <w:t xml:space="preserve"> </w:t>
      </w:r>
      <w:proofErr w:type="gramStart"/>
      <w:r w:rsidRPr="00265804">
        <w:rPr>
          <w:rFonts w:ascii="Times New Roman" w:hAnsi="Times New Roman" w:cs="Times New Roman"/>
          <w:sz w:val="24"/>
          <w:szCs w:val="24"/>
        </w:rPr>
        <w:t xml:space="preserve">Oleh karena itu, log dari odds sering disebut logit maka persamaan regresinya disebut </w:t>
      </w:r>
      <w:r w:rsidRPr="00265804">
        <w:rPr>
          <w:rFonts w:ascii="Times New Roman" w:hAnsi="Times New Roman" w:cs="Times New Roman"/>
          <w:i/>
          <w:sz w:val="24"/>
          <w:szCs w:val="24"/>
        </w:rPr>
        <w:t>logistic regression</w:t>
      </w:r>
      <w:r>
        <w:rPr>
          <w:rFonts w:ascii="Times New Roman" w:hAnsi="Times New Roman" w:cs="Times New Roman"/>
          <w:sz w:val="24"/>
          <w:szCs w:val="24"/>
        </w:rPr>
        <w:t xml:space="preserve"> (imam ghozali 2016:324</w:t>
      </w:r>
      <w:r w:rsidRPr="00265804">
        <w:rPr>
          <w:rFonts w:ascii="Times New Roman" w:hAnsi="Times New Roman" w:cs="Times New Roman"/>
          <w:sz w:val="24"/>
          <w:szCs w:val="24"/>
        </w:rPr>
        <w:t>).</w:t>
      </w:r>
      <w:proofErr w:type="gramEnd"/>
      <w:r w:rsidRPr="00265804">
        <w:rPr>
          <w:rFonts w:ascii="Times New Roman" w:hAnsi="Times New Roman" w:cs="Times New Roman"/>
          <w:sz w:val="24"/>
          <w:szCs w:val="24"/>
        </w:rPr>
        <w:t xml:space="preserve"> </w:t>
      </w:r>
      <w:proofErr w:type="gramStart"/>
      <w:r w:rsidRPr="00265804">
        <w:rPr>
          <w:rFonts w:ascii="Times New Roman" w:hAnsi="Times New Roman" w:cs="Times New Roman"/>
          <w:sz w:val="24"/>
          <w:szCs w:val="24"/>
        </w:rPr>
        <w:t>Teknik analisis ini tidak memerlukan lagi uji normalitas dan uji asumsi klasik pada variabel bebasnya.</w:t>
      </w:r>
      <w:proofErr w:type="gramEnd"/>
    </w:p>
    <w:p w:rsidR="00196D98" w:rsidRPr="00265804" w:rsidRDefault="00196D98" w:rsidP="00196D98">
      <w:pPr>
        <w:spacing w:line="480" w:lineRule="auto"/>
        <w:ind w:left="993" w:firstLine="720"/>
        <w:jc w:val="both"/>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59264" behindDoc="0" locked="0" layoutInCell="1" allowOverlap="1" wp14:anchorId="1C4B1AFB" wp14:editId="0856DFE3">
                <wp:simplePos x="0" y="0"/>
                <wp:positionH relativeFrom="margin">
                  <wp:posOffset>774700</wp:posOffset>
                </wp:positionH>
                <wp:positionV relativeFrom="paragraph">
                  <wp:posOffset>689610</wp:posOffset>
                </wp:positionV>
                <wp:extent cx="4562475" cy="400050"/>
                <wp:effectExtent l="0" t="0" r="28575"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62475" cy="4000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96D98" w:rsidRPr="00681E6F" w:rsidRDefault="00196D98" w:rsidP="00196D98">
                            <w:pPr>
                              <w:jc w:val="center"/>
                              <w:rPr>
                                <w:rFonts w:ascii="Times New Roman" w:hAnsi="Times New Roman" w:cs="Times New Roman"/>
                                <w:sz w:val="24"/>
                                <w:szCs w:val="24"/>
                              </w:rPr>
                            </w:pPr>
                            <w:r>
                              <w:rPr>
                                <w:rFonts w:ascii="Times New Roman" w:eastAsia="Calibri" w:hAnsi="Times New Roman" w:cs="Times New Roman"/>
                                <w:sz w:val="24"/>
                                <w:szCs w:val="24"/>
                              </w:rPr>
                              <w:t>LN</w:t>
                            </w:r>
                            <m:oMath>
                              <m:f>
                                <m:fPr>
                                  <m:ctrlPr>
                                    <w:rPr>
                                      <w:rFonts w:ascii="Cambria Math" w:hAnsi="Cambria Math" w:cs="Times New Roman"/>
                                      <w:i/>
                                      <w:sz w:val="24"/>
                                      <w:szCs w:val="24"/>
                                    </w:rPr>
                                  </m:ctrlPr>
                                </m:fPr>
                                <m:num>
                                  <m:r>
                                    <w:rPr>
                                      <w:rFonts w:ascii="Cambria Math" w:hAnsi="Cambria Math" w:cs="Times New Roman"/>
                                      <w:sz w:val="24"/>
                                      <w:szCs w:val="24"/>
                                    </w:rPr>
                                    <m:t>GC</m:t>
                                  </m:r>
                                </m:num>
                                <m:den>
                                  <m:r>
                                    <w:rPr>
                                      <w:rFonts w:ascii="Cambria Math" w:hAnsi="Cambria Math" w:cs="Times New Roman"/>
                                      <w:sz w:val="24"/>
                                      <w:szCs w:val="24"/>
                                    </w:rPr>
                                    <m:t>1-GC</m:t>
                                  </m:r>
                                </m:den>
                              </m:f>
                            </m:oMath>
                            <w:r w:rsidRPr="00C55778">
                              <w:rPr>
                                <w:rFonts w:ascii="Times New Roman" w:hAnsi="Times New Roman" w:cs="Times New Roman"/>
                                <w:sz w:val="24"/>
                                <w:szCs w:val="24"/>
                              </w:rPr>
                              <w:t xml:space="preserve"> = </w:t>
                            </w:r>
                            <m:oMath>
                              <m:r>
                                <w:rPr>
                                  <w:rFonts w:ascii="Cambria Math" w:hAnsi="Cambria Math" w:cs="Times New Roman"/>
                                  <w:sz w:val="24"/>
                                  <w:szCs w:val="24"/>
                                </w:rPr>
                                <m:t>α+</m:t>
                              </m:r>
                            </m:oMath>
                            <w:r w:rsidRPr="00C55778">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oMath>
                            <w:r>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2</m:t>
                                  </m:r>
                                </m:sub>
                              </m:sSub>
                            </m:oMath>
                            <w:r>
                              <w:rPr>
                                <w:rFonts w:ascii="Times New Roman" w:eastAsiaTheme="minorEastAsia" w:hAnsi="Times New Roman" w:cs="Times New Roman"/>
                                <w:sz w:val="24"/>
                                <w:szCs w:val="24"/>
                              </w:rPr>
                              <w:t xml:space="preserve"> ROA +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3</m:t>
                                  </m:r>
                                </m:sub>
                              </m:sSub>
                            </m:oMath>
                            <w:r>
                              <w:rPr>
                                <w:rFonts w:ascii="Times New Roman" w:eastAsiaTheme="minorEastAsia" w:hAnsi="Times New Roman" w:cs="Times New Roman"/>
                                <w:sz w:val="24"/>
                                <w:szCs w:val="24"/>
                              </w:rPr>
                              <w:t xml:space="preserve"> DTA +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4</m:t>
                                  </m:r>
                                </m:sub>
                              </m:sSub>
                            </m:oMath>
                            <w:r>
                              <w:rPr>
                                <w:rFonts w:ascii="Times New Roman" w:eastAsiaTheme="minorEastAsia" w:hAnsi="Times New Roman" w:cs="Times New Roman"/>
                                <w:sz w:val="24"/>
                                <w:szCs w:val="24"/>
                              </w:rPr>
                              <w:t xml:space="preserve"> SIZE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5</m:t>
                                  </m:r>
                                </m:sub>
                              </m:sSub>
                            </m:oMath>
                            <w:r>
                              <w:rPr>
                                <w:rFonts w:ascii="Times New Roman" w:eastAsiaTheme="minorEastAsia" w:hAnsi="Times New Roman" w:cs="Times New Roman"/>
                                <w:sz w:val="24"/>
                                <w:szCs w:val="24"/>
                              </w:rPr>
                              <w:t xml:space="preserve"> KOMAUD + </w:t>
                            </w:r>
                            <m:oMath>
                              <m:r>
                                <w:rPr>
                                  <w:rFonts w:ascii="Cambria Math" w:eastAsia="Times New Roman" w:hAnsi="Cambria Math" w:cs="Times New Roman"/>
                                  <w:sz w:val="24"/>
                                  <w:szCs w:val="24"/>
                                  <w:lang w:val="id-ID"/>
                                </w:rPr>
                                <m:t>ε</m:t>
                              </m:r>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5" o:spid="_x0000_s1026" style="position:absolute;left:0;text-align:left;margin-left:61pt;margin-top:54.3pt;width:359.25pt;height: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" fillcolor="white [3201]" strokecolor="black [3213]" strokeweight="1pt">
                <v:path arrowok="t"/>
                <v:textbox>
                  <w:txbxContent>
                    <w:p w:rsidR="00196D98" w:rsidRPr="00681E6F" w:rsidRDefault="00196D98" w:rsidP="00196D98">
                      <w:pPr>
                        <w:jc w:val="center"/>
                        <w:rPr>
                          <w:rFonts w:ascii="Times New Roman" w:hAnsi="Times New Roman" w:cs="Times New Roman"/>
                          <w:sz w:val="24"/>
                          <w:szCs w:val="24"/>
                        </w:rPr>
                      </w:pPr>
                      <w:r>
                        <w:rPr>
                          <w:rFonts w:ascii="Times New Roman" w:eastAsia="Calibri" w:hAnsi="Times New Roman" w:cs="Times New Roman"/>
                          <w:sz w:val="24"/>
                          <w:szCs w:val="24"/>
                        </w:rPr>
                        <w:t>LN</w:t>
                      </w:r>
                      <m:oMath>
                        <m:f>
                          <m:fPr>
                            <m:ctrlPr>
                              <w:rPr>
                                <w:rFonts w:ascii="Cambria Math" w:hAnsi="Cambria Math" w:cs="Times New Roman"/>
                                <w:i/>
                                <w:sz w:val="24"/>
                                <w:szCs w:val="24"/>
                              </w:rPr>
                            </m:ctrlPr>
                          </m:fPr>
                          <m:num>
                            <m:r>
                              <w:rPr>
                                <w:rFonts w:ascii="Cambria Math" w:hAnsi="Cambria Math" w:cs="Times New Roman"/>
                                <w:sz w:val="24"/>
                                <w:szCs w:val="24"/>
                              </w:rPr>
                              <m:t>GC</m:t>
                            </m:r>
                          </m:num>
                          <m:den>
                            <m:r>
                              <w:rPr>
                                <w:rFonts w:ascii="Cambria Math" w:hAnsi="Cambria Math" w:cs="Times New Roman"/>
                                <w:sz w:val="24"/>
                                <w:szCs w:val="24"/>
                              </w:rPr>
                              <m:t>1-GC</m:t>
                            </m:r>
                          </m:den>
                        </m:f>
                      </m:oMath>
                      <w:r w:rsidRPr="00C55778">
                        <w:rPr>
                          <w:rFonts w:ascii="Times New Roman" w:hAnsi="Times New Roman" w:cs="Times New Roman"/>
                          <w:sz w:val="24"/>
                          <w:szCs w:val="24"/>
                        </w:rPr>
                        <w:t xml:space="preserve"> = </w:t>
                      </w:r>
                      <m:oMath>
                        <m:r>
                          <w:rPr>
                            <w:rFonts w:ascii="Cambria Math" w:hAnsi="Cambria Math" w:cs="Times New Roman"/>
                            <w:sz w:val="24"/>
                            <w:szCs w:val="24"/>
                          </w:rPr>
                          <m:t>α+</m:t>
                        </m:r>
                      </m:oMath>
                      <w:r w:rsidRPr="00C55778">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oMath>
                      <w:r>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2</m:t>
                            </m:r>
                          </m:sub>
                        </m:sSub>
                      </m:oMath>
                      <w:r>
                        <w:rPr>
                          <w:rFonts w:ascii="Times New Roman" w:eastAsiaTheme="minorEastAsia" w:hAnsi="Times New Roman" w:cs="Times New Roman"/>
                          <w:sz w:val="24"/>
                          <w:szCs w:val="24"/>
                        </w:rPr>
                        <w:t xml:space="preserve"> ROA +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3</m:t>
                            </m:r>
                          </m:sub>
                        </m:sSub>
                      </m:oMath>
                      <w:r>
                        <w:rPr>
                          <w:rFonts w:ascii="Times New Roman" w:eastAsiaTheme="minorEastAsia" w:hAnsi="Times New Roman" w:cs="Times New Roman"/>
                          <w:sz w:val="24"/>
                          <w:szCs w:val="24"/>
                        </w:rPr>
                        <w:t xml:space="preserve"> DTA +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4</m:t>
                            </m:r>
                          </m:sub>
                        </m:sSub>
                      </m:oMath>
                      <w:r>
                        <w:rPr>
                          <w:rFonts w:ascii="Times New Roman" w:eastAsiaTheme="minorEastAsia" w:hAnsi="Times New Roman" w:cs="Times New Roman"/>
                          <w:sz w:val="24"/>
                          <w:szCs w:val="24"/>
                        </w:rPr>
                        <w:t xml:space="preserve"> SIZE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5</m:t>
                            </m:r>
                          </m:sub>
                        </m:sSub>
                      </m:oMath>
                      <w:r>
                        <w:rPr>
                          <w:rFonts w:ascii="Times New Roman" w:eastAsiaTheme="minorEastAsia" w:hAnsi="Times New Roman" w:cs="Times New Roman"/>
                          <w:sz w:val="24"/>
                          <w:szCs w:val="24"/>
                        </w:rPr>
                        <w:t xml:space="preserve"> KOMAUD + </w:t>
                      </w:r>
                      <m:oMath>
                        <m:r>
                          <w:rPr>
                            <w:rFonts w:ascii="Cambria Math" w:eastAsia="Times New Roman" w:hAnsi="Cambria Math" w:cs="Times New Roman"/>
                            <w:sz w:val="24"/>
                            <w:szCs w:val="24"/>
                            <w:lang w:val="id-ID"/>
                          </w:rPr>
                          <m:t>ε</m:t>
                        </m:r>
                      </m:oMath>
                    </w:p>
                  </w:txbxContent>
                </v:textbox>
                <w10:wrap anchorx="margin"/>
              </v:rect>
            </w:pict>
          </mc:Fallback>
        </mc:AlternateContent>
      </w:r>
      <w:r>
        <w:rPr>
          <w:rFonts w:ascii="Times New Roman" w:eastAsia="Calibri" w:hAnsi="Times New Roman" w:cs="Times New Roman"/>
          <w:sz w:val="24"/>
          <w:szCs w:val="24"/>
        </w:rPr>
        <w:t>Model regresi logistik yang digunakan untuk menguji hipotesis penelitian adalah sebagai berikut:</w:t>
      </w:r>
      <w:r w:rsidRPr="00893673">
        <w:rPr>
          <w:rFonts w:ascii="Times New Roman" w:eastAsia="Calibri" w:hAnsi="Times New Roman" w:cs="Times New Roman"/>
          <w:sz w:val="24"/>
          <w:szCs w:val="24"/>
          <w:lang w:val="id-ID"/>
        </w:rPr>
        <w:t xml:space="preserve"> </w:t>
      </w:r>
    </w:p>
    <w:p w:rsidR="00196D98" w:rsidRPr="00265804" w:rsidRDefault="00196D98" w:rsidP="00196D98">
      <w:pPr>
        <w:spacing w:line="480" w:lineRule="auto"/>
        <w:ind w:left="720" w:firstLine="350"/>
        <w:jc w:val="both"/>
        <w:rPr>
          <w:rFonts w:ascii="Times New Roman" w:eastAsiaTheme="minorEastAsia" w:hAnsi="Times New Roman" w:cs="Times New Roman"/>
          <w:b/>
          <w:sz w:val="24"/>
          <w:szCs w:val="24"/>
        </w:rPr>
      </w:pPr>
    </w:p>
    <w:p w:rsidR="00196D98" w:rsidRDefault="00196D98" w:rsidP="00196D98">
      <w:pPr>
        <w:spacing w:line="480" w:lineRule="auto"/>
        <w:ind w:left="720" w:firstLine="350"/>
        <w:jc w:val="both"/>
        <w:rPr>
          <w:rFonts w:ascii="Times New Roman" w:eastAsia="Times New Roman" w:hAnsi="Times New Roman" w:cs="Times New Roman"/>
          <w:sz w:val="24"/>
          <w:szCs w:val="24"/>
        </w:rPr>
      </w:pPr>
    </w:p>
    <w:p w:rsidR="00196D98" w:rsidRDefault="00196D98" w:rsidP="00196D98">
      <w:pPr>
        <w:spacing w:line="480" w:lineRule="auto"/>
        <w:ind w:left="720" w:firstLine="350"/>
        <w:jc w:val="both"/>
        <w:rPr>
          <w:rFonts w:ascii="Times New Roman" w:eastAsia="Times New Roman" w:hAnsi="Times New Roman" w:cs="Times New Roman"/>
          <w:sz w:val="24"/>
          <w:szCs w:val="24"/>
        </w:rPr>
      </w:pPr>
      <w:r w:rsidRPr="00893673">
        <w:rPr>
          <w:rFonts w:ascii="Times New Roman" w:eastAsia="Times New Roman" w:hAnsi="Times New Roman" w:cs="Times New Roman"/>
          <w:sz w:val="24"/>
          <w:szCs w:val="24"/>
          <w:lang w:val="id-ID"/>
        </w:rPr>
        <w:t>Keterangan:</w:t>
      </w:r>
    </w:p>
    <w:p w:rsidR="00196D98" w:rsidRPr="00113816" w:rsidRDefault="00196D98" w:rsidP="00196D98">
      <w:pPr>
        <w:spacing w:line="480" w:lineRule="auto"/>
        <w:ind w:left="993"/>
        <w:jc w:val="both"/>
        <w:rPr>
          <w:rFonts w:ascii="Times New Roman" w:eastAsia="Calibri" w:hAnsi="Times New Roman" w:cs="Times New Roman"/>
          <w:sz w:val="24"/>
          <w:szCs w:val="24"/>
        </w:rPr>
      </w:pPr>
      <w:r>
        <w:rPr>
          <w:rFonts w:ascii="Times New Roman" w:eastAsia="Calibri" w:hAnsi="Times New Roman" w:cs="Times New Roman"/>
          <w:sz w:val="24"/>
          <w:szCs w:val="24"/>
        </w:rPr>
        <w:t>LN</w:t>
      </w:r>
      <m:oMath>
        <m:f>
          <m:fPr>
            <m:ctrlPr>
              <w:rPr>
                <w:rFonts w:ascii="Cambria Math" w:hAnsi="Cambria Math" w:cs="Times New Roman"/>
                <w:i/>
                <w:sz w:val="24"/>
                <w:szCs w:val="24"/>
              </w:rPr>
            </m:ctrlPr>
          </m:fPr>
          <m:num>
            <m:r>
              <w:rPr>
                <w:rFonts w:ascii="Cambria Math" w:hAnsi="Cambria Math" w:cs="Times New Roman"/>
                <w:sz w:val="24"/>
                <w:szCs w:val="24"/>
              </w:rPr>
              <m:t>GC</m:t>
            </m:r>
          </m:num>
          <m:den>
            <m:r>
              <w:rPr>
                <w:rFonts w:ascii="Cambria Math" w:hAnsi="Cambria Math" w:cs="Times New Roman"/>
                <w:sz w:val="24"/>
                <w:szCs w:val="24"/>
              </w:rPr>
              <m:t>1-GC</m:t>
            </m:r>
          </m:den>
        </m:f>
      </m:oMath>
      <w:r>
        <w:rPr>
          <w:rFonts w:ascii="Times New Roman" w:eastAsia="Calibri" w:hAnsi="Times New Roman" w:cs="Times New Roman"/>
          <w:sz w:val="24"/>
          <w:szCs w:val="24"/>
        </w:rPr>
        <w:tab/>
        <w:t xml:space="preserve"> : Variabel dummy opini audit (1 untuk perusahaan dengan opini</w:t>
      </w:r>
      <w:r>
        <w:rPr>
          <w:rFonts w:ascii="Times New Roman" w:eastAsia="Calibri" w:hAnsi="Times New Roman" w:cs="Times New Roman"/>
          <w:sz w:val="24"/>
          <w:szCs w:val="24"/>
        </w:rPr>
        <w:br/>
        <w:t xml:space="preserve">                      audit </w:t>
      </w:r>
      <w:r w:rsidRPr="008F0D3A">
        <w:rPr>
          <w:rFonts w:ascii="Times New Roman" w:eastAsia="Calibri" w:hAnsi="Times New Roman" w:cs="Times New Roman"/>
          <w:i/>
          <w:sz w:val="24"/>
          <w:szCs w:val="24"/>
        </w:rPr>
        <w:t>going concern</w:t>
      </w:r>
      <w:r>
        <w:rPr>
          <w:rFonts w:ascii="Times New Roman" w:eastAsia="Calibri" w:hAnsi="Times New Roman" w:cs="Times New Roman"/>
          <w:sz w:val="24"/>
          <w:szCs w:val="24"/>
        </w:rPr>
        <w:t xml:space="preserve"> dan 0 untuk perusahaan tidak dengan opini</w:t>
      </w:r>
      <w:r>
        <w:rPr>
          <w:rFonts w:ascii="Times New Roman" w:eastAsia="Calibri" w:hAnsi="Times New Roman" w:cs="Times New Roman"/>
          <w:sz w:val="24"/>
          <w:szCs w:val="24"/>
        </w:rPr>
        <w:br/>
        <w:t xml:space="preserve">                      audit </w:t>
      </w:r>
      <w:r w:rsidRPr="008F0D3A">
        <w:rPr>
          <w:rFonts w:ascii="Times New Roman" w:eastAsia="Calibri" w:hAnsi="Times New Roman" w:cs="Times New Roman"/>
          <w:i/>
          <w:sz w:val="24"/>
          <w:szCs w:val="24"/>
        </w:rPr>
        <w:t>going concern</w:t>
      </w:r>
      <w:r>
        <w:rPr>
          <w:rFonts w:ascii="Times New Roman" w:eastAsia="Calibri" w:hAnsi="Times New Roman" w:cs="Times New Roman"/>
          <w:sz w:val="24"/>
          <w:szCs w:val="24"/>
        </w:rPr>
        <w:t>)</w:t>
      </w:r>
    </w:p>
    <w:p w:rsidR="00196D98" w:rsidRPr="00893673" w:rsidRDefault="00196D98" w:rsidP="00196D98">
      <w:pPr>
        <w:spacing w:line="480" w:lineRule="auto"/>
        <w:ind w:left="720" w:firstLine="350"/>
        <w:jc w:val="both"/>
        <w:rPr>
          <w:rFonts w:ascii="Times New Roman" w:eastAsia="Times New Roman" w:hAnsi="Times New Roman" w:cs="Times New Roman"/>
          <w:sz w:val="24"/>
          <w:szCs w:val="24"/>
          <w:lang w:val="id-ID"/>
        </w:rPr>
      </w:pPr>
      <m:oMath>
        <m:r>
          <w:rPr>
            <w:rFonts w:ascii="Cambria Math" w:eastAsia="Times New Roman" w:hAnsi="Cambria Math" w:cs="Times New Roman"/>
            <w:sz w:val="24"/>
            <w:szCs w:val="24"/>
            <w:lang w:val="id-ID"/>
          </w:rPr>
          <m:t>α</m:t>
        </m:r>
      </m:oMath>
      <w:r w:rsidRPr="00893673">
        <w:rPr>
          <w:rFonts w:ascii="Times New Roman" w:eastAsia="Times New Roman" w:hAnsi="Times New Roman" w:cs="Times New Roman"/>
          <w:sz w:val="24"/>
          <w:szCs w:val="24"/>
          <w:lang w:val="id-ID"/>
        </w:rPr>
        <w:t xml:space="preserve"> </w:t>
      </w:r>
      <w:r w:rsidRPr="00893673">
        <w:rPr>
          <w:rFonts w:ascii="Times New Roman" w:eastAsia="Times New Roman" w:hAnsi="Times New Roman" w:cs="Times New Roman"/>
          <w:sz w:val="24"/>
          <w:szCs w:val="24"/>
          <w:lang w:val="id-ID"/>
        </w:rPr>
        <w:tab/>
      </w:r>
      <w:r w:rsidRPr="00893673">
        <w:rPr>
          <w:rFonts w:ascii="Times New Roman" w:eastAsia="Times New Roman" w:hAnsi="Times New Roman" w:cs="Times New Roman"/>
          <w:sz w:val="24"/>
          <w:szCs w:val="24"/>
          <w:lang w:val="id-ID"/>
        </w:rPr>
        <w:tab/>
        <w:t>= Konstanta</w:t>
      </w:r>
    </w:p>
    <w:p w:rsidR="00196D98" w:rsidRDefault="00196D98" w:rsidP="00196D98">
      <w:pPr>
        <w:spacing w:line="480" w:lineRule="auto"/>
        <w:ind w:left="720" w:firstLine="350"/>
        <w:jc w:val="both"/>
        <w:rPr>
          <w:rFonts w:ascii="Times New Roman" w:eastAsia="Times New Roman" w:hAnsi="Times New Roman" w:cs="Times New Roman"/>
          <w:sz w:val="24"/>
          <w:szCs w:val="24"/>
        </w:rPr>
      </w:pPr>
      <m:oMath>
        <m:r>
          <w:rPr>
            <w:rFonts w:ascii="Cambria Math" w:eastAsia="Times New Roman" w:hAnsi="Cambria Math" w:cs="Times New Roman"/>
            <w:sz w:val="24"/>
            <w:szCs w:val="24"/>
            <w:lang w:val="id-ID"/>
          </w:rPr>
          <m:t>β</m:t>
        </m:r>
      </m:oMath>
      <w:r w:rsidRPr="00893673">
        <w:rPr>
          <w:rFonts w:ascii="Times New Roman" w:eastAsia="Times New Roman" w:hAnsi="Times New Roman" w:cs="Times New Roman"/>
          <w:sz w:val="24"/>
          <w:szCs w:val="24"/>
          <w:lang w:val="id-ID"/>
        </w:rPr>
        <w:t xml:space="preserve"> </w:t>
      </w:r>
      <w:r w:rsidRPr="00893673">
        <w:rPr>
          <w:rFonts w:ascii="Times New Roman" w:eastAsia="Times New Roman" w:hAnsi="Times New Roman" w:cs="Times New Roman"/>
          <w:sz w:val="24"/>
          <w:szCs w:val="24"/>
          <w:lang w:val="id-ID"/>
        </w:rPr>
        <w:tab/>
      </w:r>
      <w:r w:rsidRPr="00893673">
        <w:rPr>
          <w:rFonts w:ascii="Times New Roman" w:eastAsia="Times New Roman" w:hAnsi="Times New Roman" w:cs="Times New Roman"/>
          <w:sz w:val="24"/>
          <w:szCs w:val="24"/>
          <w:lang w:val="id-ID"/>
        </w:rPr>
        <w:tab/>
        <w:t>= Koefisien regresi</w:t>
      </w:r>
    </w:p>
    <w:p w:rsidR="00196D98" w:rsidRDefault="00196D98" w:rsidP="00196D98">
      <w:pPr>
        <w:spacing w:line="480" w:lineRule="auto"/>
        <w:ind w:left="219"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Likuiditas</w:t>
      </w:r>
    </w:p>
    <w:p w:rsidR="00196D98" w:rsidRPr="00893673" w:rsidRDefault="00196D98" w:rsidP="00196D98">
      <w:pPr>
        <w:spacing w:line="480" w:lineRule="auto"/>
        <w:ind w:left="219" w:firstLine="851"/>
        <w:jc w:val="both"/>
        <w:rPr>
          <w:rFonts w:ascii="Times New Roman" w:eastAsia="Times New Roman" w:hAnsi="Times New Roman" w:cs="Times New Roman"/>
          <w:sz w:val="24"/>
          <w:szCs w:val="24"/>
          <w:lang w:val="id-ID"/>
        </w:rPr>
      </w:pPr>
      <w:r w:rsidRPr="00893673">
        <w:rPr>
          <w:rFonts w:ascii="Times New Roman" w:eastAsia="Times New Roman" w:hAnsi="Times New Roman" w:cs="Times New Roman"/>
          <w:sz w:val="24"/>
          <w:szCs w:val="24"/>
          <w:lang w:val="id-ID"/>
        </w:rPr>
        <w:t>ROA</w:t>
      </w:r>
      <w:r w:rsidRPr="00893673">
        <w:rPr>
          <w:rFonts w:ascii="Times New Roman" w:eastAsia="Times New Roman" w:hAnsi="Times New Roman" w:cs="Times New Roman"/>
          <w:sz w:val="24"/>
          <w:szCs w:val="24"/>
          <w:lang w:val="id-ID"/>
        </w:rPr>
        <w:tab/>
        <w:t>= Profitabilitas</w:t>
      </w:r>
    </w:p>
    <w:p w:rsidR="00196D98" w:rsidRPr="00893673" w:rsidRDefault="00196D98" w:rsidP="00196D98">
      <w:pPr>
        <w:spacing w:line="480" w:lineRule="auto"/>
        <w:ind w:left="219"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SOL</w:t>
      </w:r>
      <w:r w:rsidRPr="00893673">
        <w:rPr>
          <w:rFonts w:ascii="Times New Roman" w:eastAsia="Times New Roman" w:hAnsi="Times New Roman" w:cs="Times New Roman"/>
          <w:sz w:val="24"/>
          <w:szCs w:val="24"/>
          <w:lang w:val="id-ID"/>
        </w:rPr>
        <w:tab/>
        <w:t>=</w:t>
      </w:r>
      <w:r>
        <w:rPr>
          <w:rFonts w:ascii="Times New Roman" w:eastAsia="Times New Roman" w:hAnsi="Times New Roman" w:cs="Times New Roman"/>
          <w:sz w:val="24"/>
          <w:szCs w:val="24"/>
        </w:rPr>
        <w:t xml:space="preserve"> Solvabilitas</w:t>
      </w:r>
      <w:r w:rsidRPr="00893673">
        <w:rPr>
          <w:rFonts w:ascii="Times New Roman" w:eastAsia="Times New Roman" w:hAnsi="Times New Roman" w:cs="Times New Roman"/>
          <w:sz w:val="24"/>
          <w:szCs w:val="24"/>
          <w:lang w:val="id-ID"/>
        </w:rPr>
        <w:t xml:space="preserve"> </w:t>
      </w:r>
    </w:p>
    <w:p w:rsidR="00196D98" w:rsidRPr="00893673" w:rsidRDefault="00196D98" w:rsidP="00196D98">
      <w:pPr>
        <w:spacing w:line="480" w:lineRule="auto"/>
        <w:ind w:left="219"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KI</w:t>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t xml:space="preserve">= </w:t>
      </w:r>
      <w:r>
        <w:rPr>
          <w:rFonts w:ascii="Times New Roman" w:eastAsia="Times New Roman" w:hAnsi="Times New Roman" w:cs="Times New Roman"/>
          <w:sz w:val="24"/>
          <w:szCs w:val="24"/>
        </w:rPr>
        <w:t>Ukuran Perusahaan</w:t>
      </w:r>
    </w:p>
    <w:p w:rsidR="00196D98" w:rsidRPr="00893673" w:rsidRDefault="00196D98" w:rsidP="00196D98">
      <w:pPr>
        <w:spacing w:line="480" w:lineRule="auto"/>
        <w:ind w:left="219" w:firstLine="851"/>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K</w:t>
      </w:r>
      <w:r>
        <w:rPr>
          <w:rFonts w:ascii="Times New Roman" w:eastAsia="Times New Roman" w:hAnsi="Times New Roman" w:cs="Times New Roman"/>
          <w:sz w:val="24"/>
          <w:szCs w:val="24"/>
        </w:rPr>
        <w:t>OMAUD</w:t>
      </w:r>
      <w:r w:rsidRPr="00893673">
        <w:rPr>
          <w:rFonts w:ascii="Times New Roman" w:eastAsia="Times New Roman" w:hAnsi="Times New Roman" w:cs="Times New Roman"/>
          <w:sz w:val="24"/>
          <w:szCs w:val="24"/>
          <w:lang w:val="id-ID"/>
        </w:rPr>
        <w:tab/>
        <w:t>= Komite audit</w:t>
      </w:r>
    </w:p>
    <w:p w:rsidR="00196D98" w:rsidRPr="00F71CB5" w:rsidRDefault="00196D98" w:rsidP="00196D98">
      <w:pPr>
        <w:spacing w:line="480" w:lineRule="auto"/>
        <w:ind w:left="219" w:firstLine="851"/>
        <w:jc w:val="both"/>
        <w:rPr>
          <w:rFonts w:ascii="Times New Roman" w:eastAsia="Times New Roman" w:hAnsi="Times New Roman" w:cs="Times New Roman"/>
          <w:sz w:val="24"/>
          <w:szCs w:val="24"/>
        </w:rPr>
      </w:pPr>
      <m:oMath>
        <m:r>
          <w:rPr>
            <w:rFonts w:ascii="Cambria Math" w:eastAsia="Times New Roman" w:hAnsi="Cambria Math" w:cs="Times New Roman"/>
            <w:sz w:val="24"/>
            <w:szCs w:val="24"/>
            <w:lang w:val="id-ID"/>
          </w:rPr>
          <m:t>ε</m:t>
        </m:r>
      </m:oMath>
      <w:r w:rsidRPr="00113816">
        <w:rPr>
          <w:rFonts w:ascii="Times New Roman" w:eastAsia="Times New Roman" w:hAnsi="Times New Roman" w:cs="Times New Roman"/>
          <w:i/>
          <w:sz w:val="24"/>
          <w:szCs w:val="24"/>
          <w:lang w:val="id-ID"/>
        </w:rPr>
        <w:t xml:space="preserve"> </w:t>
      </w:r>
      <w:r w:rsidRPr="00113816">
        <w:rPr>
          <w:rFonts w:ascii="Times New Roman" w:eastAsia="Times New Roman" w:hAnsi="Times New Roman" w:cs="Times New Roman"/>
          <w:i/>
          <w:sz w:val="24"/>
          <w:szCs w:val="24"/>
          <w:lang w:val="id-ID"/>
        </w:rPr>
        <w:tab/>
      </w:r>
      <w:r w:rsidRPr="00113816">
        <w:rPr>
          <w:rFonts w:ascii="Times New Roman" w:eastAsia="Times New Roman" w:hAnsi="Times New Roman" w:cs="Times New Roman"/>
          <w:i/>
          <w:sz w:val="24"/>
          <w:szCs w:val="24"/>
          <w:lang w:val="id-ID"/>
        </w:rPr>
        <w:tab/>
      </w:r>
      <w:r w:rsidRPr="00113816">
        <w:rPr>
          <w:rFonts w:ascii="Times New Roman" w:eastAsia="Times New Roman" w:hAnsi="Times New Roman" w:cs="Times New Roman"/>
          <w:sz w:val="24"/>
          <w:szCs w:val="24"/>
          <w:lang w:val="id-ID"/>
        </w:rPr>
        <w:t>= error</w:t>
      </w:r>
    </w:p>
    <w:p w:rsidR="00196D98" w:rsidRDefault="00196D98" w:rsidP="00196D98">
      <w:pPr>
        <w:spacing w:line="480" w:lineRule="auto"/>
        <w:ind w:left="993" w:firstLine="720"/>
        <w:jc w:val="both"/>
        <w:rPr>
          <w:rFonts w:ascii="Times New Roman" w:hAnsi="Times New Roman" w:cs="Times New Roman"/>
          <w:sz w:val="24"/>
        </w:rPr>
      </w:pPr>
      <w:proofErr w:type="gramStart"/>
      <w:r w:rsidRPr="00113816">
        <w:rPr>
          <w:rFonts w:ascii="Times New Roman" w:hAnsi="Times New Roman" w:cs="Times New Roman"/>
          <w:sz w:val="24"/>
        </w:rPr>
        <w:t xml:space="preserve">Adapun di dalam penelitian ini, pengolahan data dilakukan dengan menggunakan program SPSS 20 pada </w:t>
      </w:r>
      <w:r w:rsidRPr="00113816">
        <w:rPr>
          <w:rFonts w:ascii="Times New Roman" w:hAnsi="Times New Roman" w:cs="Times New Roman"/>
          <w:i/>
          <w:sz w:val="24"/>
        </w:rPr>
        <w:t>Regression-Binary Logistic</w:t>
      </w:r>
      <w:r w:rsidRPr="00113816">
        <w:rPr>
          <w:rFonts w:ascii="Times New Roman" w:hAnsi="Times New Roman" w:cs="Times New Roman"/>
          <w:sz w:val="24"/>
        </w:rPr>
        <w:t xml:space="preserve"> dengan tingakat signifikansi sebesar 5%.</w:t>
      </w:r>
      <w:proofErr w:type="gramEnd"/>
      <w:r w:rsidRPr="00113816">
        <w:rPr>
          <w:rFonts w:ascii="Times New Roman" w:hAnsi="Times New Roman" w:cs="Times New Roman"/>
          <w:sz w:val="24"/>
        </w:rPr>
        <w:t xml:space="preserve"> Analisis dalam </w:t>
      </w:r>
      <w:r w:rsidRPr="00113816">
        <w:rPr>
          <w:rFonts w:ascii="Times New Roman" w:hAnsi="Times New Roman" w:cs="Times New Roman"/>
          <w:i/>
          <w:sz w:val="24"/>
        </w:rPr>
        <w:t>logistic regression</w:t>
      </w:r>
      <w:r w:rsidRPr="00113816">
        <w:rPr>
          <w:rFonts w:ascii="Times New Roman" w:hAnsi="Times New Roman" w:cs="Times New Roman"/>
          <w:sz w:val="24"/>
        </w:rPr>
        <w:t xml:space="preserve"> antara </w:t>
      </w:r>
      <w:proofErr w:type="gramStart"/>
      <w:r w:rsidRPr="00113816">
        <w:rPr>
          <w:rFonts w:ascii="Times New Roman" w:hAnsi="Times New Roman" w:cs="Times New Roman"/>
          <w:sz w:val="24"/>
        </w:rPr>
        <w:t>lain</w:t>
      </w:r>
      <w:proofErr w:type="gramEnd"/>
      <w:r w:rsidRPr="00113816">
        <w:rPr>
          <w:rFonts w:ascii="Times New Roman" w:hAnsi="Times New Roman" w:cs="Times New Roman"/>
          <w:sz w:val="24"/>
        </w:rPr>
        <w:t xml:space="preserve"> terdiri dari:</w:t>
      </w:r>
    </w:p>
    <w:p w:rsidR="00196D98" w:rsidRDefault="00196D98" w:rsidP="00196D98">
      <w:pPr>
        <w:pStyle w:val="ListParagraph"/>
        <w:numPr>
          <w:ilvl w:val="0"/>
          <w:numId w:val="17"/>
        </w:numPr>
        <w:spacing w:line="480" w:lineRule="auto"/>
        <w:ind w:left="1418" w:hanging="425"/>
        <w:jc w:val="both"/>
        <w:rPr>
          <w:rFonts w:ascii="Times New Roman" w:hAnsi="Times New Roman" w:cs="Times New Roman"/>
          <w:sz w:val="24"/>
        </w:rPr>
      </w:pPr>
      <w:r>
        <w:rPr>
          <w:rFonts w:ascii="Times New Roman" w:hAnsi="Times New Roman" w:cs="Times New Roman"/>
          <w:sz w:val="24"/>
        </w:rPr>
        <w:t>Menguji kelayakan model regresi</w:t>
      </w:r>
    </w:p>
    <w:p w:rsidR="00196D98" w:rsidRDefault="00196D98" w:rsidP="00196D98">
      <w:pPr>
        <w:pStyle w:val="ListParagraph"/>
        <w:spacing w:line="480" w:lineRule="auto"/>
        <w:ind w:left="1418"/>
        <w:jc w:val="both"/>
        <w:rPr>
          <w:rFonts w:ascii="Times New Roman" w:hAnsi="Times New Roman" w:cs="Times New Roman"/>
          <w:sz w:val="24"/>
        </w:rPr>
      </w:pPr>
      <w:r w:rsidRPr="00101B4A">
        <w:rPr>
          <w:rFonts w:ascii="Times New Roman" w:hAnsi="Times New Roman" w:cs="Times New Roman"/>
          <w:sz w:val="24"/>
        </w:rPr>
        <w:lastRenderedPageBreak/>
        <w:t xml:space="preserve">Kelayakan suatu model regresi berdasarkan hasil uji </w:t>
      </w:r>
      <w:r w:rsidRPr="00101B4A">
        <w:rPr>
          <w:rFonts w:ascii="Times New Roman" w:hAnsi="Times New Roman" w:cs="Times New Roman"/>
          <w:i/>
          <w:sz w:val="24"/>
        </w:rPr>
        <w:t>Hosmer and Lemeshow’s Goodness of Fit Test</w:t>
      </w:r>
      <w:r w:rsidRPr="00101B4A">
        <w:rPr>
          <w:rFonts w:ascii="Times New Roman" w:hAnsi="Times New Roman" w:cs="Times New Roman"/>
          <w:sz w:val="24"/>
        </w:rPr>
        <w:t>, dengan hipotesis:</w:t>
      </w:r>
    </w:p>
    <w:p w:rsidR="00196D98" w:rsidRDefault="00196D98" w:rsidP="00196D98">
      <w:pPr>
        <w:pStyle w:val="ListParagraph"/>
        <w:spacing w:line="480" w:lineRule="auto"/>
        <w:ind w:left="1418"/>
        <w:jc w:val="both"/>
        <w:rPr>
          <w:rFonts w:ascii="Times New Roman" w:hAnsi="Times New Roman" w:cs="Times New Roman"/>
          <w:sz w:val="24"/>
        </w:rPr>
      </w:pPr>
      <w:proofErr w:type="gramStart"/>
      <w:r>
        <w:rPr>
          <w:rFonts w:ascii="Times New Roman" w:hAnsi="Times New Roman" w:cs="Times New Roman"/>
          <w:sz w:val="24"/>
        </w:rPr>
        <w:t xml:space="preserve">Ho </w:t>
      </w:r>
      <w:r w:rsidRPr="00101B4A">
        <w:rPr>
          <w:rFonts w:ascii="Times New Roman" w:hAnsi="Times New Roman" w:cs="Times New Roman"/>
          <w:sz w:val="24"/>
        </w:rPr>
        <w:t>:</w:t>
      </w:r>
      <w:proofErr w:type="gramEnd"/>
      <w:r w:rsidRPr="00101B4A">
        <w:rPr>
          <w:rFonts w:ascii="Times New Roman" w:hAnsi="Times New Roman" w:cs="Times New Roman"/>
          <w:sz w:val="24"/>
        </w:rPr>
        <w:t xml:space="preserve"> Tidak ada perbedaan antara model dengan data</w:t>
      </w:r>
    </w:p>
    <w:p w:rsidR="00196D98" w:rsidRDefault="00196D98" w:rsidP="00196D98">
      <w:pPr>
        <w:pStyle w:val="ListParagraph"/>
        <w:spacing w:line="480" w:lineRule="auto"/>
        <w:ind w:left="1418"/>
        <w:jc w:val="both"/>
        <w:rPr>
          <w:rFonts w:ascii="Times New Roman" w:hAnsi="Times New Roman" w:cs="Times New Roman"/>
          <w:sz w:val="24"/>
        </w:rPr>
      </w:pPr>
      <w:proofErr w:type="gramStart"/>
      <w:r w:rsidRPr="00101B4A">
        <w:rPr>
          <w:rFonts w:ascii="Times New Roman" w:hAnsi="Times New Roman" w:cs="Times New Roman"/>
          <w:sz w:val="24"/>
        </w:rPr>
        <w:t>Ha</w:t>
      </w:r>
      <w:r>
        <w:rPr>
          <w:rFonts w:ascii="Times New Roman" w:hAnsi="Times New Roman" w:cs="Times New Roman"/>
          <w:sz w:val="24"/>
        </w:rPr>
        <w:t xml:space="preserve"> </w:t>
      </w:r>
      <w:r w:rsidRPr="00101B4A">
        <w:rPr>
          <w:rFonts w:ascii="Times New Roman" w:hAnsi="Times New Roman" w:cs="Times New Roman"/>
          <w:sz w:val="24"/>
        </w:rPr>
        <w:t>:</w:t>
      </w:r>
      <w:proofErr w:type="gramEnd"/>
      <w:r w:rsidRPr="00101B4A">
        <w:rPr>
          <w:rFonts w:ascii="Times New Roman" w:hAnsi="Times New Roman" w:cs="Times New Roman"/>
          <w:sz w:val="24"/>
        </w:rPr>
        <w:t xml:space="preserve"> Ada perbedaan antara model dengan data</w:t>
      </w:r>
    </w:p>
    <w:p w:rsidR="00196D98" w:rsidRPr="00101B4A" w:rsidRDefault="00196D98" w:rsidP="00196D98">
      <w:pPr>
        <w:pStyle w:val="ListParagraph"/>
        <w:spacing w:line="480" w:lineRule="auto"/>
        <w:ind w:left="1440" w:hanging="22"/>
        <w:jc w:val="both"/>
        <w:rPr>
          <w:rFonts w:ascii="Times New Roman" w:hAnsi="Times New Roman" w:cs="Times New Roman"/>
          <w:sz w:val="24"/>
        </w:rPr>
      </w:pPr>
      <w:r w:rsidRPr="00101B4A">
        <w:rPr>
          <w:rFonts w:ascii="Times New Roman" w:hAnsi="Times New Roman" w:cs="Times New Roman"/>
          <w:sz w:val="24"/>
        </w:rPr>
        <w:t xml:space="preserve">Untuk menilai kelayakan model regresi, dapat dilihat berdasarkan hasil pengujian </w:t>
      </w:r>
      <w:r w:rsidRPr="00101B4A">
        <w:rPr>
          <w:rFonts w:ascii="Times New Roman" w:hAnsi="Times New Roman" w:cs="Times New Roman"/>
          <w:i/>
          <w:sz w:val="24"/>
        </w:rPr>
        <w:t>Hosmer and Lemeshow’s Goodness of Fit Test. Hosmer and Lemeshow’s Goodness of Fit Test</w:t>
      </w:r>
      <w:r w:rsidRPr="00101B4A">
        <w:rPr>
          <w:rFonts w:ascii="Times New Roman" w:hAnsi="Times New Roman" w:cs="Times New Roman"/>
          <w:sz w:val="24"/>
        </w:rPr>
        <w:t xml:space="preserve"> menguji hipotesis nol bahwa data empiris cocok atau sesuai dengan model. Dasar pengambilan keputusan adalah dengan melihat nilai uji </w:t>
      </w:r>
      <w:r w:rsidRPr="00101B4A">
        <w:rPr>
          <w:rFonts w:ascii="Times New Roman" w:hAnsi="Times New Roman" w:cs="Times New Roman"/>
          <w:i/>
          <w:sz w:val="24"/>
        </w:rPr>
        <w:t>Hosmer and Lemeshow’s Goodness of Fit Test</w:t>
      </w:r>
      <w:r w:rsidRPr="00101B4A">
        <w:rPr>
          <w:rFonts w:ascii="Times New Roman" w:hAnsi="Times New Roman" w:cs="Times New Roman"/>
          <w:sz w:val="24"/>
        </w:rPr>
        <w:t>. Adapun kriteria pengambilan keputusan sebagai berikut:</w:t>
      </w:r>
    </w:p>
    <w:p w:rsidR="00196D98" w:rsidRDefault="00196D98" w:rsidP="00196D98">
      <w:pPr>
        <w:pStyle w:val="ListParagraph"/>
        <w:numPr>
          <w:ilvl w:val="0"/>
          <w:numId w:val="18"/>
        </w:numPr>
        <w:spacing w:line="480" w:lineRule="auto"/>
        <w:jc w:val="both"/>
        <w:rPr>
          <w:rFonts w:ascii="Times New Roman" w:hAnsi="Times New Roman" w:cs="Times New Roman"/>
          <w:sz w:val="24"/>
        </w:rPr>
      </w:pPr>
      <w:r w:rsidRPr="00C55778">
        <w:rPr>
          <w:rFonts w:ascii="Times New Roman" w:hAnsi="Times New Roman" w:cs="Times New Roman"/>
          <w:sz w:val="24"/>
        </w:rPr>
        <w:t>Jika nilai Sig &lt; 0,05 maka hipotesis nol ditolak yang berarti ada</w:t>
      </w:r>
      <w:r>
        <w:rPr>
          <w:rFonts w:ascii="Times New Roman" w:hAnsi="Times New Roman" w:cs="Times New Roman"/>
          <w:sz w:val="24"/>
        </w:rPr>
        <w:t xml:space="preserve"> perbedaan signifikan antara model dengan nilai observasinya, sehingga </w:t>
      </w:r>
      <w:r>
        <w:rPr>
          <w:rFonts w:ascii="Times New Roman" w:hAnsi="Times New Roman" w:cs="Times New Roman"/>
          <w:i/>
          <w:sz w:val="24"/>
        </w:rPr>
        <w:t xml:space="preserve">Goodness Fit </w:t>
      </w:r>
      <w:r>
        <w:rPr>
          <w:rFonts w:ascii="Times New Roman" w:hAnsi="Times New Roman" w:cs="Times New Roman"/>
          <w:sz w:val="24"/>
        </w:rPr>
        <w:t>model tidak baik karena tidak dapat memprediksi nilai observasinya.</w:t>
      </w:r>
    </w:p>
    <w:p w:rsidR="00196D98" w:rsidRPr="00C55778" w:rsidRDefault="00196D98" w:rsidP="00196D98">
      <w:pPr>
        <w:pStyle w:val="ListParagraph"/>
        <w:numPr>
          <w:ilvl w:val="0"/>
          <w:numId w:val="18"/>
        </w:numPr>
        <w:spacing w:line="480" w:lineRule="auto"/>
        <w:jc w:val="both"/>
        <w:rPr>
          <w:rFonts w:ascii="Times New Roman" w:hAnsi="Times New Roman" w:cs="Times New Roman"/>
          <w:sz w:val="24"/>
        </w:rPr>
      </w:pPr>
      <w:r>
        <w:rPr>
          <w:rFonts w:ascii="Times New Roman" w:hAnsi="Times New Roman" w:cs="Times New Roman"/>
          <w:sz w:val="24"/>
        </w:rPr>
        <w:t>Jika nilai Sig &gt; 0</w:t>
      </w:r>
      <w:proofErr w:type="gramStart"/>
      <w:r>
        <w:rPr>
          <w:rFonts w:ascii="Times New Roman" w:hAnsi="Times New Roman" w:cs="Times New Roman"/>
          <w:sz w:val="24"/>
        </w:rPr>
        <w:t>,05</w:t>
      </w:r>
      <w:proofErr w:type="gramEnd"/>
      <w:r>
        <w:rPr>
          <w:rFonts w:ascii="Times New Roman" w:hAnsi="Times New Roman" w:cs="Times New Roman"/>
          <w:sz w:val="24"/>
        </w:rPr>
        <w:t xml:space="preserve"> maka hipotesis nol dapat ditolak dan berarti model mampu memprediksi nilai observasinya atau dapat dikatakan model dapat diterima karena cocok dengan data observasinya.</w:t>
      </w:r>
    </w:p>
    <w:p w:rsidR="00196D98" w:rsidRDefault="00196D98" w:rsidP="00196D98">
      <w:pPr>
        <w:pStyle w:val="ListParagraph"/>
        <w:numPr>
          <w:ilvl w:val="0"/>
          <w:numId w:val="17"/>
        </w:numPr>
        <w:spacing w:line="480" w:lineRule="auto"/>
        <w:ind w:left="1418" w:hanging="425"/>
        <w:jc w:val="both"/>
        <w:rPr>
          <w:rFonts w:ascii="Times New Roman" w:hAnsi="Times New Roman" w:cs="Times New Roman"/>
          <w:sz w:val="24"/>
        </w:rPr>
      </w:pPr>
      <w:r>
        <w:rPr>
          <w:rFonts w:ascii="Times New Roman" w:hAnsi="Times New Roman" w:cs="Times New Roman"/>
          <w:sz w:val="24"/>
        </w:rPr>
        <w:t>Menilai Keseluruhan Model (</w:t>
      </w:r>
      <w:r>
        <w:rPr>
          <w:rFonts w:ascii="Times New Roman" w:hAnsi="Times New Roman" w:cs="Times New Roman"/>
          <w:i/>
          <w:sz w:val="24"/>
        </w:rPr>
        <w:t>Overall Model Fit</w:t>
      </w:r>
      <w:r>
        <w:rPr>
          <w:rFonts w:ascii="Times New Roman" w:hAnsi="Times New Roman" w:cs="Times New Roman"/>
          <w:sz w:val="24"/>
        </w:rPr>
        <w:t>)</w:t>
      </w:r>
    </w:p>
    <w:p w:rsidR="00196D98" w:rsidRDefault="00196D98" w:rsidP="00196D98">
      <w:pPr>
        <w:pStyle w:val="ListParagraph"/>
        <w:spacing w:line="480" w:lineRule="auto"/>
        <w:ind w:left="1418"/>
        <w:jc w:val="both"/>
        <w:rPr>
          <w:rFonts w:ascii="Times New Roman" w:hAnsi="Times New Roman" w:cs="Times New Roman"/>
          <w:sz w:val="24"/>
        </w:rPr>
      </w:pPr>
      <w:proofErr w:type="gramStart"/>
      <w:r>
        <w:rPr>
          <w:rFonts w:ascii="Times New Roman" w:hAnsi="Times New Roman" w:cs="Times New Roman"/>
          <w:sz w:val="24"/>
        </w:rPr>
        <w:t>Pada model regresi logistik yang dihasilkan, perlu dilakukan penilaian kelayakan model terhadap data.</w:t>
      </w:r>
      <w:proofErr w:type="gramEnd"/>
      <w:r>
        <w:rPr>
          <w:rFonts w:ascii="Times New Roman" w:hAnsi="Times New Roman" w:cs="Times New Roman"/>
          <w:sz w:val="24"/>
        </w:rPr>
        <w:t xml:space="preserve"> Hipotesis untuk menilai model fit adalah:</w:t>
      </w:r>
    </w:p>
    <w:p w:rsidR="00196D98" w:rsidRDefault="00196D98" w:rsidP="00196D98">
      <w:pPr>
        <w:pStyle w:val="ListParagraph"/>
        <w:spacing w:line="480" w:lineRule="auto"/>
        <w:ind w:left="1418"/>
        <w:jc w:val="both"/>
        <w:rPr>
          <w:rFonts w:ascii="Times New Roman" w:hAnsi="Times New Roman" w:cs="Times New Roman"/>
          <w:sz w:val="24"/>
        </w:rPr>
      </w:pPr>
      <w:proofErr w:type="gramStart"/>
      <w:r>
        <w:rPr>
          <w:rFonts w:ascii="Times New Roman" w:hAnsi="Times New Roman" w:cs="Times New Roman"/>
          <w:sz w:val="24"/>
        </w:rPr>
        <w:t>Ho :</w:t>
      </w:r>
      <w:proofErr w:type="gramEnd"/>
      <w:r>
        <w:rPr>
          <w:rFonts w:ascii="Times New Roman" w:hAnsi="Times New Roman" w:cs="Times New Roman"/>
          <w:sz w:val="24"/>
        </w:rPr>
        <w:t xml:space="preserve"> Model yang dihipotesiskan fit dengan data</w:t>
      </w:r>
    </w:p>
    <w:p w:rsidR="00196D98" w:rsidRDefault="00196D98" w:rsidP="00196D98">
      <w:pPr>
        <w:pStyle w:val="ListParagraph"/>
        <w:spacing w:line="480" w:lineRule="auto"/>
        <w:ind w:left="1418"/>
        <w:jc w:val="both"/>
        <w:rPr>
          <w:rFonts w:ascii="Times New Roman" w:hAnsi="Times New Roman" w:cs="Times New Roman"/>
          <w:sz w:val="24"/>
        </w:rPr>
      </w:pPr>
      <w:proofErr w:type="gramStart"/>
      <w:r>
        <w:rPr>
          <w:rFonts w:ascii="Times New Roman" w:hAnsi="Times New Roman" w:cs="Times New Roman"/>
          <w:sz w:val="24"/>
        </w:rPr>
        <w:t>Ha :</w:t>
      </w:r>
      <w:proofErr w:type="gramEnd"/>
      <w:r>
        <w:rPr>
          <w:rFonts w:ascii="Times New Roman" w:hAnsi="Times New Roman" w:cs="Times New Roman"/>
          <w:sz w:val="24"/>
        </w:rPr>
        <w:t xml:space="preserve"> Model yang dihipotesiskan tidak fit dengan data</w:t>
      </w:r>
    </w:p>
    <w:p w:rsidR="00196D98" w:rsidRDefault="00196D98" w:rsidP="00196D98">
      <w:pPr>
        <w:pStyle w:val="ListParagraph"/>
        <w:spacing w:line="480" w:lineRule="auto"/>
        <w:ind w:left="1440" w:firstLine="720"/>
        <w:jc w:val="both"/>
        <w:rPr>
          <w:rFonts w:ascii="Times New Roman" w:hAnsi="Times New Roman" w:cs="Times New Roman"/>
          <w:sz w:val="24"/>
        </w:rPr>
      </w:pPr>
      <w:r w:rsidRPr="00101B4A">
        <w:rPr>
          <w:rFonts w:ascii="Times New Roman" w:hAnsi="Times New Roman" w:cs="Times New Roman"/>
          <w:sz w:val="24"/>
        </w:rPr>
        <w:t xml:space="preserve">Dari hipotesis tersebut maka Ho harus diterima agar model fit dengan data. </w:t>
      </w:r>
      <w:proofErr w:type="gramStart"/>
      <w:r w:rsidRPr="00101B4A">
        <w:rPr>
          <w:rFonts w:ascii="Times New Roman" w:hAnsi="Times New Roman" w:cs="Times New Roman"/>
          <w:sz w:val="24"/>
        </w:rPr>
        <w:t xml:space="preserve">Statistic yang digunakan berdasarkan fungsi </w:t>
      </w:r>
      <w:r w:rsidRPr="00101B4A">
        <w:rPr>
          <w:rFonts w:ascii="Times New Roman" w:hAnsi="Times New Roman" w:cs="Times New Roman"/>
          <w:i/>
          <w:sz w:val="24"/>
        </w:rPr>
        <w:t>Likelihood</w:t>
      </w:r>
      <w:r w:rsidRPr="00101B4A">
        <w:rPr>
          <w:rFonts w:ascii="Times New Roman" w:hAnsi="Times New Roman" w:cs="Times New Roman"/>
          <w:sz w:val="24"/>
        </w:rPr>
        <w:t>.</w:t>
      </w:r>
      <w:proofErr w:type="gramEnd"/>
      <w:r w:rsidRPr="00101B4A">
        <w:rPr>
          <w:rFonts w:ascii="Times New Roman" w:hAnsi="Times New Roman" w:cs="Times New Roman"/>
          <w:i/>
          <w:sz w:val="24"/>
        </w:rPr>
        <w:t xml:space="preserve"> Likelihood</w:t>
      </w:r>
      <w:r w:rsidRPr="00101B4A">
        <w:rPr>
          <w:rFonts w:ascii="Times New Roman" w:hAnsi="Times New Roman" w:cs="Times New Roman"/>
          <w:sz w:val="24"/>
        </w:rPr>
        <w:t xml:space="preserve"> </w:t>
      </w:r>
      <w:r w:rsidRPr="00101B4A">
        <w:rPr>
          <w:rFonts w:ascii="Times New Roman" w:hAnsi="Times New Roman" w:cs="Times New Roman"/>
          <w:i/>
          <w:sz w:val="24"/>
        </w:rPr>
        <w:t xml:space="preserve">L </w:t>
      </w:r>
      <w:r w:rsidRPr="00101B4A">
        <w:rPr>
          <w:rFonts w:ascii="Times New Roman" w:hAnsi="Times New Roman" w:cs="Times New Roman"/>
          <w:sz w:val="24"/>
        </w:rPr>
        <w:t xml:space="preserve">dari model adalah probabilitas bahwa model yang </w:t>
      </w:r>
      <w:r w:rsidRPr="00101B4A">
        <w:rPr>
          <w:rFonts w:ascii="Times New Roman" w:hAnsi="Times New Roman" w:cs="Times New Roman"/>
          <w:sz w:val="24"/>
        </w:rPr>
        <w:lastRenderedPageBreak/>
        <w:t xml:space="preserve">dihipotesiskan berdasarkan data input. </w:t>
      </w:r>
      <w:proofErr w:type="gramStart"/>
      <w:r w:rsidRPr="00101B4A">
        <w:rPr>
          <w:rFonts w:ascii="Times New Roman" w:hAnsi="Times New Roman" w:cs="Times New Roman"/>
          <w:sz w:val="24"/>
        </w:rPr>
        <w:t>Untuk menguji Ho dan alternatif, L ditransformasikan menjadi -2LogL.</w:t>
      </w:r>
      <w:proofErr w:type="gramEnd"/>
      <w:r w:rsidRPr="00101B4A">
        <w:rPr>
          <w:rFonts w:ascii="Times New Roman" w:hAnsi="Times New Roman" w:cs="Times New Roman"/>
          <w:sz w:val="24"/>
        </w:rPr>
        <w:t xml:space="preserve"> </w:t>
      </w:r>
    </w:p>
    <w:p w:rsidR="00196D98" w:rsidRDefault="00196D98" w:rsidP="00196D98">
      <w:pPr>
        <w:pStyle w:val="ListParagraph"/>
        <w:spacing w:line="480" w:lineRule="auto"/>
        <w:ind w:left="1440" w:firstLine="720"/>
        <w:jc w:val="both"/>
        <w:rPr>
          <w:rFonts w:ascii="Times New Roman" w:hAnsi="Times New Roman" w:cs="Times New Roman"/>
          <w:sz w:val="24"/>
        </w:rPr>
      </w:pPr>
    </w:p>
    <w:p w:rsidR="00196D98" w:rsidRDefault="00196D98" w:rsidP="00196D98">
      <w:pPr>
        <w:pStyle w:val="ListParagraph"/>
        <w:spacing w:line="480" w:lineRule="auto"/>
        <w:ind w:left="1440" w:firstLine="720"/>
        <w:jc w:val="both"/>
        <w:rPr>
          <w:rFonts w:ascii="Times New Roman" w:hAnsi="Times New Roman" w:cs="Times New Roman"/>
          <w:sz w:val="24"/>
        </w:rPr>
      </w:pPr>
    </w:p>
    <w:p w:rsidR="00196D98" w:rsidRDefault="00196D98" w:rsidP="00196D98">
      <w:pPr>
        <w:pStyle w:val="ListParagraph"/>
        <w:spacing w:line="480" w:lineRule="auto"/>
        <w:ind w:left="1418" w:firstLine="709"/>
        <w:jc w:val="both"/>
        <w:rPr>
          <w:rFonts w:ascii="Times New Roman" w:hAnsi="Times New Roman" w:cs="Times New Roman"/>
          <w:sz w:val="24"/>
        </w:rPr>
      </w:pPr>
      <w:r>
        <w:rPr>
          <w:rFonts w:ascii="Times New Roman" w:hAnsi="Times New Roman" w:cs="Times New Roman"/>
          <w:sz w:val="24"/>
        </w:rPr>
        <w:t>Penilaian model fit dilakukan dengan membandingkan antara -2LogL pada awal (</w:t>
      </w:r>
      <w:r>
        <w:rPr>
          <w:rFonts w:ascii="Times New Roman" w:hAnsi="Times New Roman" w:cs="Times New Roman"/>
          <w:i/>
          <w:sz w:val="24"/>
        </w:rPr>
        <w:t>Block Number</w:t>
      </w:r>
      <w:r>
        <w:rPr>
          <w:rFonts w:ascii="Times New Roman" w:hAnsi="Times New Roman" w:cs="Times New Roman"/>
          <w:sz w:val="24"/>
        </w:rPr>
        <w:t xml:space="preserve"> = 0), model hanya memasukan nilai -2LogL dan konstanta, dengan nilai -2LogL. Pada akhir (</w:t>
      </w:r>
      <w:r>
        <w:rPr>
          <w:rFonts w:ascii="Times New Roman" w:hAnsi="Times New Roman" w:cs="Times New Roman"/>
          <w:i/>
          <w:sz w:val="24"/>
        </w:rPr>
        <w:t xml:space="preserve">Block Number </w:t>
      </w:r>
      <w:r>
        <w:rPr>
          <w:rFonts w:ascii="Times New Roman" w:hAnsi="Times New Roman" w:cs="Times New Roman"/>
          <w:sz w:val="24"/>
        </w:rPr>
        <w:t xml:space="preserve">= 1), model memasukan konstanta dan variabel bebas. </w:t>
      </w:r>
    </w:p>
    <w:p w:rsidR="00196D98" w:rsidRDefault="00196D98" w:rsidP="00196D98">
      <w:pPr>
        <w:pStyle w:val="ListParagraph"/>
        <w:spacing w:line="480" w:lineRule="auto"/>
        <w:ind w:left="1418" w:firstLine="709"/>
        <w:jc w:val="both"/>
        <w:rPr>
          <w:rFonts w:ascii="Times New Roman" w:hAnsi="Times New Roman" w:cs="Times New Roman"/>
          <w:sz w:val="24"/>
        </w:rPr>
      </w:pPr>
      <w:r w:rsidRPr="00101B4A">
        <w:rPr>
          <w:rFonts w:ascii="Times New Roman" w:hAnsi="Times New Roman" w:cs="Times New Roman"/>
          <w:sz w:val="24"/>
        </w:rPr>
        <w:t>A</w:t>
      </w:r>
      <w:r>
        <w:rPr>
          <w:rFonts w:ascii="Times New Roman" w:hAnsi="Times New Roman" w:cs="Times New Roman"/>
          <w:sz w:val="24"/>
        </w:rPr>
        <w:t xml:space="preserve">pabila </w:t>
      </w:r>
      <w:r w:rsidRPr="00101B4A">
        <w:rPr>
          <w:rFonts w:ascii="Times New Roman" w:hAnsi="Times New Roman" w:cs="Times New Roman"/>
          <w:sz w:val="24"/>
        </w:rPr>
        <w:t xml:space="preserve">nilai -2LogL </w:t>
      </w:r>
      <w:r w:rsidRPr="00101B4A">
        <w:rPr>
          <w:rFonts w:ascii="Times New Roman" w:hAnsi="Times New Roman" w:cs="Times New Roman"/>
          <w:i/>
          <w:sz w:val="24"/>
        </w:rPr>
        <w:t xml:space="preserve">Block Number </w:t>
      </w:r>
      <w:r w:rsidRPr="00101B4A">
        <w:rPr>
          <w:rFonts w:ascii="Times New Roman" w:hAnsi="Times New Roman" w:cs="Times New Roman"/>
          <w:sz w:val="24"/>
        </w:rPr>
        <w:t>= 0</w:t>
      </w:r>
      <w:r>
        <w:rPr>
          <w:rFonts w:ascii="Times New Roman" w:hAnsi="Times New Roman" w:cs="Times New Roman"/>
          <w:sz w:val="24"/>
        </w:rPr>
        <w:t xml:space="preserve"> &gt; nilai -2LogL </w:t>
      </w:r>
      <w:r>
        <w:rPr>
          <w:rFonts w:ascii="Times New Roman" w:hAnsi="Times New Roman" w:cs="Times New Roman"/>
          <w:i/>
          <w:sz w:val="24"/>
        </w:rPr>
        <w:t xml:space="preserve">Block Number </w:t>
      </w:r>
      <w:r>
        <w:rPr>
          <w:rFonts w:ascii="Times New Roman" w:hAnsi="Times New Roman" w:cs="Times New Roman"/>
          <w:sz w:val="24"/>
        </w:rPr>
        <w:t xml:space="preserve">= 1, maka menunjukkan model regresi baik. </w:t>
      </w:r>
      <w:proofErr w:type="gramStart"/>
      <w:r>
        <w:rPr>
          <w:rFonts w:ascii="Times New Roman" w:hAnsi="Times New Roman" w:cs="Times New Roman"/>
          <w:i/>
          <w:sz w:val="24"/>
        </w:rPr>
        <w:t>Log Likelihood</w:t>
      </w:r>
      <w:r>
        <w:rPr>
          <w:rFonts w:ascii="Times New Roman" w:hAnsi="Times New Roman" w:cs="Times New Roman"/>
          <w:sz w:val="24"/>
        </w:rPr>
        <w:t xml:space="preserve"> pada regresi logistik mirip dengan pengertian “</w:t>
      </w:r>
      <w:r>
        <w:rPr>
          <w:rFonts w:ascii="Times New Roman" w:hAnsi="Times New Roman" w:cs="Times New Roman"/>
          <w:i/>
          <w:sz w:val="24"/>
        </w:rPr>
        <w:t>Sum of Square Error</w:t>
      </w:r>
      <w:r>
        <w:rPr>
          <w:rFonts w:ascii="Times New Roman" w:hAnsi="Times New Roman" w:cs="Times New Roman"/>
          <w:sz w:val="24"/>
        </w:rPr>
        <w:t xml:space="preserve">” pada model regresi, sehingga penurunan nilai </w:t>
      </w:r>
      <w:r>
        <w:rPr>
          <w:rFonts w:ascii="Times New Roman" w:hAnsi="Times New Roman" w:cs="Times New Roman"/>
          <w:i/>
          <w:sz w:val="24"/>
        </w:rPr>
        <w:t xml:space="preserve">Log Likelihood </w:t>
      </w:r>
      <w:r>
        <w:rPr>
          <w:rFonts w:ascii="Times New Roman" w:hAnsi="Times New Roman" w:cs="Times New Roman"/>
          <w:sz w:val="24"/>
        </w:rPr>
        <w:t>menunjukkan model regresi yang semakin baik.</w:t>
      </w:r>
      <w:proofErr w:type="gramEnd"/>
    </w:p>
    <w:p w:rsidR="00196D98" w:rsidRDefault="00196D98" w:rsidP="00196D98">
      <w:pPr>
        <w:pStyle w:val="ListParagraph"/>
        <w:numPr>
          <w:ilvl w:val="0"/>
          <w:numId w:val="17"/>
        </w:numPr>
        <w:spacing w:line="480" w:lineRule="auto"/>
        <w:ind w:left="1418" w:hanging="425"/>
        <w:jc w:val="both"/>
        <w:rPr>
          <w:rFonts w:ascii="Times New Roman" w:hAnsi="Times New Roman" w:cs="Times New Roman"/>
          <w:sz w:val="24"/>
        </w:rPr>
      </w:pPr>
      <w:r>
        <w:rPr>
          <w:rFonts w:ascii="Times New Roman" w:hAnsi="Times New Roman" w:cs="Times New Roman"/>
          <w:sz w:val="24"/>
        </w:rPr>
        <w:t>Koefisien Determinasi (</w:t>
      </w:r>
      <w:r>
        <w:rPr>
          <w:rFonts w:ascii="Times New Roman" w:hAnsi="Times New Roman" w:cs="Times New Roman"/>
          <w:i/>
          <w:sz w:val="24"/>
        </w:rPr>
        <w:t>Nagelkerke R square</w:t>
      </w:r>
      <w:r>
        <w:rPr>
          <w:rFonts w:ascii="Times New Roman" w:hAnsi="Times New Roman" w:cs="Times New Roman"/>
          <w:sz w:val="24"/>
        </w:rPr>
        <w:t>)</w:t>
      </w:r>
    </w:p>
    <w:p w:rsidR="00196D98" w:rsidRPr="003138FF" w:rsidRDefault="00196D98" w:rsidP="00196D98">
      <w:pPr>
        <w:spacing w:line="480" w:lineRule="auto"/>
        <w:ind w:left="1418"/>
        <w:jc w:val="both"/>
        <w:rPr>
          <w:rFonts w:ascii="Times New Roman" w:hAnsi="Times New Roman" w:cs="Times New Roman"/>
          <w:sz w:val="24"/>
        </w:rPr>
      </w:pPr>
      <w:r w:rsidRPr="00FC5492">
        <w:rPr>
          <w:rFonts w:ascii="Times New Roman" w:hAnsi="Times New Roman" w:cs="Times New Roman"/>
          <w:sz w:val="24"/>
        </w:rPr>
        <w:t xml:space="preserve">Besarnya nilai koefisien determinasi pada model regresi logistic ditunjukkan dengan nilai </w:t>
      </w:r>
      <w:r w:rsidRPr="00FC5492">
        <w:rPr>
          <w:rFonts w:ascii="Times New Roman" w:hAnsi="Times New Roman" w:cs="Times New Roman"/>
          <w:i/>
          <w:sz w:val="24"/>
        </w:rPr>
        <w:t>Nagelkerke R square</w:t>
      </w:r>
      <w:r w:rsidRPr="00FC5492">
        <w:rPr>
          <w:rFonts w:ascii="Times New Roman" w:hAnsi="Times New Roman" w:cs="Times New Roman"/>
          <w:sz w:val="24"/>
        </w:rPr>
        <w:t xml:space="preserve"> (R</w:t>
      </w:r>
      <w:r w:rsidRPr="00FC5492">
        <w:rPr>
          <w:rFonts w:ascii="Times New Roman" w:hAnsi="Times New Roman" w:cs="Times New Roman"/>
          <w:sz w:val="24"/>
          <w:vertAlign w:val="superscript"/>
        </w:rPr>
        <w:t>2</w:t>
      </w:r>
      <w:r w:rsidRPr="00FC5492">
        <w:rPr>
          <w:rFonts w:ascii="Times New Roman" w:hAnsi="Times New Roman" w:cs="Times New Roman"/>
          <w:sz w:val="24"/>
        </w:rPr>
        <w:t>), yaitu pengujian yang digunakan untuk mengukur seberapa jauh kemampuan independen mampu menjelaskan dan mempengaruhi variabel dependen. Nilai R</w:t>
      </w:r>
      <w:r w:rsidRPr="00FC5492">
        <w:rPr>
          <w:rFonts w:ascii="Times New Roman" w:hAnsi="Times New Roman" w:cs="Times New Roman"/>
          <w:sz w:val="24"/>
          <w:vertAlign w:val="superscript"/>
        </w:rPr>
        <w:t>2</w:t>
      </w:r>
      <w:r w:rsidRPr="00FC5492">
        <w:rPr>
          <w:rFonts w:ascii="Times New Roman" w:hAnsi="Times New Roman" w:cs="Times New Roman"/>
          <w:sz w:val="24"/>
        </w:rPr>
        <w:t xml:space="preserve"> berkisar antara 0 sampai 1, dimana bila R</w:t>
      </w:r>
      <w:r w:rsidRPr="00FC5492">
        <w:rPr>
          <w:rFonts w:ascii="Times New Roman" w:hAnsi="Times New Roman" w:cs="Times New Roman"/>
          <w:sz w:val="24"/>
          <w:vertAlign w:val="superscript"/>
        </w:rPr>
        <w:t>2</w:t>
      </w:r>
      <w:r w:rsidRPr="00FC5492">
        <w:rPr>
          <w:rFonts w:ascii="Times New Roman" w:hAnsi="Times New Roman" w:cs="Times New Roman"/>
          <w:sz w:val="24"/>
        </w:rPr>
        <w:t xml:space="preserve"> kecil maka kemampuan variabel independen dalam menjelaskan variabel dependen terbata, sedangkan jika R</w:t>
      </w:r>
      <w:r w:rsidRPr="00FC5492">
        <w:rPr>
          <w:rFonts w:ascii="Times New Roman" w:hAnsi="Times New Roman" w:cs="Times New Roman"/>
          <w:sz w:val="24"/>
          <w:vertAlign w:val="superscript"/>
        </w:rPr>
        <w:t>2</w:t>
      </w:r>
      <w:r w:rsidRPr="00FC5492">
        <w:rPr>
          <w:rFonts w:ascii="Times New Roman" w:hAnsi="Times New Roman" w:cs="Times New Roman"/>
          <w:sz w:val="24"/>
        </w:rPr>
        <w:t xml:space="preserve"> mendekati 1 berarti variabel independen mampu memberikan semua informasi yang dibutuhkan untuk memprediksi variabel dependen. Untuk regresi dengan variabel bebas lebih dari 2 maka digunakan adjusted R</w:t>
      </w:r>
      <w:r w:rsidRPr="00FC5492">
        <w:rPr>
          <w:rFonts w:ascii="Times New Roman" w:hAnsi="Times New Roman" w:cs="Times New Roman"/>
          <w:sz w:val="24"/>
          <w:vertAlign w:val="superscript"/>
        </w:rPr>
        <w:t>2</w:t>
      </w:r>
      <w:r>
        <w:rPr>
          <w:rFonts w:ascii="Times New Roman" w:hAnsi="Times New Roman" w:cs="Times New Roman"/>
          <w:sz w:val="24"/>
        </w:rPr>
        <w:t xml:space="preserve"> sebagai koefesian determinasi.</w:t>
      </w:r>
    </w:p>
    <w:p w:rsidR="00196D98" w:rsidRDefault="00196D98" w:rsidP="00196D98">
      <w:pPr>
        <w:pStyle w:val="ListParagraph"/>
        <w:numPr>
          <w:ilvl w:val="0"/>
          <w:numId w:val="17"/>
        </w:numPr>
        <w:spacing w:line="480" w:lineRule="auto"/>
        <w:ind w:left="1418" w:hanging="425"/>
        <w:jc w:val="both"/>
        <w:rPr>
          <w:rFonts w:ascii="Times New Roman" w:hAnsi="Times New Roman" w:cs="Times New Roman"/>
          <w:sz w:val="24"/>
        </w:rPr>
      </w:pPr>
      <w:r>
        <w:rPr>
          <w:rFonts w:ascii="Times New Roman" w:hAnsi="Times New Roman" w:cs="Times New Roman"/>
          <w:sz w:val="24"/>
        </w:rPr>
        <w:t>Matriks Klasifikasi</w:t>
      </w:r>
    </w:p>
    <w:p w:rsidR="00196D98" w:rsidRDefault="00196D98" w:rsidP="00196D98">
      <w:pPr>
        <w:pStyle w:val="ListParagraph"/>
        <w:spacing w:line="480" w:lineRule="auto"/>
        <w:ind w:left="1418"/>
        <w:jc w:val="both"/>
        <w:rPr>
          <w:rFonts w:ascii="Times New Roman" w:hAnsi="Times New Roman" w:cs="Times New Roman"/>
          <w:sz w:val="24"/>
        </w:rPr>
      </w:pPr>
      <w:r>
        <w:rPr>
          <w:rFonts w:ascii="Times New Roman" w:hAnsi="Times New Roman" w:cs="Times New Roman"/>
          <w:sz w:val="24"/>
        </w:rPr>
        <w:lastRenderedPageBreak/>
        <w:t xml:space="preserve">Matriks Klasifikasi meunjukkan kekuatan prediksi dari model regresi untuk memprediksi kemungkinan penerimaan opini audit </w:t>
      </w:r>
      <w:r>
        <w:rPr>
          <w:rFonts w:ascii="Times New Roman" w:hAnsi="Times New Roman" w:cs="Times New Roman"/>
          <w:i/>
          <w:sz w:val="24"/>
        </w:rPr>
        <w:t>going concern</w:t>
      </w:r>
      <w:r>
        <w:rPr>
          <w:rFonts w:ascii="Times New Roman" w:hAnsi="Times New Roman" w:cs="Times New Roman"/>
          <w:sz w:val="24"/>
        </w:rPr>
        <w:t xml:space="preserve"> pada </w:t>
      </w:r>
      <w:r w:rsidRPr="00703E75">
        <w:rPr>
          <w:rFonts w:ascii="Times New Roman" w:hAnsi="Times New Roman" w:cs="Times New Roman"/>
          <w:i/>
          <w:sz w:val="24"/>
        </w:rPr>
        <w:t>auditee</w:t>
      </w:r>
      <w:r>
        <w:rPr>
          <w:rFonts w:ascii="Times New Roman" w:hAnsi="Times New Roman" w:cs="Times New Roman"/>
          <w:sz w:val="24"/>
        </w:rPr>
        <w:t>.</w:t>
      </w:r>
    </w:p>
    <w:p w:rsidR="00196D98" w:rsidRDefault="00196D98" w:rsidP="00196D98">
      <w:pPr>
        <w:pStyle w:val="ListParagraph"/>
        <w:spacing w:line="480" w:lineRule="auto"/>
        <w:ind w:left="1418"/>
        <w:jc w:val="both"/>
        <w:rPr>
          <w:rFonts w:ascii="Times New Roman" w:hAnsi="Times New Roman" w:cs="Times New Roman"/>
          <w:sz w:val="24"/>
        </w:rPr>
      </w:pPr>
    </w:p>
    <w:p w:rsidR="00196D98" w:rsidRDefault="00196D98" w:rsidP="00196D98">
      <w:pPr>
        <w:pStyle w:val="ListParagraph"/>
        <w:numPr>
          <w:ilvl w:val="0"/>
          <w:numId w:val="17"/>
        </w:numPr>
        <w:spacing w:line="480" w:lineRule="auto"/>
        <w:ind w:left="1418" w:hanging="425"/>
        <w:jc w:val="both"/>
        <w:rPr>
          <w:rFonts w:ascii="Times New Roman" w:hAnsi="Times New Roman" w:cs="Times New Roman"/>
          <w:sz w:val="24"/>
        </w:rPr>
      </w:pPr>
      <w:r>
        <w:rPr>
          <w:rFonts w:ascii="Times New Roman" w:hAnsi="Times New Roman" w:cs="Times New Roman"/>
          <w:sz w:val="24"/>
        </w:rPr>
        <w:t>Pengujian Hipotesis (</w:t>
      </w:r>
      <w:r>
        <w:rPr>
          <w:rFonts w:ascii="Times New Roman" w:hAnsi="Times New Roman" w:cs="Times New Roman"/>
          <w:i/>
          <w:sz w:val="24"/>
        </w:rPr>
        <w:t>Variables in the Equation</w:t>
      </w:r>
      <w:r>
        <w:rPr>
          <w:rFonts w:ascii="Times New Roman" w:hAnsi="Times New Roman" w:cs="Times New Roman"/>
          <w:sz w:val="24"/>
        </w:rPr>
        <w:t>)</w:t>
      </w:r>
    </w:p>
    <w:p w:rsidR="00196D98" w:rsidRDefault="00196D98" w:rsidP="00196D98">
      <w:pPr>
        <w:pStyle w:val="ListParagraph"/>
        <w:spacing w:line="480" w:lineRule="auto"/>
        <w:ind w:left="1080" w:firstLine="360"/>
        <w:jc w:val="both"/>
        <w:rPr>
          <w:rFonts w:ascii="Times New Roman" w:hAnsi="Times New Roman" w:cs="Times New Roman"/>
          <w:sz w:val="24"/>
        </w:rPr>
      </w:pPr>
      <w:r>
        <w:rPr>
          <w:rFonts w:ascii="Times New Roman" w:hAnsi="Times New Roman" w:cs="Times New Roman"/>
          <w:sz w:val="24"/>
        </w:rPr>
        <w:t>Langkah – langkah dalam pengujian hipotesis adalah sebagai berikut:</w:t>
      </w:r>
    </w:p>
    <w:p w:rsidR="00196D98" w:rsidRDefault="00196D98" w:rsidP="00196D98">
      <w:pPr>
        <w:pStyle w:val="ListParagraph"/>
        <w:numPr>
          <w:ilvl w:val="0"/>
          <w:numId w:val="19"/>
        </w:numPr>
        <w:spacing w:line="480" w:lineRule="auto"/>
        <w:ind w:left="1843" w:hanging="425"/>
        <w:jc w:val="both"/>
        <w:rPr>
          <w:rFonts w:ascii="Times New Roman" w:hAnsi="Times New Roman" w:cs="Times New Roman"/>
          <w:sz w:val="24"/>
        </w:rPr>
      </w:pPr>
      <w:r>
        <w:rPr>
          <w:rFonts w:ascii="Times New Roman" w:hAnsi="Times New Roman" w:cs="Times New Roman"/>
          <w:sz w:val="24"/>
        </w:rPr>
        <w:t>Lakukan pengujian hipotesis</w:t>
      </w:r>
    </w:p>
    <w:p w:rsidR="00196D98" w:rsidRDefault="00196D98" w:rsidP="00196D98">
      <w:pPr>
        <w:pStyle w:val="ListParagraph"/>
        <w:spacing w:line="480" w:lineRule="auto"/>
        <w:ind w:left="2268"/>
        <w:jc w:val="both"/>
        <w:rPr>
          <w:rFonts w:ascii="Times New Roman" w:hAnsi="Times New Roman" w:cs="Times New Roman"/>
          <w:sz w:val="24"/>
        </w:rPr>
      </w:pPr>
      <w:r>
        <w:rPr>
          <w:rFonts w:ascii="Times New Roman" w:hAnsi="Times New Roman" w:cs="Times New Roman"/>
          <w:sz w:val="24"/>
        </w:rPr>
        <w:t>Ho:</w:t>
      </w:r>
      <w:r w:rsidRPr="00681E6F">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oMath>
      <w:r>
        <w:rPr>
          <w:rFonts w:ascii="Times New Roman" w:hAnsi="Times New Roman" w:cs="Times New Roman"/>
          <w:sz w:val="24"/>
        </w:rPr>
        <w:t xml:space="preserve"> = 0</w:t>
      </w:r>
    </w:p>
    <w:p w:rsidR="00196D98" w:rsidRPr="0043426E" w:rsidRDefault="00196D98" w:rsidP="00196D98">
      <w:pPr>
        <w:spacing w:line="480" w:lineRule="auto"/>
        <w:ind w:left="1843" w:firstLine="425"/>
        <w:jc w:val="both"/>
        <w:rPr>
          <w:rFonts w:ascii="Times New Roman" w:hAnsi="Times New Roman" w:cs="Times New Roman"/>
          <w:sz w:val="24"/>
        </w:rPr>
      </w:pPr>
      <w:r>
        <w:rPr>
          <w:rFonts w:ascii="Times New Roman" w:hAnsi="Times New Roman" w:cs="Times New Roman"/>
          <w:sz w:val="24"/>
          <w:szCs w:val="24"/>
        </w:rPr>
        <w:t>Ha</w:t>
      </w:r>
      <w:r>
        <w:rPr>
          <w:rFonts w:ascii="Times New Roman" w:hAnsi="Times New Roman" w:cs="Times New Roman"/>
          <w:sz w:val="24"/>
        </w:rPr>
        <w:t>:</w:t>
      </w:r>
      <w:r w:rsidRPr="00681E6F">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oMath>
      <w:r>
        <w:rPr>
          <w:rFonts w:ascii="Times New Roman" w:hAnsi="Times New Roman" w:cs="Times New Roman"/>
          <w:sz w:val="24"/>
        </w:rPr>
        <w:t xml:space="preserve"> &lt; 0.</w:t>
      </w:r>
    </w:p>
    <w:p w:rsidR="00196D98" w:rsidRDefault="00196D98" w:rsidP="00196D98">
      <w:pPr>
        <w:pStyle w:val="ListParagraph"/>
        <w:spacing w:line="480" w:lineRule="auto"/>
        <w:ind w:left="2268"/>
        <w:jc w:val="both"/>
        <w:rPr>
          <w:rFonts w:ascii="Times New Roman" w:hAnsi="Times New Roman" w:cs="Times New Roman"/>
          <w:sz w:val="24"/>
          <w:szCs w:val="24"/>
        </w:rPr>
      </w:pPr>
      <w:r>
        <w:rPr>
          <w:rFonts w:ascii="Times New Roman" w:hAnsi="Times New Roman" w:cs="Times New Roman"/>
          <w:sz w:val="24"/>
          <w:szCs w:val="24"/>
        </w:rPr>
        <w:t>Ho:</w:t>
      </w:r>
      <w:r w:rsidRPr="00681E6F">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oMath>
      <w:r w:rsidRPr="008366A8">
        <w:rPr>
          <w:rFonts w:ascii="Times New Roman" w:hAnsi="Times New Roman" w:cs="Times New Roman"/>
          <w:sz w:val="24"/>
          <w:szCs w:val="24"/>
        </w:rPr>
        <w:t xml:space="preserve"> = 0</w:t>
      </w:r>
    </w:p>
    <w:p w:rsidR="00196D98" w:rsidRDefault="00196D98" w:rsidP="00196D98">
      <w:pPr>
        <w:pStyle w:val="ListParagraph"/>
        <w:spacing w:line="480" w:lineRule="auto"/>
        <w:ind w:left="2268"/>
        <w:jc w:val="both"/>
        <w:rPr>
          <w:rFonts w:ascii="Times New Roman" w:hAnsi="Times New Roman" w:cs="Times New Roman"/>
          <w:sz w:val="24"/>
        </w:rPr>
      </w:pPr>
      <w:r w:rsidRPr="008366A8">
        <w:rPr>
          <w:rFonts w:ascii="Times New Roman" w:hAnsi="Times New Roman" w:cs="Times New Roman"/>
          <w:sz w:val="24"/>
          <w:szCs w:val="24"/>
        </w:rPr>
        <w:t>Ha</w:t>
      </w:r>
      <w:r>
        <w:rPr>
          <w:rFonts w:ascii="Times New Roman" w:hAnsi="Times New Roman" w:cs="Times New Roman"/>
          <w:sz w:val="24"/>
        </w:rPr>
        <w:t>:</w:t>
      </w:r>
      <w:r w:rsidRPr="00681E6F">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oMath>
      <w:r>
        <w:rPr>
          <w:rFonts w:ascii="Times New Roman" w:hAnsi="Times New Roman" w:cs="Times New Roman"/>
          <w:sz w:val="24"/>
        </w:rPr>
        <w:t xml:space="preserve"> &lt;</w:t>
      </w:r>
      <w:r w:rsidRPr="008366A8">
        <w:rPr>
          <w:rFonts w:ascii="Times New Roman" w:hAnsi="Times New Roman" w:cs="Times New Roman"/>
          <w:sz w:val="24"/>
        </w:rPr>
        <w:t xml:space="preserve"> 0</w:t>
      </w:r>
    </w:p>
    <w:p w:rsidR="00196D98" w:rsidRPr="000210C2" w:rsidRDefault="00196D98" w:rsidP="00196D98">
      <w:pPr>
        <w:pStyle w:val="ListParagraph"/>
        <w:spacing w:line="480" w:lineRule="auto"/>
        <w:ind w:left="2268"/>
        <w:jc w:val="both"/>
        <w:rPr>
          <w:rFonts w:ascii="Times New Roman" w:hAnsi="Times New Roman" w:cs="Times New Roman"/>
          <w:sz w:val="24"/>
          <w:szCs w:val="24"/>
        </w:rPr>
      </w:pPr>
      <w:r w:rsidRPr="000210C2">
        <w:rPr>
          <w:rFonts w:ascii="Times New Roman" w:hAnsi="Times New Roman" w:cs="Times New Roman"/>
          <w:sz w:val="24"/>
          <w:szCs w:val="24"/>
        </w:rPr>
        <w:t xml:space="preserve">Ho: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3</m:t>
            </m:r>
          </m:sub>
        </m:sSub>
      </m:oMath>
      <w:r w:rsidRPr="000210C2">
        <w:rPr>
          <w:rFonts w:ascii="Times New Roman" w:hAnsi="Times New Roman" w:cs="Times New Roman"/>
          <w:sz w:val="24"/>
          <w:szCs w:val="24"/>
        </w:rPr>
        <w:t xml:space="preserve"> = 0</w:t>
      </w:r>
    </w:p>
    <w:p w:rsidR="00196D98" w:rsidRDefault="00196D98" w:rsidP="00196D98">
      <w:pPr>
        <w:pStyle w:val="ListParagraph"/>
        <w:spacing w:line="480" w:lineRule="auto"/>
        <w:ind w:left="2268"/>
        <w:jc w:val="both"/>
        <w:rPr>
          <w:rFonts w:ascii="Times New Roman" w:hAnsi="Times New Roman" w:cs="Times New Roman"/>
          <w:sz w:val="24"/>
        </w:rPr>
      </w:pPr>
      <w:r w:rsidRPr="008366A8">
        <w:rPr>
          <w:rFonts w:ascii="Times New Roman" w:hAnsi="Times New Roman" w:cs="Times New Roman"/>
          <w:sz w:val="24"/>
          <w:szCs w:val="24"/>
        </w:rPr>
        <w:t>Ha</w:t>
      </w:r>
      <w:r>
        <w:rPr>
          <w:rFonts w:ascii="Times New Roman" w:hAnsi="Times New Roman" w:cs="Times New Roman"/>
          <w:sz w:val="24"/>
        </w:rPr>
        <w:t>:</w:t>
      </w:r>
      <w:r w:rsidRPr="00681E6F">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3</m:t>
            </m:r>
          </m:sub>
        </m:sSub>
      </m:oMath>
      <w:r>
        <w:rPr>
          <w:rFonts w:ascii="Times New Roman" w:hAnsi="Times New Roman" w:cs="Times New Roman"/>
          <w:sz w:val="24"/>
        </w:rPr>
        <w:t xml:space="preserve"> &gt;</w:t>
      </w:r>
      <w:r w:rsidRPr="008366A8">
        <w:rPr>
          <w:rFonts w:ascii="Times New Roman" w:hAnsi="Times New Roman" w:cs="Times New Roman"/>
          <w:sz w:val="24"/>
        </w:rPr>
        <w:t xml:space="preserve"> 0</w:t>
      </w:r>
    </w:p>
    <w:p w:rsidR="00196D98" w:rsidRDefault="00196D98" w:rsidP="00196D98">
      <w:pPr>
        <w:pStyle w:val="ListParagraph"/>
        <w:spacing w:line="480" w:lineRule="auto"/>
        <w:ind w:left="2268"/>
        <w:jc w:val="both"/>
        <w:rPr>
          <w:rFonts w:ascii="Times New Roman" w:hAnsi="Times New Roman" w:cs="Times New Roman"/>
          <w:sz w:val="24"/>
          <w:szCs w:val="24"/>
        </w:rPr>
      </w:pPr>
      <w:r>
        <w:rPr>
          <w:rFonts w:ascii="Times New Roman" w:hAnsi="Times New Roman" w:cs="Times New Roman"/>
          <w:sz w:val="24"/>
          <w:szCs w:val="24"/>
        </w:rPr>
        <w:t>Ho:</w:t>
      </w:r>
      <w:r w:rsidRPr="00681E6F">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4</m:t>
            </m:r>
          </m:sub>
        </m:sSub>
      </m:oMath>
      <w:r w:rsidRPr="008366A8">
        <w:rPr>
          <w:rFonts w:ascii="Times New Roman" w:hAnsi="Times New Roman" w:cs="Times New Roman"/>
          <w:sz w:val="24"/>
          <w:szCs w:val="24"/>
        </w:rPr>
        <w:t xml:space="preserve"> = 0</w:t>
      </w:r>
    </w:p>
    <w:p w:rsidR="00196D98" w:rsidRDefault="00196D98" w:rsidP="00196D98">
      <w:pPr>
        <w:pStyle w:val="ListParagraph"/>
        <w:spacing w:line="480" w:lineRule="auto"/>
        <w:ind w:left="2268"/>
        <w:jc w:val="both"/>
        <w:rPr>
          <w:rFonts w:ascii="Times New Roman" w:hAnsi="Times New Roman" w:cs="Times New Roman"/>
          <w:sz w:val="24"/>
        </w:rPr>
      </w:pPr>
      <w:r w:rsidRPr="008366A8">
        <w:rPr>
          <w:rFonts w:ascii="Times New Roman" w:hAnsi="Times New Roman" w:cs="Times New Roman"/>
          <w:sz w:val="24"/>
          <w:szCs w:val="24"/>
        </w:rPr>
        <w:t>Ha</w:t>
      </w:r>
      <w:r>
        <w:rPr>
          <w:rFonts w:ascii="Times New Roman" w:hAnsi="Times New Roman" w:cs="Times New Roman"/>
          <w:sz w:val="24"/>
        </w:rPr>
        <w:t>:</w:t>
      </w:r>
      <w:r w:rsidRPr="00681E6F">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4</m:t>
            </m:r>
          </m:sub>
        </m:sSub>
      </m:oMath>
      <w:r>
        <w:rPr>
          <w:rFonts w:ascii="Times New Roman" w:hAnsi="Times New Roman" w:cs="Times New Roman"/>
          <w:sz w:val="24"/>
        </w:rPr>
        <w:t xml:space="preserve"> &lt;</w:t>
      </w:r>
      <w:r w:rsidRPr="008366A8">
        <w:rPr>
          <w:rFonts w:ascii="Times New Roman" w:hAnsi="Times New Roman" w:cs="Times New Roman"/>
          <w:sz w:val="24"/>
        </w:rPr>
        <w:t xml:space="preserve"> 0</w:t>
      </w:r>
    </w:p>
    <w:p w:rsidR="00196D98" w:rsidRDefault="00196D98" w:rsidP="00196D98">
      <w:pPr>
        <w:pStyle w:val="ListParagraph"/>
        <w:spacing w:line="480" w:lineRule="auto"/>
        <w:ind w:left="2268"/>
        <w:jc w:val="both"/>
        <w:rPr>
          <w:rFonts w:ascii="Times New Roman" w:hAnsi="Times New Roman" w:cs="Times New Roman"/>
          <w:sz w:val="24"/>
          <w:szCs w:val="24"/>
        </w:rPr>
      </w:pPr>
      <w:r>
        <w:rPr>
          <w:rFonts w:ascii="Times New Roman" w:hAnsi="Times New Roman" w:cs="Times New Roman"/>
          <w:sz w:val="24"/>
          <w:szCs w:val="24"/>
        </w:rPr>
        <w:t>Ho:</w:t>
      </w:r>
      <w:r w:rsidRPr="00681E6F">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5</m:t>
            </m:r>
          </m:sub>
        </m:sSub>
      </m:oMath>
      <w:r w:rsidRPr="008366A8">
        <w:rPr>
          <w:rFonts w:ascii="Times New Roman" w:hAnsi="Times New Roman" w:cs="Times New Roman"/>
          <w:sz w:val="24"/>
          <w:szCs w:val="24"/>
        </w:rPr>
        <w:t xml:space="preserve"> = 0</w:t>
      </w:r>
    </w:p>
    <w:p w:rsidR="00196D98" w:rsidRDefault="00196D98" w:rsidP="00196D98">
      <w:pPr>
        <w:pStyle w:val="ListParagraph"/>
        <w:spacing w:line="480" w:lineRule="auto"/>
        <w:ind w:left="2268"/>
        <w:jc w:val="both"/>
        <w:rPr>
          <w:rFonts w:ascii="Times New Roman" w:hAnsi="Times New Roman" w:cs="Times New Roman"/>
          <w:sz w:val="24"/>
        </w:rPr>
      </w:pPr>
      <w:r w:rsidRPr="008366A8">
        <w:rPr>
          <w:rFonts w:ascii="Times New Roman" w:hAnsi="Times New Roman" w:cs="Times New Roman"/>
          <w:sz w:val="24"/>
          <w:szCs w:val="24"/>
        </w:rPr>
        <w:t>Ha</w:t>
      </w:r>
      <w:r>
        <w:rPr>
          <w:rFonts w:ascii="Times New Roman" w:hAnsi="Times New Roman" w:cs="Times New Roman"/>
          <w:sz w:val="24"/>
        </w:rPr>
        <w:t>:</w:t>
      </w:r>
      <w:r w:rsidRPr="00681E6F">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5</m:t>
            </m:r>
          </m:sub>
        </m:sSub>
      </m:oMath>
      <w:r>
        <w:rPr>
          <w:rFonts w:ascii="Times New Roman" w:hAnsi="Times New Roman" w:cs="Times New Roman"/>
          <w:sz w:val="24"/>
        </w:rPr>
        <w:t xml:space="preserve"> &lt; </w:t>
      </w:r>
      <w:r w:rsidRPr="008366A8">
        <w:rPr>
          <w:rFonts w:ascii="Times New Roman" w:hAnsi="Times New Roman" w:cs="Times New Roman"/>
          <w:sz w:val="24"/>
        </w:rPr>
        <w:t>0</w:t>
      </w:r>
    </w:p>
    <w:p w:rsidR="00196D98" w:rsidRDefault="00196D98" w:rsidP="00196D98">
      <w:pPr>
        <w:pStyle w:val="ListParagraph"/>
        <w:numPr>
          <w:ilvl w:val="0"/>
          <w:numId w:val="19"/>
        </w:numPr>
        <w:spacing w:line="480" w:lineRule="auto"/>
        <w:jc w:val="both"/>
        <w:rPr>
          <w:rFonts w:ascii="Times New Roman" w:hAnsi="Times New Roman" w:cs="Times New Roman"/>
          <w:sz w:val="24"/>
        </w:rPr>
      </w:pPr>
      <w:r>
        <w:rPr>
          <w:rFonts w:ascii="Times New Roman" w:hAnsi="Times New Roman" w:cs="Times New Roman"/>
          <w:sz w:val="24"/>
        </w:rPr>
        <w:t>Kriteria dan kesimpulan</w:t>
      </w:r>
    </w:p>
    <w:p w:rsidR="00196D98" w:rsidRDefault="00196D98" w:rsidP="00196D98">
      <w:pPr>
        <w:pStyle w:val="ListParagraph"/>
        <w:numPr>
          <w:ilvl w:val="1"/>
          <w:numId w:val="19"/>
        </w:numPr>
        <w:spacing w:line="480" w:lineRule="auto"/>
        <w:jc w:val="both"/>
        <w:rPr>
          <w:rFonts w:ascii="Times New Roman" w:hAnsi="Times New Roman" w:cs="Times New Roman"/>
          <w:sz w:val="24"/>
        </w:rPr>
      </w:pPr>
      <w:r>
        <w:rPr>
          <w:rFonts w:ascii="Times New Roman" w:hAnsi="Times New Roman" w:cs="Times New Roman"/>
          <w:sz w:val="24"/>
        </w:rPr>
        <w:t>Jika nilai Sig &lt; 0,05 maka tolak Ho</w:t>
      </w:r>
    </w:p>
    <w:p w:rsidR="00196D98" w:rsidRPr="007B2A3C" w:rsidRDefault="00196D98" w:rsidP="00196D98">
      <w:pPr>
        <w:pStyle w:val="ListParagraph"/>
        <w:numPr>
          <w:ilvl w:val="1"/>
          <w:numId w:val="19"/>
        </w:numPr>
        <w:spacing w:line="480" w:lineRule="auto"/>
        <w:jc w:val="both"/>
        <w:rPr>
          <w:rFonts w:ascii="Times New Roman" w:hAnsi="Times New Roman" w:cs="Times New Roman"/>
          <w:sz w:val="24"/>
          <w:szCs w:val="24"/>
        </w:rPr>
      </w:pPr>
      <w:r w:rsidRPr="0003453B">
        <w:rPr>
          <w:rFonts w:ascii="Times New Roman" w:hAnsi="Times New Roman" w:cs="Times New Roman"/>
          <w:sz w:val="24"/>
        </w:rPr>
        <w:t>Jika nilai Sig &gt; 0,05 maka tidak tolak Ho</w:t>
      </w:r>
    </w:p>
    <w:p w:rsidR="00196D98" w:rsidRDefault="00196D98" w:rsidP="00196D98">
      <w:pPr>
        <w:pStyle w:val="ListParagraph"/>
        <w:spacing w:line="480" w:lineRule="auto"/>
        <w:ind w:left="2160"/>
        <w:jc w:val="both"/>
        <w:rPr>
          <w:rFonts w:ascii="Times New Roman" w:hAnsi="Times New Roman" w:cs="Times New Roman"/>
          <w:sz w:val="24"/>
          <w:szCs w:val="24"/>
        </w:rPr>
      </w:pPr>
    </w:p>
    <w:p w:rsidR="00196D98" w:rsidRDefault="00196D98" w:rsidP="00196D98">
      <w:pPr>
        <w:pStyle w:val="ListParagraph"/>
        <w:spacing w:line="480" w:lineRule="auto"/>
        <w:ind w:left="2160"/>
        <w:jc w:val="both"/>
        <w:rPr>
          <w:rFonts w:ascii="Times New Roman" w:hAnsi="Times New Roman" w:cs="Times New Roman"/>
          <w:sz w:val="24"/>
          <w:szCs w:val="24"/>
        </w:rPr>
      </w:pPr>
    </w:p>
    <w:p w:rsidR="00196D98" w:rsidRDefault="00196D98" w:rsidP="00196D98">
      <w:pPr>
        <w:pStyle w:val="ListParagraph"/>
        <w:spacing w:line="480" w:lineRule="auto"/>
        <w:ind w:left="2160"/>
        <w:jc w:val="both"/>
        <w:rPr>
          <w:rFonts w:ascii="Times New Roman" w:hAnsi="Times New Roman" w:cs="Times New Roman"/>
          <w:sz w:val="24"/>
          <w:szCs w:val="24"/>
        </w:rPr>
      </w:pPr>
    </w:p>
    <w:p w:rsidR="00196D98" w:rsidRDefault="00196D98" w:rsidP="00196D98">
      <w:pPr>
        <w:pStyle w:val="ListParagraph"/>
        <w:spacing w:line="480" w:lineRule="auto"/>
        <w:ind w:left="2160"/>
        <w:jc w:val="both"/>
        <w:rPr>
          <w:rFonts w:ascii="Times New Roman" w:hAnsi="Times New Roman" w:cs="Times New Roman"/>
          <w:sz w:val="24"/>
          <w:szCs w:val="24"/>
        </w:rPr>
      </w:pPr>
    </w:p>
    <w:p w:rsidR="00196D98" w:rsidRPr="007B2A3C" w:rsidRDefault="00196D98" w:rsidP="00196D98">
      <w:pPr>
        <w:pStyle w:val="ListParagraph"/>
        <w:spacing w:line="480" w:lineRule="auto"/>
        <w:ind w:left="2160"/>
        <w:jc w:val="both"/>
        <w:rPr>
          <w:rFonts w:ascii="Times New Roman" w:hAnsi="Times New Roman" w:cs="Times New Roman"/>
          <w:sz w:val="24"/>
          <w:szCs w:val="24"/>
        </w:rPr>
      </w:pPr>
    </w:p>
    <w:p w:rsidR="00196D98" w:rsidRDefault="00196D98" w:rsidP="00196D98">
      <w:pPr>
        <w:pStyle w:val="ListParagraph"/>
        <w:numPr>
          <w:ilvl w:val="0"/>
          <w:numId w:val="17"/>
        </w:numPr>
        <w:spacing w:line="480" w:lineRule="auto"/>
        <w:jc w:val="both"/>
        <w:rPr>
          <w:rFonts w:ascii="Times New Roman" w:hAnsi="Times New Roman" w:cs="Times New Roman"/>
          <w:sz w:val="24"/>
        </w:rPr>
      </w:pPr>
      <w:r>
        <w:rPr>
          <w:rFonts w:ascii="Times New Roman" w:hAnsi="Times New Roman" w:cs="Times New Roman"/>
          <w:sz w:val="24"/>
        </w:rPr>
        <w:lastRenderedPageBreak/>
        <w:t>Uji Wald</w:t>
      </w:r>
    </w:p>
    <w:p w:rsidR="00196D98" w:rsidRDefault="00196D98" w:rsidP="00196D98">
      <w:pPr>
        <w:pStyle w:val="ListParagraph"/>
        <w:spacing w:line="480" w:lineRule="auto"/>
        <w:ind w:left="709" w:firstLine="371"/>
        <w:jc w:val="both"/>
        <w:rPr>
          <w:rFonts w:ascii="Times New Roman" w:hAnsi="Times New Roman" w:cs="Times New Roman"/>
          <w:sz w:val="24"/>
        </w:rPr>
      </w:pPr>
      <w:r>
        <w:rPr>
          <w:rFonts w:ascii="Times New Roman" w:hAnsi="Times New Roman" w:cs="Times New Roman"/>
          <w:sz w:val="24"/>
        </w:rPr>
        <w:t xml:space="preserve">Uji </w:t>
      </w:r>
      <w:proofErr w:type="gramStart"/>
      <w:r>
        <w:rPr>
          <w:rFonts w:ascii="Times New Roman" w:hAnsi="Times New Roman" w:cs="Times New Roman"/>
          <w:sz w:val="24"/>
        </w:rPr>
        <w:t>wald</w:t>
      </w:r>
      <w:proofErr w:type="gramEnd"/>
      <w:r>
        <w:rPr>
          <w:rFonts w:ascii="Times New Roman" w:hAnsi="Times New Roman" w:cs="Times New Roman"/>
          <w:sz w:val="24"/>
        </w:rPr>
        <w:t xml:space="preserve"> digunakan untuk menguji apakah masing-masing koefisien regresi logistik signifikan. Uji </w:t>
      </w:r>
      <w:proofErr w:type="gramStart"/>
      <w:r>
        <w:rPr>
          <w:rFonts w:ascii="Times New Roman" w:hAnsi="Times New Roman" w:cs="Times New Roman"/>
          <w:sz w:val="24"/>
        </w:rPr>
        <w:t>wald</w:t>
      </w:r>
      <w:proofErr w:type="gramEnd"/>
      <w:r>
        <w:rPr>
          <w:rFonts w:ascii="Times New Roman" w:hAnsi="Times New Roman" w:cs="Times New Roman"/>
          <w:sz w:val="24"/>
        </w:rPr>
        <w:t xml:space="preserve"> sama dengan kuadrat dari rasio koefisien regresi logistik B dan </w:t>
      </w:r>
      <w:r>
        <w:rPr>
          <w:rFonts w:ascii="Times New Roman" w:hAnsi="Times New Roman" w:cs="Times New Roman"/>
          <w:i/>
          <w:sz w:val="24"/>
        </w:rPr>
        <w:t>standard error</w:t>
      </w:r>
      <w:r>
        <w:rPr>
          <w:rFonts w:ascii="Times New Roman" w:hAnsi="Times New Roman" w:cs="Times New Roman"/>
          <w:sz w:val="24"/>
        </w:rPr>
        <w:t xml:space="preserve"> S.E </w:t>
      </w:r>
    </w:p>
    <w:p w:rsidR="00672223" w:rsidRPr="00196D98" w:rsidRDefault="00196D98" w:rsidP="00196D98">
      <w:pPr>
        <w:pStyle w:val="ListParagraph"/>
        <w:spacing w:line="480" w:lineRule="auto"/>
        <w:ind w:left="709" w:firstLine="371"/>
        <w:jc w:val="both"/>
        <w:rPr>
          <w:rFonts w:ascii="Times New Roman" w:hAnsi="Times New Roman" w:cs="Times New Roman"/>
          <w:sz w:val="24"/>
          <w:szCs w:val="24"/>
        </w:rPr>
      </w:pPr>
      <w:r>
        <w:rPr>
          <w:rFonts w:ascii="Times New Roman" w:hAnsi="Times New Roman" w:cs="Times New Roman"/>
          <w:sz w:val="24"/>
        </w:rPr>
        <w:t xml:space="preserve">Dalam penelitian ini </w:t>
      </w:r>
      <w:r>
        <w:rPr>
          <w:rFonts w:ascii="Times New Roman" w:hAnsi="Times New Roman" w:cs="Times New Roman"/>
          <w:sz w:val="24"/>
          <w:szCs w:val="24"/>
        </w:rPr>
        <w:t>α =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Jika p-</w:t>
      </w:r>
      <w:r>
        <w:rPr>
          <w:rFonts w:ascii="Times New Roman" w:hAnsi="Times New Roman" w:cs="Times New Roman"/>
          <w:i/>
          <w:sz w:val="24"/>
          <w:szCs w:val="24"/>
        </w:rPr>
        <w:t xml:space="preserve">value </w:t>
      </w:r>
      <w:r>
        <w:rPr>
          <w:rFonts w:ascii="Times New Roman" w:hAnsi="Times New Roman" w:cs="Times New Roman"/>
          <w:sz w:val="24"/>
          <w:szCs w:val="24"/>
        </w:rPr>
        <w:t>suatu variabel bebas bernilai lebih kecil daripada α, maka koefisien regresi untuk variabel bebas terhadap variabel terikatnya adalah signifikan.</w:t>
      </w:r>
      <w:proofErr w:type="gramEnd"/>
      <w:r>
        <w:rPr>
          <w:rFonts w:ascii="Times New Roman" w:hAnsi="Times New Roman" w:cs="Times New Roman"/>
          <w:sz w:val="24"/>
          <w:szCs w:val="24"/>
        </w:rPr>
        <w:t xml:space="preserve"> Sebaliknya, jika p</w:t>
      </w:r>
      <w:r>
        <w:rPr>
          <w:rFonts w:ascii="Times New Roman" w:hAnsi="Times New Roman" w:cs="Times New Roman"/>
          <w:sz w:val="24"/>
          <w:szCs w:val="24"/>
        </w:rPr>
        <w:softHyphen/>
        <w:t>-</w:t>
      </w:r>
      <w:r>
        <w:rPr>
          <w:rFonts w:ascii="Times New Roman" w:hAnsi="Times New Roman" w:cs="Times New Roman"/>
          <w:i/>
          <w:sz w:val="24"/>
          <w:szCs w:val="24"/>
        </w:rPr>
        <w:t>value</w:t>
      </w:r>
      <w:r>
        <w:rPr>
          <w:rFonts w:ascii="Times New Roman" w:hAnsi="Times New Roman" w:cs="Times New Roman"/>
          <w:sz w:val="24"/>
          <w:szCs w:val="24"/>
        </w:rPr>
        <w:t xml:space="preserve"> suatu variabel bebas bernilai lebih besar daripada α =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maka koefisien regeresi untuk variabel bebas terhadap variabel terikatnya tidak signifikan.</w:t>
      </w:r>
    </w:p>
    <w:sectPr w:rsidR="00672223" w:rsidRPr="00196D98" w:rsidSect="00196D98">
      <w:footerReference w:type="default" r:id="rId11"/>
      <w:footerReference w:type="first" r:id="rId12"/>
      <w:pgSz w:w="11909" w:h="16834" w:code="9"/>
      <w:pgMar w:top="1418" w:right="1418" w:bottom="1418" w:left="1701" w:header="720" w:footer="720" w:gutter="0"/>
      <w:pgNumType w:start="3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ECA" w:rsidRDefault="00C15ECA" w:rsidP="0020186B">
      <w:pPr>
        <w:spacing w:after="0" w:line="240" w:lineRule="auto"/>
      </w:pPr>
      <w:r>
        <w:separator/>
      </w:r>
    </w:p>
  </w:endnote>
  <w:endnote w:type="continuationSeparator" w:id="0">
    <w:p w:rsidR="00C15ECA" w:rsidRDefault="00C15ECA" w:rsidP="00201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8986565"/>
      <w:docPartObj>
        <w:docPartGallery w:val="Page Numbers (Bottom of Page)"/>
        <w:docPartUnique/>
      </w:docPartObj>
    </w:sdtPr>
    <w:sdtEndPr>
      <w:rPr>
        <w:noProof/>
      </w:rPr>
    </w:sdtEndPr>
    <w:sdtContent>
      <w:p w:rsidR="00B16177" w:rsidRDefault="00B16177">
        <w:pPr>
          <w:pStyle w:val="Footer"/>
          <w:jc w:val="center"/>
        </w:pPr>
        <w:r>
          <w:fldChar w:fldCharType="begin"/>
        </w:r>
        <w:r>
          <w:instrText xml:space="preserve"> PAGE   \* MERGEFORMAT </w:instrText>
        </w:r>
        <w:r>
          <w:fldChar w:fldCharType="separate"/>
        </w:r>
        <w:r w:rsidR="00196D98">
          <w:rPr>
            <w:noProof/>
          </w:rPr>
          <w:t>34</w:t>
        </w:r>
        <w:r>
          <w:rPr>
            <w:noProof/>
          </w:rPr>
          <w:fldChar w:fldCharType="end"/>
        </w:r>
      </w:p>
    </w:sdtContent>
  </w:sdt>
  <w:p w:rsidR="00B16177" w:rsidRDefault="00B161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085637"/>
      <w:docPartObj>
        <w:docPartGallery w:val="Page Numbers (Bottom of Page)"/>
        <w:docPartUnique/>
      </w:docPartObj>
    </w:sdtPr>
    <w:sdtEndPr>
      <w:rPr>
        <w:noProof/>
      </w:rPr>
    </w:sdtEndPr>
    <w:sdtContent>
      <w:p w:rsidR="00B16177" w:rsidRDefault="00B16177">
        <w:pPr>
          <w:pStyle w:val="Footer"/>
          <w:jc w:val="center"/>
        </w:pPr>
        <w:r>
          <w:fldChar w:fldCharType="begin"/>
        </w:r>
        <w:r>
          <w:instrText xml:space="preserve"> PAGE   \* MERGEFORMAT </w:instrText>
        </w:r>
        <w:r>
          <w:fldChar w:fldCharType="separate"/>
        </w:r>
        <w:r w:rsidR="00196D98">
          <w:rPr>
            <w:noProof/>
          </w:rPr>
          <w:t>33</w:t>
        </w:r>
        <w:r>
          <w:rPr>
            <w:noProof/>
          </w:rPr>
          <w:fldChar w:fldCharType="end"/>
        </w:r>
      </w:p>
    </w:sdtContent>
  </w:sdt>
  <w:p w:rsidR="00B16177" w:rsidRDefault="00B16177" w:rsidP="00B87DC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ECA" w:rsidRDefault="00C15ECA" w:rsidP="0020186B">
      <w:pPr>
        <w:spacing w:after="0" w:line="240" w:lineRule="auto"/>
      </w:pPr>
      <w:r>
        <w:separator/>
      </w:r>
    </w:p>
  </w:footnote>
  <w:footnote w:type="continuationSeparator" w:id="0">
    <w:p w:rsidR="00C15ECA" w:rsidRDefault="00C15ECA" w:rsidP="002018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1427D4"/>
    <w:multiLevelType w:val="singleLevel"/>
    <w:tmpl w:val="0409000F"/>
    <w:lvl w:ilvl="0">
      <w:start w:val="1"/>
      <w:numFmt w:val="decimal"/>
      <w:lvlText w:val="%1."/>
      <w:lvlJc w:val="left"/>
      <w:pPr>
        <w:ind w:left="720" w:hanging="360"/>
      </w:pPr>
      <w:rPr>
        <w:rFonts w:hint="default"/>
      </w:rPr>
    </w:lvl>
  </w:abstractNum>
  <w:abstractNum w:abstractNumId="1">
    <w:nsid w:val="004E6D74"/>
    <w:multiLevelType w:val="hybridMultilevel"/>
    <w:tmpl w:val="9670E232"/>
    <w:lvl w:ilvl="0" w:tplc="32D6C3FA">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368493B"/>
    <w:multiLevelType w:val="hybridMultilevel"/>
    <w:tmpl w:val="AB127CC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7976E7C"/>
    <w:multiLevelType w:val="hybridMultilevel"/>
    <w:tmpl w:val="60CE53B2"/>
    <w:lvl w:ilvl="0" w:tplc="A5342C2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08777B7A"/>
    <w:multiLevelType w:val="hybridMultilevel"/>
    <w:tmpl w:val="39284516"/>
    <w:lvl w:ilvl="0" w:tplc="7BD63052">
      <w:start w:val="1"/>
      <w:numFmt w:val="upperLetter"/>
      <w:pStyle w:val="Heading2"/>
      <w:lvlText w:val="%1."/>
      <w:lvlJc w:val="left"/>
      <w:pPr>
        <w:ind w:left="928"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E4795F"/>
    <w:multiLevelType w:val="hybridMultilevel"/>
    <w:tmpl w:val="6010AEBE"/>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nsid w:val="181224E1"/>
    <w:multiLevelType w:val="hybridMultilevel"/>
    <w:tmpl w:val="6D76E9B6"/>
    <w:lvl w:ilvl="0" w:tplc="04090019">
      <w:start w:val="1"/>
      <w:numFmt w:val="lowerLetter"/>
      <w:lvlText w:val="%1."/>
      <w:lvlJc w:val="left"/>
      <w:pPr>
        <w:ind w:left="2160" w:hanging="360"/>
      </w:pPr>
    </w:lvl>
    <w:lvl w:ilvl="1" w:tplc="32D6C3FA">
      <w:start w:val="1"/>
      <w:numFmt w:val="decimal"/>
      <w:lvlText w:val="(%2)"/>
      <w:lvlJc w:val="left"/>
      <w:pPr>
        <w:ind w:left="2880" w:hanging="360"/>
      </w:pPr>
      <w:rPr>
        <w:rFonts w:hint="default"/>
        <w:i w:val="0"/>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1F2171C1"/>
    <w:multiLevelType w:val="hybridMultilevel"/>
    <w:tmpl w:val="8FC28F9E"/>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8">
    <w:nsid w:val="23AD85FB"/>
    <w:multiLevelType w:val="singleLevel"/>
    <w:tmpl w:val="23AD85FB"/>
    <w:lvl w:ilvl="0">
      <w:start w:val="1"/>
      <w:numFmt w:val="lowerLetter"/>
      <w:lvlText w:val="(%1)"/>
      <w:lvlJc w:val="left"/>
      <w:pPr>
        <w:tabs>
          <w:tab w:val="left" w:pos="432"/>
        </w:tabs>
        <w:ind w:left="432" w:hanging="432"/>
      </w:pPr>
      <w:rPr>
        <w:rFonts w:hint="default"/>
      </w:rPr>
    </w:lvl>
  </w:abstractNum>
  <w:abstractNum w:abstractNumId="9">
    <w:nsid w:val="29352350"/>
    <w:multiLevelType w:val="hybridMultilevel"/>
    <w:tmpl w:val="22545D12"/>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0">
    <w:nsid w:val="295C77FD"/>
    <w:multiLevelType w:val="hybridMultilevel"/>
    <w:tmpl w:val="DF4AC8B0"/>
    <w:lvl w:ilvl="0" w:tplc="0421000F">
      <w:start w:val="1"/>
      <w:numFmt w:val="decimal"/>
      <w:lvlText w:val="%1."/>
      <w:lvlJc w:val="left"/>
      <w:pPr>
        <w:ind w:left="1353" w:hanging="360"/>
      </w:p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1">
    <w:nsid w:val="2CC70372"/>
    <w:multiLevelType w:val="hybridMultilevel"/>
    <w:tmpl w:val="F8BCEB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DC6FFAF"/>
    <w:multiLevelType w:val="singleLevel"/>
    <w:tmpl w:val="2DC6FFAF"/>
    <w:lvl w:ilvl="0">
      <w:start w:val="1"/>
      <w:numFmt w:val="lowerLetter"/>
      <w:lvlText w:val="(%1)"/>
      <w:lvlJc w:val="left"/>
      <w:pPr>
        <w:tabs>
          <w:tab w:val="left" w:pos="432"/>
        </w:tabs>
        <w:ind w:left="432" w:hanging="432"/>
      </w:pPr>
      <w:rPr>
        <w:rFonts w:hint="default"/>
      </w:rPr>
    </w:lvl>
  </w:abstractNum>
  <w:abstractNum w:abstractNumId="13">
    <w:nsid w:val="320E71BF"/>
    <w:multiLevelType w:val="hybridMultilevel"/>
    <w:tmpl w:val="5A34ED3E"/>
    <w:lvl w:ilvl="0" w:tplc="62E0A36A">
      <w:start w:val="1"/>
      <w:numFmt w:val="decimal"/>
      <w:lvlText w:val="%1."/>
      <w:lvlJc w:val="left"/>
      <w:pPr>
        <w:ind w:left="644" w:hanging="360"/>
      </w:pPr>
      <w:rPr>
        <w:i w:val="0"/>
      </w:rPr>
    </w:lvl>
    <w:lvl w:ilvl="1" w:tplc="04210019">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4">
    <w:nsid w:val="32CEA828"/>
    <w:multiLevelType w:val="singleLevel"/>
    <w:tmpl w:val="32CEA828"/>
    <w:lvl w:ilvl="0">
      <w:start w:val="1"/>
      <w:numFmt w:val="lowerLetter"/>
      <w:lvlText w:val="(%1)"/>
      <w:lvlJc w:val="left"/>
      <w:pPr>
        <w:tabs>
          <w:tab w:val="left" w:pos="432"/>
        </w:tabs>
        <w:ind w:left="432" w:hanging="432"/>
      </w:pPr>
      <w:rPr>
        <w:rFonts w:hint="default"/>
      </w:rPr>
    </w:lvl>
  </w:abstractNum>
  <w:abstractNum w:abstractNumId="15">
    <w:nsid w:val="33D0D5B0"/>
    <w:multiLevelType w:val="singleLevel"/>
    <w:tmpl w:val="33D0D5B0"/>
    <w:lvl w:ilvl="0">
      <w:start w:val="1"/>
      <w:numFmt w:val="decimal"/>
      <w:lvlText w:val="(%1)"/>
      <w:lvlJc w:val="left"/>
      <w:pPr>
        <w:tabs>
          <w:tab w:val="left" w:pos="432"/>
        </w:tabs>
        <w:ind w:left="432" w:hanging="432"/>
      </w:pPr>
      <w:rPr>
        <w:rFonts w:hint="default"/>
      </w:rPr>
    </w:lvl>
  </w:abstractNum>
  <w:abstractNum w:abstractNumId="16">
    <w:nsid w:val="38247686"/>
    <w:multiLevelType w:val="hybridMultilevel"/>
    <w:tmpl w:val="52B418DA"/>
    <w:lvl w:ilvl="0" w:tplc="08B8EBF2">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7">
    <w:nsid w:val="3F5312DD"/>
    <w:multiLevelType w:val="hybridMultilevel"/>
    <w:tmpl w:val="2A86C678"/>
    <w:lvl w:ilvl="0" w:tplc="0409000F">
      <w:start w:val="1"/>
      <w:numFmt w:val="decimal"/>
      <w:lvlText w:val="%1."/>
      <w:lvlJc w:val="left"/>
      <w:pPr>
        <w:ind w:left="1713" w:hanging="360"/>
      </w:pPr>
    </w:lvl>
    <w:lvl w:ilvl="1" w:tplc="04090019">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8">
    <w:nsid w:val="4AB54896"/>
    <w:multiLevelType w:val="hybridMultilevel"/>
    <w:tmpl w:val="067C41C6"/>
    <w:lvl w:ilvl="0" w:tplc="04090019">
      <w:start w:val="1"/>
      <w:numFmt w:val="lowerLetter"/>
      <w:lvlText w:val="%1."/>
      <w:lvlJc w:val="left"/>
      <w:pPr>
        <w:ind w:left="1735" w:hanging="360"/>
      </w:pPr>
    </w:lvl>
    <w:lvl w:ilvl="1" w:tplc="04090019" w:tentative="1">
      <w:start w:val="1"/>
      <w:numFmt w:val="lowerLetter"/>
      <w:lvlText w:val="%2."/>
      <w:lvlJc w:val="left"/>
      <w:pPr>
        <w:ind w:left="2455" w:hanging="360"/>
      </w:pPr>
    </w:lvl>
    <w:lvl w:ilvl="2" w:tplc="0409001B" w:tentative="1">
      <w:start w:val="1"/>
      <w:numFmt w:val="lowerRoman"/>
      <w:lvlText w:val="%3."/>
      <w:lvlJc w:val="right"/>
      <w:pPr>
        <w:ind w:left="3175" w:hanging="180"/>
      </w:pPr>
    </w:lvl>
    <w:lvl w:ilvl="3" w:tplc="0409000F" w:tentative="1">
      <w:start w:val="1"/>
      <w:numFmt w:val="decimal"/>
      <w:lvlText w:val="%4."/>
      <w:lvlJc w:val="left"/>
      <w:pPr>
        <w:ind w:left="3895" w:hanging="360"/>
      </w:pPr>
    </w:lvl>
    <w:lvl w:ilvl="4" w:tplc="04090019" w:tentative="1">
      <w:start w:val="1"/>
      <w:numFmt w:val="lowerLetter"/>
      <w:lvlText w:val="%5."/>
      <w:lvlJc w:val="left"/>
      <w:pPr>
        <w:ind w:left="4615" w:hanging="360"/>
      </w:pPr>
    </w:lvl>
    <w:lvl w:ilvl="5" w:tplc="0409001B" w:tentative="1">
      <w:start w:val="1"/>
      <w:numFmt w:val="lowerRoman"/>
      <w:lvlText w:val="%6."/>
      <w:lvlJc w:val="right"/>
      <w:pPr>
        <w:ind w:left="5335" w:hanging="180"/>
      </w:pPr>
    </w:lvl>
    <w:lvl w:ilvl="6" w:tplc="0409000F" w:tentative="1">
      <w:start w:val="1"/>
      <w:numFmt w:val="decimal"/>
      <w:lvlText w:val="%7."/>
      <w:lvlJc w:val="left"/>
      <w:pPr>
        <w:ind w:left="6055" w:hanging="360"/>
      </w:pPr>
    </w:lvl>
    <w:lvl w:ilvl="7" w:tplc="04090019" w:tentative="1">
      <w:start w:val="1"/>
      <w:numFmt w:val="lowerLetter"/>
      <w:lvlText w:val="%8."/>
      <w:lvlJc w:val="left"/>
      <w:pPr>
        <w:ind w:left="6775" w:hanging="360"/>
      </w:pPr>
    </w:lvl>
    <w:lvl w:ilvl="8" w:tplc="0409001B" w:tentative="1">
      <w:start w:val="1"/>
      <w:numFmt w:val="lowerRoman"/>
      <w:lvlText w:val="%9."/>
      <w:lvlJc w:val="right"/>
      <w:pPr>
        <w:ind w:left="7495" w:hanging="180"/>
      </w:pPr>
    </w:lvl>
  </w:abstractNum>
  <w:abstractNum w:abstractNumId="19">
    <w:nsid w:val="4D877DC5"/>
    <w:multiLevelType w:val="multilevel"/>
    <w:tmpl w:val="4D877DC5"/>
    <w:lvl w:ilvl="0">
      <w:start w:val="1"/>
      <w:numFmt w:val="lowerLetter"/>
      <w:lvlText w:val="%1."/>
      <w:lvlJc w:val="left"/>
      <w:pPr>
        <w:tabs>
          <w:tab w:val="left" w:pos="425"/>
        </w:tabs>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0">
    <w:nsid w:val="4EF83D99"/>
    <w:multiLevelType w:val="hybridMultilevel"/>
    <w:tmpl w:val="C324B952"/>
    <w:lvl w:ilvl="0" w:tplc="430EEC08">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1">
    <w:nsid w:val="4FF3610A"/>
    <w:multiLevelType w:val="hybridMultilevel"/>
    <w:tmpl w:val="8358501A"/>
    <w:lvl w:ilvl="0" w:tplc="519C2C2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nsid w:val="53C57ABE"/>
    <w:multiLevelType w:val="hybridMultilevel"/>
    <w:tmpl w:val="A648B78C"/>
    <w:lvl w:ilvl="0" w:tplc="0409000F">
      <w:start w:val="1"/>
      <w:numFmt w:val="decimal"/>
      <w:lvlText w:val="%1."/>
      <w:lvlJc w:val="left"/>
      <w:pPr>
        <w:ind w:left="927" w:hanging="360"/>
      </w:p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581F67B6"/>
    <w:multiLevelType w:val="hybridMultilevel"/>
    <w:tmpl w:val="D6E4946E"/>
    <w:lvl w:ilvl="0" w:tplc="6C9294BC">
      <w:start w:val="1"/>
      <w:numFmt w:val="decimal"/>
      <w:lvlText w:val="%1."/>
      <w:lvlJc w:val="left"/>
      <w:pPr>
        <w:ind w:left="1582" w:hanging="360"/>
      </w:pPr>
      <w:rPr>
        <w:rFonts w:ascii="Times New Roman" w:hAnsi="Times New Roman" w:cs="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A7B20B5"/>
    <w:multiLevelType w:val="singleLevel"/>
    <w:tmpl w:val="5A7B20B5"/>
    <w:lvl w:ilvl="0">
      <w:start w:val="1"/>
      <w:numFmt w:val="lowerLetter"/>
      <w:lvlText w:val="(%1)"/>
      <w:lvlJc w:val="left"/>
      <w:pPr>
        <w:tabs>
          <w:tab w:val="left" w:pos="432"/>
        </w:tabs>
        <w:ind w:left="432" w:hanging="432"/>
      </w:pPr>
      <w:rPr>
        <w:rFonts w:hint="default"/>
      </w:rPr>
    </w:lvl>
  </w:abstractNum>
  <w:abstractNum w:abstractNumId="25">
    <w:nsid w:val="5FD819AB"/>
    <w:multiLevelType w:val="hybridMultilevel"/>
    <w:tmpl w:val="F8348CC6"/>
    <w:lvl w:ilvl="0" w:tplc="6C9294BC">
      <w:start w:val="1"/>
      <w:numFmt w:val="decimal"/>
      <w:lvlText w:val="%1."/>
      <w:lvlJc w:val="left"/>
      <w:pPr>
        <w:ind w:left="1004" w:hanging="360"/>
      </w:pPr>
      <w:rPr>
        <w:rFonts w:ascii="Times New Roman" w:hAnsi="Times New Roman" w:cs="Times New Roman" w:hint="default"/>
        <w:sz w:val="24"/>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6">
    <w:nsid w:val="67305773"/>
    <w:multiLevelType w:val="hybridMultilevel"/>
    <w:tmpl w:val="22DC9E6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EF4596E"/>
    <w:multiLevelType w:val="hybridMultilevel"/>
    <w:tmpl w:val="7A466EAE"/>
    <w:lvl w:ilvl="0" w:tplc="ABD47A10">
      <w:start w:val="1"/>
      <w:numFmt w:val="upperLetter"/>
      <w:pStyle w:val="Style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740D94"/>
    <w:multiLevelType w:val="hybridMultilevel"/>
    <w:tmpl w:val="FD10096A"/>
    <w:lvl w:ilvl="0" w:tplc="32D6C3FA">
      <w:start w:val="1"/>
      <w:numFmt w:val="decimal"/>
      <w:lvlText w:val="(%1)"/>
      <w:lvlJc w:val="left"/>
      <w:pPr>
        <w:ind w:left="1440" w:hanging="360"/>
      </w:pPr>
      <w:rPr>
        <w:rFonts w:hint="default"/>
        <w:i w:val="0"/>
      </w:rPr>
    </w:lvl>
    <w:lvl w:ilvl="1" w:tplc="0EDE9A9A">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3247402"/>
    <w:multiLevelType w:val="singleLevel"/>
    <w:tmpl w:val="0409000F"/>
    <w:lvl w:ilvl="0">
      <w:start w:val="1"/>
      <w:numFmt w:val="decimal"/>
      <w:lvlText w:val="%1."/>
      <w:lvlJc w:val="left"/>
      <w:pPr>
        <w:ind w:left="720" w:hanging="360"/>
      </w:pPr>
      <w:rPr>
        <w:rFonts w:hint="default"/>
      </w:rPr>
    </w:lvl>
  </w:abstractNum>
  <w:abstractNum w:abstractNumId="30">
    <w:nsid w:val="7428FFDF"/>
    <w:multiLevelType w:val="singleLevel"/>
    <w:tmpl w:val="7428FFDF"/>
    <w:lvl w:ilvl="0">
      <w:start w:val="2"/>
      <w:numFmt w:val="decimal"/>
      <w:lvlText w:val="%1."/>
      <w:lvlJc w:val="left"/>
      <w:pPr>
        <w:tabs>
          <w:tab w:val="left" w:pos="432"/>
        </w:tabs>
        <w:ind w:left="432" w:hanging="432"/>
      </w:pPr>
      <w:rPr>
        <w:rFonts w:hint="default"/>
      </w:rPr>
    </w:lvl>
  </w:abstractNum>
  <w:abstractNum w:abstractNumId="31">
    <w:nsid w:val="760B6878"/>
    <w:multiLevelType w:val="hybridMultilevel"/>
    <w:tmpl w:val="88721C4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nsid w:val="77C616B4"/>
    <w:multiLevelType w:val="singleLevel"/>
    <w:tmpl w:val="77C616B4"/>
    <w:lvl w:ilvl="0">
      <w:start w:val="1"/>
      <w:numFmt w:val="lowerLetter"/>
      <w:lvlText w:val="(%1)"/>
      <w:lvlJc w:val="left"/>
      <w:pPr>
        <w:tabs>
          <w:tab w:val="left" w:pos="432"/>
        </w:tabs>
        <w:ind w:left="432" w:hanging="432"/>
      </w:pPr>
      <w:rPr>
        <w:rFonts w:hint="default"/>
      </w:rPr>
    </w:lvl>
  </w:abstractNum>
  <w:abstractNum w:abstractNumId="33">
    <w:nsid w:val="792E2046"/>
    <w:multiLevelType w:val="hybridMultilevel"/>
    <w:tmpl w:val="94D2D942"/>
    <w:lvl w:ilvl="0" w:tplc="4C8A998C">
      <w:start w:val="1"/>
      <w:numFmt w:val="decimal"/>
      <w:pStyle w:val="Heading3"/>
      <w:lvlText w:val="%1."/>
      <w:lvlJc w:val="left"/>
      <w:pPr>
        <w:ind w:left="863" w:hanging="360"/>
      </w:pPr>
      <w:rPr>
        <w:rFonts w:ascii="Times New Roman" w:hAnsi="Times New Roman" w:hint="default"/>
        <w:i w:val="0"/>
        <w:sz w:val="24"/>
      </w:rPr>
    </w:lvl>
    <w:lvl w:ilvl="1" w:tplc="04090019">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34">
    <w:nsid w:val="7A1E2F81"/>
    <w:multiLevelType w:val="hybridMultilevel"/>
    <w:tmpl w:val="EB6A003C"/>
    <w:lvl w:ilvl="0" w:tplc="549C44A6">
      <w:start w:val="1"/>
      <w:numFmt w:val="decimal"/>
      <w:lvlText w:val="%1."/>
      <w:lvlJc w:val="left"/>
      <w:pPr>
        <w:ind w:left="1980" w:hanging="360"/>
      </w:pPr>
      <w:rPr>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5">
    <w:nsid w:val="7E3AAAC0"/>
    <w:multiLevelType w:val="multilevel"/>
    <w:tmpl w:val="3B465DD2"/>
    <w:lvl w:ilvl="0">
      <w:start w:val="3"/>
      <w:numFmt w:val="decimal"/>
      <w:lvlText w:val="%1."/>
      <w:lvlJc w:val="left"/>
      <w:pPr>
        <w:tabs>
          <w:tab w:val="left" w:pos="432"/>
        </w:tabs>
        <w:ind w:left="432" w:hanging="432"/>
      </w:pPr>
      <w:rPr>
        <w:rFonts w:hint="default"/>
        <w:i w:val="0"/>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num w:numId="1">
    <w:abstractNumId w:val="4"/>
  </w:num>
  <w:num w:numId="2">
    <w:abstractNumId w:val="23"/>
  </w:num>
  <w:num w:numId="3">
    <w:abstractNumId w:val="25"/>
  </w:num>
  <w:num w:numId="4">
    <w:abstractNumId w:val="27"/>
  </w:num>
  <w:num w:numId="5">
    <w:abstractNumId w:val="4"/>
    <w:lvlOverride w:ilvl="0">
      <w:startOverride w:val="1"/>
    </w:lvlOverride>
  </w:num>
  <w:num w:numId="6">
    <w:abstractNumId w:val="33"/>
  </w:num>
  <w:num w:numId="7">
    <w:abstractNumId w:val="4"/>
    <w:lvlOverride w:ilvl="0">
      <w:startOverride w:val="1"/>
    </w:lvlOverride>
  </w:num>
  <w:num w:numId="8">
    <w:abstractNumId w:val="9"/>
  </w:num>
  <w:num w:numId="9">
    <w:abstractNumId w:val="33"/>
    <w:lvlOverride w:ilvl="0">
      <w:startOverride w:val="1"/>
    </w:lvlOverride>
  </w:num>
  <w:num w:numId="10">
    <w:abstractNumId w:val="20"/>
  </w:num>
  <w:num w:numId="11">
    <w:abstractNumId w:val="3"/>
  </w:num>
  <w:num w:numId="12">
    <w:abstractNumId w:val="16"/>
  </w:num>
  <w:num w:numId="13">
    <w:abstractNumId w:val="33"/>
    <w:lvlOverride w:ilvl="0">
      <w:startOverride w:val="1"/>
    </w:lvlOverride>
  </w:num>
  <w:num w:numId="14">
    <w:abstractNumId w:val="11"/>
  </w:num>
  <w:num w:numId="15">
    <w:abstractNumId w:val="31"/>
  </w:num>
  <w:num w:numId="16">
    <w:abstractNumId w:val="13"/>
  </w:num>
  <w:num w:numId="17">
    <w:abstractNumId w:val="26"/>
  </w:num>
  <w:num w:numId="18">
    <w:abstractNumId w:val="1"/>
  </w:num>
  <w:num w:numId="19">
    <w:abstractNumId w:val="28"/>
  </w:num>
  <w:num w:numId="20">
    <w:abstractNumId w:val="10"/>
  </w:num>
  <w:num w:numId="21">
    <w:abstractNumId w:val="5"/>
  </w:num>
  <w:num w:numId="22">
    <w:abstractNumId w:val="19"/>
  </w:num>
  <w:num w:numId="23">
    <w:abstractNumId w:val="15"/>
  </w:num>
  <w:num w:numId="24">
    <w:abstractNumId w:val="30"/>
  </w:num>
  <w:num w:numId="25">
    <w:abstractNumId w:val="35"/>
  </w:num>
  <w:num w:numId="26">
    <w:abstractNumId w:val="0"/>
  </w:num>
  <w:num w:numId="27">
    <w:abstractNumId w:val="8"/>
  </w:num>
  <w:num w:numId="28">
    <w:abstractNumId w:val="24"/>
  </w:num>
  <w:num w:numId="29">
    <w:abstractNumId w:val="14"/>
  </w:num>
  <w:num w:numId="30">
    <w:abstractNumId w:val="29"/>
  </w:num>
  <w:num w:numId="31">
    <w:abstractNumId w:val="32"/>
  </w:num>
  <w:num w:numId="32">
    <w:abstractNumId w:val="12"/>
  </w:num>
  <w:num w:numId="33">
    <w:abstractNumId w:val="2"/>
  </w:num>
  <w:num w:numId="34">
    <w:abstractNumId w:val="34"/>
  </w:num>
  <w:num w:numId="35">
    <w:abstractNumId w:val="33"/>
    <w:lvlOverride w:ilvl="0">
      <w:startOverride w:val="1"/>
    </w:lvlOverride>
  </w:num>
  <w:num w:numId="36">
    <w:abstractNumId w:val="33"/>
    <w:lvlOverride w:ilvl="0">
      <w:startOverride w:val="1"/>
    </w:lvlOverride>
  </w:num>
  <w:num w:numId="37">
    <w:abstractNumId w:val="4"/>
    <w:lvlOverride w:ilvl="0">
      <w:startOverride w:val="1"/>
    </w:lvlOverride>
  </w:num>
  <w:num w:numId="38">
    <w:abstractNumId w:val="7"/>
  </w:num>
  <w:num w:numId="39">
    <w:abstractNumId w:val="17"/>
  </w:num>
  <w:num w:numId="40">
    <w:abstractNumId w:val="22"/>
  </w:num>
  <w:num w:numId="41">
    <w:abstractNumId w:val="21"/>
  </w:num>
  <w:num w:numId="42">
    <w:abstractNumId w:val="6"/>
  </w:num>
  <w:num w:numId="43">
    <w:abstractNumId w:val="1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86B"/>
    <w:rsid w:val="00001233"/>
    <w:rsid w:val="00001F09"/>
    <w:rsid w:val="0000223A"/>
    <w:rsid w:val="000026A0"/>
    <w:rsid w:val="00003620"/>
    <w:rsid w:val="00003A50"/>
    <w:rsid w:val="00004BA8"/>
    <w:rsid w:val="00004BED"/>
    <w:rsid w:val="000056CE"/>
    <w:rsid w:val="00006A55"/>
    <w:rsid w:val="0000733D"/>
    <w:rsid w:val="00007D63"/>
    <w:rsid w:val="0001149E"/>
    <w:rsid w:val="000156E4"/>
    <w:rsid w:val="00015BEF"/>
    <w:rsid w:val="000172F9"/>
    <w:rsid w:val="00017461"/>
    <w:rsid w:val="000200A8"/>
    <w:rsid w:val="000210C2"/>
    <w:rsid w:val="00022419"/>
    <w:rsid w:val="00022A57"/>
    <w:rsid w:val="00027DC5"/>
    <w:rsid w:val="000306A5"/>
    <w:rsid w:val="00033252"/>
    <w:rsid w:val="000343FD"/>
    <w:rsid w:val="000344A2"/>
    <w:rsid w:val="0003453B"/>
    <w:rsid w:val="00034DA2"/>
    <w:rsid w:val="00035152"/>
    <w:rsid w:val="00040AE1"/>
    <w:rsid w:val="00042C8E"/>
    <w:rsid w:val="000442DA"/>
    <w:rsid w:val="000530A0"/>
    <w:rsid w:val="000541F2"/>
    <w:rsid w:val="000606BE"/>
    <w:rsid w:val="000625BA"/>
    <w:rsid w:val="00063948"/>
    <w:rsid w:val="000642FE"/>
    <w:rsid w:val="00064DC4"/>
    <w:rsid w:val="0006520E"/>
    <w:rsid w:val="0006524C"/>
    <w:rsid w:val="00065306"/>
    <w:rsid w:val="0006661A"/>
    <w:rsid w:val="00066748"/>
    <w:rsid w:val="000704C7"/>
    <w:rsid w:val="00071513"/>
    <w:rsid w:val="00073C2E"/>
    <w:rsid w:val="00075441"/>
    <w:rsid w:val="000762F1"/>
    <w:rsid w:val="00077556"/>
    <w:rsid w:val="0007784C"/>
    <w:rsid w:val="00080CD3"/>
    <w:rsid w:val="00081401"/>
    <w:rsid w:val="00082079"/>
    <w:rsid w:val="00082F9A"/>
    <w:rsid w:val="00084F2E"/>
    <w:rsid w:val="00084F65"/>
    <w:rsid w:val="000851D1"/>
    <w:rsid w:val="0008543F"/>
    <w:rsid w:val="00085ABF"/>
    <w:rsid w:val="00085B13"/>
    <w:rsid w:val="00085D9A"/>
    <w:rsid w:val="00085DF3"/>
    <w:rsid w:val="00086B49"/>
    <w:rsid w:val="00092D49"/>
    <w:rsid w:val="0009446C"/>
    <w:rsid w:val="00096E0E"/>
    <w:rsid w:val="000A0237"/>
    <w:rsid w:val="000A1DEB"/>
    <w:rsid w:val="000A4305"/>
    <w:rsid w:val="000A52C8"/>
    <w:rsid w:val="000B0743"/>
    <w:rsid w:val="000B0851"/>
    <w:rsid w:val="000B170E"/>
    <w:rsid w:val="000B17E8"/>
    <w:rsid w:val="000B7A30"/>
    <w:rsid w:val="000C2661"/>
    <w:rsid w:val="000C2B96"/>
    <w:rsid w:val="000C3017"/>
    <w:rsid w:val="000C433C"/>
    <w:rsid w:val="000C64B0"/>
    <w:rsid w:val="000C6E48"/>
    <w:rsid w:val="000C773A"/>
    <w:rsid w:val="000C7CEB"/>
    <w:rsid w:val="000D0658"/>
    <w:rsid w:val="000D1926"/>
    <w:rsid w:val="000D37E4"/>
    <w:rsid w:val="000D44F5"/>
    <w:rsid w:val="000D4BF9"/>
    <w:rsid w:val="000D4EE2"/>
    <w:rsid w:val="000D5594"/>
    <w:rsid w:val="000D6222"/>
    <w:rsid w:val="000E207A"/>
    <w:rsid w:val="000E2427"/>
    <w:rsid w:val="000E3C87"/>
    <w:rsid w:val="000E6320"/>
    <w:rsid w:val="000E75C5"/>
    <w:rsid w:val="000E7F7F"/>
    <w:rsid w:val="000F2872"/>
    <w:rsid w:val="000F39B5"/>
    <w:rsid w:val="000F64BF"/>
    <w:rsid w:val="000F7379"/>
    <w:rsid w:val="000F7491"/>
    <w:rsid w:val="001016AF"/>
    <w:rsid w:val="00101B4A"/>
    <w:rsid w:val="001069EC"/>
    <w:rsid w:val="00107B46"/>
    <w:rsid w:val="001128B9"/>
    <w:rsid w:val="00113816"/>
    <w:rsid w:val="00115A21"/>
    <w:rsid w:val="00116FE5"/>
    <w:rsid w:val="0012512A"/>
    <w:rsid w:val="00125DA2"/>
    <w:rsid w:val="00130AF7"/>
    <w:rsid w:val="00133154"/>
    <w:rsid w:val="001346CE"/>
    <w:rsid w:val="001351BB"/>
    <w:rsid w:val="001361DF"/>
    <w:rsid w:val="001364D8"/>
    <w:rsid w:val="00137DB8"/>
    <w:rsid w:val="001423E7"/>
    <w:rsid w:val="00144D84"/>
    <w:rsid w:val="00144DA1"/>
    <w:rsid w:val="001456D0"/>
    <w:rsid w:val="001470FF"/>
    <w:rsid w:val="00150737"/>
    <w:rsid w:val="001507A7"/>
    <w:rsid w:val="00151BE3"/>
    <w:rsid w:val="00152735"/>
    <w:rsid w:val="00154E00"/>
    <w:rsid w:val="00160599"/>
    <w:rsid w:val="00160C82"/>
    <w:rsid w:val="00161588"/>
    <w:rsid w:val="00163C63"/>
    <w:rsid w:val="00165223"/>
    <w:rsid w:val="00171624"/>
    <w:rsid w:val="0017327B"/>
    <w:rsid w:val="00173AF5"/>
    <w:rsid w:val="00176F6E"/>
    <w:rsid w:val="001779B9"/>
    <w:rsid w:val="00182E80"/>
    <w:rsid w:val="0018752B"/>
    <w:rsid w:val="0019011C"/>
    <w:rsid w:val="001941B9"/>
    <w:rsid w:val="0019465E"/>
    <w:rsid w:val="0019519D"/>
    <w:rsid w:val="00195481"/>
    <w:rsid w:val="00196D98"/>
    <w:rsid w:val="0019797B"/>
    <w:rsid w:val="001A1AAB"/>
    <w:rsid w:val="001A2AD4"/>
    <w:rsid w:val="001A2D44"/>
    <w:rsid w:val="001A6234"/>
    <w:rsid w:val="001B0350"/>
    <w:rsid w:val="001C237F"/>
    <w:rsid w:val="001D1FE2"/>
    <w:rsid w:val="001D2B62"/>
    <w:rsid w:val="001D4923"/>
    <w:rsid w:val="001D51FF"/>
    <w:rsid w:val="001D5A60"/>
    <w:rsid w:val="001D6053"/>
    <w:rsid w:val="001D649C"/>
    <w:rsid w:val="001D72D6"/>
    <w:rsid w:val="001D7701"/>
    <w:rsid w:val="001D7B07"/>
    <w:rsid w:val="001D7F71"/>
    <w:rsid w:val="001E4B5E"/>
    <w:rsid w:val="001F3A07"/>
    <w:rsid w:val="001F7481"/>
    <w:rsid w:val="0020186B"/>
    <w:rsid w:val="00204405"/>
    <w:rsid w:val="00205D7A"/>
    <w:rsid w:val="00207646"/>
    <w:rsid w:val="00207A46"/>
    <w:rsid w:val="00207C8A"/>
    <w:rsid w:val="0021191E"/>
    <w:rsid w:val="00213E77"/>
    <w:rsid w:val="0021628B"/>
    <w:rsid w:val="00216530"/>
    <w:rsid w:val="00221108"/>
    <w:rsid w:val="00221786"/>
    <w:rsid w:val="002220B1"/>
    <w:rsid w:val="0022561B"/>
    <w:rsid w:val="002313EE"/>
    <w:rsid w:val="00233045"/>
    <w:rsid w:val="0023369A"/>
    <w:rsid w:val="002345B2"/>
    <w:rsid w:val="00235465"/>
    <w:rsid w:val="00236F02"/>
    <w:rsid w:val="00247C46"/>
    <w:rsid w:val="002509DF"/>
    <w:rsid w:val="0025253A"/>
    <w:rsid w:val="0025321D"/>
    <w:rsid w:val="002553F8"/>
    <w:rsid w:val="00260370"/>
    <w:rsid w:val="00263901"/>
    <w:rsid w:val="0026473F"/>
    <w:rsid w:val="00265804"/>
    <w:rsid w:val="00271FA5"/>
    <w:rsid w:val="00273CE8"/>
    <w:rsid w:val="00274B94"/>
    <w:rsid w:val="00275299"/>
    <w:rsid w:val="00276FEC"/>
    <w:rsid w:val="00282CC3"/>
    <w:rsid w:val="00283B6D"/>
    <w:rsid w:val="00284F83"/>
    <w:rsid w:val="00285758"/>
    <w:rsid w:val="00287105"/>
    <w:rsid w:val="00287616"/>
    <w:rsid w:val="0029223F"/>
    <w:rsid w:val="00292C07"/>
    <w:rsid w:val="00292C28"/>
    <w:rsid w:val="0029554D"/>
    <w:rsid w:val="00296025"/>
    <w:rsid w:val="002A197B"/>
    <w:rsid w:val="002A2742"/>
    <w:rsid w:val="002A3682"/>
    <w:rsid w:val="002A4326"/>
    <w:rsid w:val="002A4981"/>
    <w:rsid w:val="002A5D27"/>
    <w:rsid w:val="002A6BA1"/>
    <w:rsid w:val="002A70D2"/>
    <w:rsid w:val="002B03DF"/>
    <w:rsid w:val="002B1068"/>
    <w:rsid w:val="002B4060"/>
    <w:rsid w:val="002B53AA"/>
    <w:rsid w:val="002C3230"/>
    <w:rsid w:val="002C4F7F"/>
    <w:rsid w:val="002C6831"/>
    <w:rsid w:val="002D1DA1"/>
    <w:rsid w:val="002D3858"/>
    <w:rsid w:val="002D69CF"/>
    <w:rsid w:val="002D7D97"/>
    <w:rsid w:val="002E1124"/>
    <w:rsid w:val="002E30C4"/>
    <w:rsid w:val="002E351F"/>
    <w:rsid w:val="002E3F24"/>
    <w:rsid w:val="002E4912"/>
    <w:rsid w:val="002E7ADA"/>
    <w:rsid w:val="002F0429"/>
    <w:rsid w:val="002F098A"/>
    <w:rsid w:val="002F1DDD"/>
    <w:rsid w:val="002F2E69"/>
    <w:rsid w:val="002F6408"/>
    <w:rsid w:val="002F6ECF"/>
    <w:rsid w:val="002F774D"/>
    <w:rsid w:val="0030170F"/>
    <w:rsid w:val="00301B2C"/>
    <w:rsid w:val="0030278E"/>
    <w:rsid w:val="00306913"/>
    <w:rsid w:val="00307105"/>
    <w:rsid w:val="00307381"/>
    <w:rsid w:val="00311042"/>
    <w:rsid w:val="003116DE"/>
    <w:rsid w:val="003120B7"/>
    <w:rsid w:val="00312908"/>
    <w:rsid w:val="00312F75"/>
    <w:rsid w:val="003138FF"/>
    <w:rsid w:val="003157D8"/>
    <w:rsid w:val="00315E30"/>
    <w:rsid w:val="003227AD"/>
    <w:rsid w:val="00323D48"/>
    <w:rsid w:val="00324C19"/>
    <w:rsid w:val="00327533"/>
    <w:rsid w:val="0033142F"/>
    <w:rsid w:val="00332FD5"/>
    <w:rsid w:val="003351C8"/>
    <w:rsid w:val="0033679D"/>
    <w:rsid w:val="00336BE6"/>
    <w:rsid w:val="00337B35"/>
    <w:rsid w:val="003402D0"/>
    <w:rsid w:val="00340C20"/>
    <w:rsid w:val="003418C3"/>
    <w:rsid w:val="00343B09"/>
    <w:rsid w:val="00345088"/>
    <w:rsid w:val="0034660D"/>
    <w:rsid w:val="00346F36"/>
    <w:rsid w:val="003476E8"/>
    <w:rsid w:val="0034777A"/>
    <w:rsid w:val="0035197D"/>
    <w:rsid w:val="0035296C"/>
    <w:rsid w:val="00353777"/>
    <w:rsid w:val="00353FE3"/>
    <w:rsid w:val="0035778D"/>
    <w:rsid w:val="003606E1"/>
    <w:rsid w:val="00362075"/>
    <w:rsid w:val="003622AA"/>
    <w:rsid w:val="00364B81"/>
    <w:rsid w:val="00364F85"/>
    <w:rsid w:val="003655A9"/>
    <w:rsid w:val="00365D81"/>
    <w:rsid w:val="0036644E"/>
    <w:rsid w:val="00367694"/>
    <w:rsid w:val="00367DE8"/>
    <w:rsid w:val="00371B7E"/>
    <w:rsid w:val="00374C09"/>
    <w:rsid w:val="00375A47"/>
    <w:rsid w:val="00376119"/>
    <w:rsid w:val="003823E1"/>
    <w:rsid w:val="00384001"/>
    <w:rsid w:val="00387188"/>
    <w:rsid w:val="00390053"/>
    <w:rsid w:val="00392F34"/>
    <w:rsid w:val="0039408A"/>
    <w:rsid w:val="00396B57"/>
    <w:rsid w:val="00397D84"/>
    <w:rsid w:val="003A07AA"/>
    <w:rsid w:val="003A2F60"/>
    <w:rsid w:val="003A41FC"/>
    <w:rsid w:val="003A71EE"/>
    <w:rsid w:val="003A7B6A"/>
    <w:rsid w:val="003B2463"/>
    <w:rsid w:val="003B541B"/>
    <w:rsid w:val="003B63AC"/>
    <w:rsid w:val="003B70C3"/>
    <w:rsid w:val="003C1468"/>
    <w:rsid w:val="003C24C2"/>
    <w:rsid w:val="003C595C"/>
    <w:rsid w:val="003D07AD"/>
    <w:rsid w:val="003D102C"/>
    <w:rsid w:val="003D1345"/>
    <w:rsid w:val="003D4666"/>
    <w:rsid w:val="003E1041"/>
    <w:rsid w:val="003E1CF3"/>
    <w:rsid w:val="003E2B42"/>
    <w:rsid w:val="003E358D"/>
    <w:rsid w:val="003E443C"/>
    <w:rsid w:val="003E6B16"/>
    <w:rsid w:val="003E7236"/>
    <w:rsid w:val="003F13A3"/>
    <w:rsid w:val="003F277F"/>
    <w:rsid w:val="003F3855"/>
    <w:rsid w:val="003F3CEB"/>
    <w:rsid w:val="003F49B8"/>
    <w:rsid w:val="003F4CB2"/>
    <w:rsid w:val="003F5AA7"/>
    <w:rsid w:val="003F63F4"/>
    <w:rsid w:val="003F6D67"/>
    <w:rsid w:val="00400AE7"/>
    <w:rsid w:val="00401A30"/>
    <w:rsid w:val="0040335D"/>
    <w:rsid w:val="00405534"/>
    <w:rsid w:val="00410095"/>
    <w:rsid w:val="00410240"/>
    <w:rsid w:val="004108D5"/>
    <w:rsid w:val="00411C7A"/>
    <w:rsid w:val="00412BBF"/>
    <w:rsid w:val="00412C81"/>
    <w:rsid w:val="00415B86"/>
    <w:rsid w:val="004164B2"/>
    <w:rsid w:val="00416596"/>
    <w:rsid w:val="004223EF"/>
    <w:rsid w:val="00423282"/>
    <w:rsid w:val="0043025C"/>
    <w:rsid w:val="0043426E"/>
    <w:rsid w:val="00434350"/>
    <w:rsid w:val="00434BB0"/>
    <w:rsid w:val="00434CB1"/>
    <w:rsid w:val="00436DC8"/>
    <w:rsid w:val="004377F2"/>
    <w:rsid w:val="00450F33"/>
    <w:rsid w:val="00450F67"/>
    <w:rsid w:val="00451699"/>
    <w:rsid w:val="00451ECE"/>
    <w:rsid w:val="00452172"/>
    <w:rsid w:val="00452E6F"/>
    <w:rsid w:val="00457AEF"/>
    <w:rsid w:val="00460DF9"/>
    <w:rsid w:val="00463256"/>
    <w:rsid w:val="00464282"/>
    <w:rsid w:val="0046611E"/>
    <w:rsid w:val="0046627C"/>
    <w:rsid w:val="004714FD"/>
    <w:rsid w:val="004735AD"/>
    <w:rsid w:val="004765AB"/>
    <w:rsid w:val="004772B5"/>
    <w:rsid w:val="00480E1A"/>
    <w:rsid w:val="004827ED"/>
    <w:rsid w:val="004839D1"/>
    <w:rsid w:val="00485399"/>
    <w:rsid w:val="00486094"/>
    <w:rsid w:val="004901CF"/>
    <w:rsid w:val="00490BC7"/>
    <w:rsid w:val="004918BF"/>
    <w:rsid w:val="0049197F"/>
    <w:rsid w:val="004924B4"/>
    <w:rsid w:val="0049358C"/>
    <w:rsid w:val="004A22B4"/>
    <w:rsid w:val="004A5C61"/>
    <w:rsid w:val="004B14B1"/>
    <w:rsid w:val="004B1BC6"/>
    <w:rsid w:val="004B4598"/>
    <w:rsid w:val="004B4BD1"/>
    <w:rsid w:val="004B6DD9"/>
    <w:rsid w:val="004B713D"/>
    <w:rsid w:val="004C0142"/>
    <w:rsid w:val="004C1BC1"/>
    <w:rsid w:val="004D1014"/>
    <w:rsid w:val="004D1E80"/>
    <w:rsid w:val="004D2620"/>
    <w:rsid w:val="004D396F"/>
    <w:rsid w:val="004D5237"/>
    <w:rsid w:val="004D67D7"/>
    <w:rsid w:val="004D7248"/>
    <w:rsid w:val="004E1EAC"/>
    <w:rsid w:val="004E6443"/>
    <w:rsid w:val="004F2141"/>
    <w:rsid w:val="004F4B84"/>
    <w:rsid w:val="004F72DC"/>
    <w:rsid w:val="005006E4"/>
    <w:rsid w:val="00500D81"/>
    <w:rsid w:val="00502C49"/>
    <w:rsid w:val="00506A29"/>
    <w:rsid w:val="00507EE8"/>
    <w:rsid w:val="00512302"/>
    <w:rsid w:val="0051678F"/>
    <w:rsid w:val="005173EF"/>
    <w:rsid w:val="00520FD7"/>
    <w:rsid w:val="0052131D"/>
    <w:rsid w:val="00523941"/>
    <w:rsid w:val="00524727"/>
    <w:rsid w:val="00524BE3"/>
    <w:rsid w:val="00526386"/>
    <w:rsid w:val="00526415"/>
    <w:rsid w:val="00526663"/>
    <w:rsid w:val="00526C25"/>
    <w:rsid w:val="00531EB2"/>
    <w:rsid w:val="00535E76"/>
    <w:rsid w:val="005365A5"/>
    <w:rsid w:val="00536C08"/>
    <w:rsid w:val="00536FEB"/>
    <w:rsid w:val="00537207"/>
    <w:rsid w:val="005420CE"/>
    <w:rsid w:val="0054472A"/>
    <w:rsid w:val="00545B40"/>
    <w:rsid w:val="00545F1F"/>
    <w:rsid w:val="00552812"/>
    <w:rsid w:val="00552C43"/>
    <w:rsid w:val="00557668"/>
    <w:rsid w:val="00557D67"/>
    <w:rsid w:val="00561E23"/>
    <w:rsid w:val="005648FA"/>
    <w:rsid w:val="00572EEE"/>
    <w:rsid w:val="00572FB0"/>
    <w:rsid w:val="00575727"/>
    <w:rsid w:val="00577E4D"/>
    <w:rsid w:val="0058218A"/>
    <w:rsid w:val="0058316F"/>
    <w:rsid w:val="00583690"/>
    <w:rsid w:val="005843A6"/>
    <w:rsid w:val="00585CA0"/>
    <w:rsid w:val="00586667"/>
    <w:rsid w:val="00587B39"/>
    <w:rsid w:val="005917B9"/>
    <w:rsid w:val="00593199"/>
    <w:rsid w:val="00594FBB"/>
    <w:rsid w:val="005958C6"/>
    <w:rsid w:val="0059707E"/>
    <w:rsid w:val="005971E7"/>
    <w:rsid w:val="005A4B8B"/>
    <w:rsid w:val="005B25F5"/>
    <w:rsid w:val="005B3843"/>
    <w:rsid w:val="005B504A"/>
    <w:rsid w:val="005B56F3"/>
    <w:rsid w:val="005B593D"/>
    <w:rsid w:val="005B76E3"/>
    <w:rsid w:val="005C4B4D"/>
    <w:rsid w:val="005D0060"/>
    <w:rsid w:val="005D2562"/>
    <w:rsid w:val="005D3BF9"/>
    <w:rsid w:val="005D592F"/>
    <w:rsid w:val="005D6016"/>
    <w:rsid w:val="005D77B4"/>
    <w:rsid w:val="005E1398"/>
    <w:rsid w:val="005E2AFD"/>
    <w:rsid w:val="005E4ABB"/>
    <w:rsid w:val="005E4BCC"/>
    <w:rsid w:val="005F41C6"/>
    <w:rsid w:val="005F4889"/>
    <w:rsid w:val="006000CE"/>
    <w:rsid w:val="00601D8D"/>
    <w:rsid w:val="006053C1"/>
    <w:rsid w:val="00605F5E"/>
    <w:rsid w:val="0061382C"/>
    <w:rsid w:val="00614089"/>
    <w:rsid w:val="0061528C"/>
    <w:rsid w:val="0061549A"/>
    <w:rsid w:val="006156BF"/>
    <w:rsid w:val="00620DF4"/>
    <w:rsid w:val="006241A9"/>
    <w:rsid w:val="00624831"/>
    <w:rsid w:val="00627BD4"/>
    <w:rsid w:val="006354E4"/>
    <w:rsid w:val="00636352"/>
    <w:rsid w:val="00642231"/>
    <w:rsid w:val="0064495A"/>
    <w:rsid w:val="00645003"/>
    <w:rsid w:val="00650D56"/>
    <w:rsid w:val="006512C1"/>
    <w:rsid w:val="00654344"/>
    <w:rsid w:val="00654969"/>
    <w:rsid w:val="0065735B"/>
    <w:rsid w:val="006604B8"/>
    <w:rsid w:val="00661CA6"/>
    <w:rsid w:val="00661E12"/>
    <w:rsid w:val="0066326D"/>
    <w:rsid w:val="00663C98"/>
    <w:rsid w:val="00667193"/>
    <w:rsid w:val="006677F1"/>
    <w:rsid w:val="00672223"/>
    <w:rsid w:val="0067421E"/>
    <w:rsid w:val="006746B7"/>
    <w:rsid w:val="0068061E"/>
    <w:rsid w:val="006811C7"/>
    <w:rsid w:val="00682F7F"/>
    <w:rsid w:val="006842B9"/>
    <w:rsid w:val="006848FA"/>
    <w:rsid w:val="006853AD"/>
    <w:rsid w:val="00685F78"/>
    <w:rsid w:val="006868B4"/>
    <w:rsid w:val="006874D1"/>
    <w:rsid w:val="006917AA"/>
    <w:rsid w:val="006918CD"/>
    <w:rsid w:val="006937C8"/>
    <w:rsid w:val="00693A72"/>
    <w:rsid w:val="0069703B"/>
    <w:rsid w:val="006A58A5"/>
    <w:rsid w:val="006A7CA1"/>
    <w:rsid w:val="006A7D2A"/>
    <w:rsid w:val="006B0DB6"/>
    <w:rsid w:val="006B39F9"/>
    <w:rsid w:val="006B3ABE"/>
    <w:rsid w:val="006B4FE5"/>
    <w:rsid w:val="006B5121"/>
    <w:rsid w:val="006B7EA0"/>
    <w:rsid w:val="006C0837"/>
    <w:rsid w:val="006C1C14"/>
    <w:rsid w:val="006C2F39"/>
    <w:rsid w:val="006C50AC"/>
    <w:rsid w:val="006C644A"/>
    <w:rsid w:val="006D2C21"/>
    <w:rsid w:val="006D572B"/>
    <w:rsid w:val="006E1D93"/>
    <w:rsid w:val="006E4595"/>
    <w:rsid w:val="006E4606"/>
    <w:rsid w:val="006E498A"/>
    <w:rsid w:val="006E7F7F"/>
    <w:rsid w:val="006F0BDC"/>
    <w:rsid w:val="006F0CFD"/>
    <w:rsid w:val="006F3548"/>
    <w:rsid w:val="006F38F3"/>
    <w:rsid w:val="006F4814"/>
    <w:rsid w:val="00702689"/>
    <w:rsid w:val="00703E75"/>
    <w:rsid w:val="007041EC"/>
    <w:rsid w:val="0070477E"/>
    <w:rsid w:val="00706825"/>
    <w:rsid w:val="007068D2"/>
    <w:rsid w:val="00706E14"/>
    <w:rsid w:val="007106C1"/>
    <w:rsid w:val="007113EA"/>
    <w:rsid w:val="00715CD1"/>
    <w:rsid w:val="0071611B"/>
    <w:rsid w:val="00716A0D"/>
    <w:rsid w:val="00717456"/>
    <w:rsid w:val="00723D2B"/>
    <w:rsid w:val="00723DAE"/>
    <w:rsid w:val="00723E36"/>
    <w:rsid w:val="00727CC2"/>
    <w:rsid w:val="00731CCA"/>
    <w:rsid w:val="007339FC"/>
    <w:rsid w:val="00736D40"/>
    <w:rsid w:val="007400BD"/>
    <w:rsid w:val="00743198"/>
    <w:rsid w:val="00743F4B"/>
    <w:rsid w:val="00744A26"/>
    <w:rsid w:val="007456D2"/>
    <w:rsid w:val="007478A9"/>
    <w:rsid w:val="007517D5"/>
    <w:rsid w:val="00752AFB"/>
    <w:rsid w:val="00755968"/>
    <w:rsid w:val="00760113"/>
    <w:rsid w:val="007607C8"/>
    <w:rsid w:val="00762D75"/>
    <w:rsid w:val="00762F83"/>
    <w:rsid w:val="0076352F"/>
    <w:rsid w:val="00764D15"/>
    <w:rsid w:val="00766C9D"/>
    <w:rsid w:val="00767CE1"/>
    <w:rsid w:val="00775747"/>
    <w:rsid w:val="00776910"/>
    <w:rsid w:val="007777F5"/>
    <w:rsid w:val="00782439"/>
    <w:rsid w:val="00787A5A"/>
    <w:rsid w:val="00787F91"/>
    <w:rsid w:val="007903AA"/>
    <w:rsid w:val="0079079D"/>
    <w:rsid w:val="00792815"/>
    <w:rsid w:val="00793788"/>
    <w:rsid w:val="0079601F"/>
    <w:rsid w:val="007968F0"/>
    <w:rsid w:val="00796A5C"/>
    <w:rsid w:val="007970A7"/>
    <w:rsid w:val="007A0505"/>
    <w:rsid w:val="007A066C"/>
    <w:rsid w:val="007A1AC0"/>
    <w:rsid w:val="007A2723"/>
    <w:rsid w:val="007A38D1"/>
    <w:rsid w:val="007A3C11"/>
    <w:rsid w:val="007A64D6"/>
    <w:rsid w:val="007A763E"/>
    <w:rsid w:val="007B1503"/>
    <w:rsid w:val="007B2A3C"/>
    <w:rsid w:val="007B353F"/>
    <w:rsid w:val="007B3EF4"/>
    <w:rsid w:val="007B7B82"/>
    <w:rsid w:val="007C20C4"/>
    <w:rsid w:val="007C5E94"/>
    <w:rsid w:val="007C644E"/>
    <w:rsid w:val="007D123E"/>
    <w:rsid w:val="007D45E5"/>
    <w:rsid w:val="007D54EB"/>
    <w:rsid w:val="007D5754"/>
    <w:rsid w:val="007D7AB0"/>
    <w:rsid w:val="007E4A10"/>
    <w:rsid w:val="007E4E01"/>
    <w:rsid w:val="007E5235"/>
    <w:rsid w:val="007E6B97"/>
    <w:rsid w:val="0080281E"/>
    <w:rsid w:val="00803574"/>
    <w:rsid w:val="00804F48"/>
    <w:rsid w:val="0080776B"/>
    <w:rsid w:val="0081029E"/>
    <w:rsid w:val="00811847"/>
    <w:rsid w:val="00813081"/>
    <w:rsid w:val="00814397"/>
    <w:rsid w:val="008147D2"/>
    <w:rsid w:val="008165E8"/>
    <w:rsid w:val="008170E9"/>
    <w:rsid w:val="00817A3C"/>
    <w:rsid w:val="0082128E"/>
    <w:rsid w:val="00821A7A"/>
    <w:rsid w:val="00823399"/>
    <w:rsid w:val="008236C9"/>
    <w:rsid w:val="00824E50"/>
    <w:rsid w:val="00831D33"/>
    <w:rsid w:val="008357BA"/>
    <w:rsid w:val="008366A8"/>
    <w:rsid w:val="00841B17"/>
    <w:rsid w:val="00844D4C"/>
    <w:rsid w:val="00846678"/>
    <w:rsid w:val="00846EFF"/>
    <w:rsid w:val="00847450"/>
    <w:rsid w:val="00850741"/>
    <w:rsid w:val="0085124A"/>
    <w:rsid w:val="00862867"/>
    <w:rsid w:val="00862AEB"/>
    <w:rsid w:val="00862E1C"/>
    <w:rsid w:val="00864AF9"/>
    <w:rsid w:val="00866BEC"/>
    <w:rsid w:val="008722B6"/>
    <w:rsid w:val="00873F90"/>
    <w:rsid w:val="008769AF"/>
    <w:rsid w:val="008802E7"/>
    <w:rsid w:val="008803DE"/>
    <w:rsid w:val="00886C99"/>
    <w:rsid w:val="00887225"/>
    <w:rsid w:val="0088798A"/>
    <w:rsid w:val="00891CF5"/>
    <w:rsid w:val="00893673"/>
    <w:rsid w:val="008953EC"/>
    <w:rsid w:val="008956C7"/>
    <w:rsid w:val="00895B0F"/>
    <w:rsid w:val="008968D3"/>
    <w:rsid w:val="008972A1"/>
    <w:rsid w:val="008973DC"/>
    <w:rsid w:val="008975B4"/>
    <w:rsid w:val="008A0DF2"/>
    <w:rsid w:val="008A0FAB"/>
    <w:rsid w:val="008A2CA7"/>
    <w:rsid w:val="008A734A"/>
    <w:rsid w:val="008B1734"/>
    <w:rsid w:val="008B728E"/>
    <w:rsid w:val="008B7E52"/>
    <w:rsid w:val="008C0C6E"/>
    <w:rsid w:val="008C6581"/>
    <w:rsid w:val="008C65B3"/>
    <w:rsid w:val="008C7375"/>
    <w:rsid w:val="008D2808"/>
    <w:rsid w:val="008D2967"/>
    <w:rsid w:val="008D44D5"/>
    <w:rsid w:val="008D5EC7"/>
    <w:rsid w:val="008D730B"/>
    <w:rsid w:val="008E2902"/>
    <w:rsid w:val="008F0D3A"/>
    <w:rsid w:val="008F139B"/>
    <w:rsid w:val="008F1A67"/>
    <w:rsid w:val="008F1A74"/>
    <w:rsid w:val="008F4140"/>
    <w:rsid w:val="008F530F"/>
    <w:rsid w:val="008F7C54"/>
    <w:rsid w:val="00900926"/>
    <w:rsid w:val="00902BA6"/>
    <w:rsid w:val="009048BC"/>
    <w:rsid w:val="00904C27"/>
    <w:rsid w:val="00910A69"/>
    <w:rsid w:val="00910F20"/>
    <w:rsid w:val="009135FF"/>
    <w:rsid w:val="009157D2"/>
    <w:rsid w:val="00916FC8"/>
    <w:rsid w:val="00921E8C"/>
    <w:rsid w:val="00925709"/>
    <w:rsid w:val="00925E0B"/>
    <w:rsid w:val="00926FE2"/>
    <w:rsid w:val="00927096"/>
    <w:rsid w:val="00927F9B"/>
    <w:rsid w:val="0093091E"/>
    <w:rsid w:val="00930DE7"/>
    <w:rsid w:val="009327B8"/>
    <w:rsid w:val="009339F3"/>
    <w:rsid w:val="00933C3D"/>
    <w:rsid w:val="00936311"/>
    <w:rsid w:val="00937409"/>
    <w:rsid w:val="0094124B"/>
    <w:rsid w:val="009427E1"/>
    <w:rsid w:val="009431D2"/>
    <w:rsid w:val="00944D45"/>
    <w:rsid w:val="00945D39"/>
    <w:rsid w:val="00945F1E"/>
    <w:rsid w:val="00947A6F"/>
    <w:rsid w:val="00951386"/>
    <w:rsid w:val="0095243D"/>
    <w:rsid w:val="00956FB9"/>
    <w:rsid w:val="00962B38"/>
    <w:rsid w:val="00962FED"/>
    <w:rsid w:val="00971364"/>
    <w:rsid w:val="009720E4"/>
    <w:rsid w:val="00972379"/>
    <w:rsid w:val="00972B34"/>
    <w:rsid w:val="0097405B"/>
    <w:rsid w:val="0097752F"/>
    <w:rsid w:val="0097771A"/>
    <w:rsid w:val="00983C5F"/>
    <w:rsid w:val="009844DB"/>
    <w:rsid w:val="0098461A"/>
    <w:rsid w:val="00984B83"/>
    <w:rsid w:val="00984BC1"/>
    <w:rsid w:val="00986AD6"/>
    <w:rsid w:val="00987673"/>
    <w:rsid w:val="00987730"/>
    <w:rsid w:val="009926E3"/>
    <w:rsid w:val="00992E05"/>
    <w:rsid w:val="009979C4"/>
    <w:rsid w:val="00997F9C"/>
    <w:rsid w:val="009A2FBB"/>
    <w:rsid w:val="009A429F"/>
    <w:rsid w:val="009B045D"/>
    <w:rsid w:val="009B1BBF"/>
    <w:rsid w:val="009C1018"/>
    <w:rsid w:val="009C40DE"/>
    <w:rsid w:val="009C5B6E"/>
    <w:rsid w:val="009C6C6C"/>
    <w:rsid w:val="009D2834"/>
    <w:rsid w:val="009D313A"/>
    <w:rsid w:val="009D3338"/>
    <w:rsid w:val="009D3983"/>
    <w:rsid w:val="009D4390"/>
    <w:rsid w:val="009E1D4D"/>
    <w:rsid w:val="009E245A"/>
    <w:rsid w:val="009E3175"/>
    <w:rsid w:val="009E4271"/>
    <w:rsid w:val="009E56FF"/>
    <w:rsid w:val="009F0981"/>
    <w:rsid w:val="009F2708"/>
    <w:rsid w:val="009F2C9B"/>
    <w:rsid w:val="009F3DFF"/>
    <w:rsid w:val="009F3F9A"/>
    <w:rsid w:val="009F5586"/>
    <w:rsid w:val="009F6D83"/>
    <w:rsid w:val="009F7647"/>
    <w:rsid w:val="00A024DB"/>
    <w:rsid w:val="00A0758B"/>
    <w:rsid w:val="00A076C3"/>
    <w:rsid w:val="00A076DE"/>
    <w:rsid w:val="00A10334"/>
    <w:rsid w:val="00A10FA0"/>
    <w:rsid w:val="00A11816"/>
    <w:rsid w:val="00A11911"/>
    <w:rsid w:val="00A20CD2"/>
    <w:rsid w:val="00A20F51"/>
    <w:rsid w:val="00A21A55"/>
    <w:rsid w:val="00A2356F"/>
    <w:rsid w:val="00A24283"/>
    <w:rsid w:val="00A24DB7"/>
    <w:rsid w:val="00A2760C"/>
    <w:rsid w:val="00A30E6B"/>
    <w:rsid w:val="00A310C0"/>
    <w:rsid w:val="00A31859"/>
    <w:rsid w:val="00A33A13"/>
    <w:rsid w:val="00A36372"/>
    <w:rsid w:val="00A4076C"/>
    <w:rsid w:val="00A426DE"/>
    <w:rsid w:val="00A42D22"/>
    <w:rsid w:val="00A437DE"/>
    <w:rsid w:val="00A4450F"/>
    <w:rsid w:val="00A462F4"/>
    <w:rsid w:val="00A470F3"/>
    <w:rsid w:val="00A472F7"/>
    <w:rsid w:val="00A477DB"/>
    <w:rsid w:val="00A51049"/>
    <w:rsid w:val="00A5143F"/>
    <w:rsid w:val="00A52700"/>
    <w:rsid w:val="00A5314C"/>
    <w:rsid w:val="00A53351"/>
    <w:rsid w:val="00A537A0"/>
    <w:rsid w:val="00A55AFF"/>
    <w:rsid w:val="00A56816"/>
    <w:rsid w:val="00A56F3F"/>
    <w:rsid w:val="00A617E5"/>
    <w:rsid w:val="00A63530"/>
    <w:rsid w:val="00A65A79"/>
    <w:rsid w:val="00A65B29"/>
    <w:rsid w:val="00A679F4"/>
    <w:rsid w:val="00A70771"/>
    <w:rsid w:val="00A7207E"/>
    <w:rsid w:val="00A7237E"/>
    <w:rsid w:val="00A72A6D"/>
    <w:rsid w:val="00A731B8"/>
    <w:rsid w:val="00A7354B"/>
    <w:rsid w:val="00A7611A"/>
    <w:rsid w:val="00A779D5"/>
    <w:rsid w:val="00A8244B"/>
    <w:rsid w:val="00A8623E"/>
    <w:rsid w:val="00A924EE"/>
    <w:rsid w:val="00A9315B"/>
    <w:rsid w:val="00A953A5"/>
    <w:rsid w:val="00AA0972"/>
    <w:rsid w:val="00AA0EEC"/>
    <w:rsid w:val="00AA1EF8"/>
    <w:rsid w:val="00AB34B8"/>
    <w:rsid w:val="00AB38CE"/>
    <w:rsid w:val="00AB4420"/>
    <w:rsid w:val="00AB476E"/>
    <w:rsid w:val="00AB5F54"/>
    <w:rsid w:val="00AB6353"/>
    <w:rsid w:val="00AB7E18"/>
    <w:rsid w:val="00AC0231"/>
    <w:rsid w:val="00AC0757"/>
    <w:rsid w:val="00AC15E8"/>
    <w:rsid w:val="00AC18F7"/>
    <w:rsid w:val="00AC429F"/>
    <w:rsid w:val="00AC4F30"/>
    <w:rsid w:val="00AC6419"/>
    <w:rsid w:val="00AC6986"/>
    <w:rsid w:val="00AC6B5F"/>
    <w:rsid w:val="00AC6B95"/>
    <w:rsid w:val="00AD17C3"/>
    <w:rsid w:val="00AD611B"/>
    <w:rsid w:val="00AE1661"/>
    <w:rsid w:val="00AE3A57"/>
    <w:rsid w:val="00AE48D1"/>
    <w:rsid w:val="00AE4CB2"/>
    <w:rsid w:val="00AE5231"/>
    <w:rsid w:val="00AE5420"/>
    <w:rsid w:val="00AE5918"/>
    <w:rsid w:val="00AF010A"/>
    <w:rsid w:val="00AF1797"/>
    <w:rsid w:val="00AF22D0"/>
    <w:rsid w:val="00AF37FD"/>
    <w:rsid w:val="00AF3CB7"/>
    <w:rsid w:val="00AF4AF7"/>
    <w:rsid w:val="00AF55EE"/>
    <w:rsid w:val="00AF595E"/>
    <w:rsid w:val="00AF6453"/>
    <w:rsid w:val="00AF6ADD"/>
    <w:rsid w:val="00B04CF3"/>
    <w:rsid w:val="00B06779"/>
    <w:rsid w:val="00B06B23"/>
    <w:rsid w:val="00B12394"/>
    <w:rsid w:val="00B1326A"/>
    <w:rsid w:val="00B13CB0"/>
    <w:rsid w:val="00B150DB"/>
    <w:rsid w:val="00B157D7"/>
    <w:rsid w:val="00B16177"/>
    <w:rsid w:val="00B174E2"/>
    <w:rsid w:val="00B20148"/>
    <w:rsid w:val="00B21E52"/>
    <w:rsid w:val="00B23671"/>
    <w:rsid w:val="00B23AFB"/>
    <w:rsid w:val="00B2428A"/>
    <w:rsid w:val="00B30193"/>
    <w:rsid w:val="00B3130A"/>
    <w:rsid w:val="00B32AE1"/>
    <w:rsid w:val="00B33BFC"/>
    <w:rsid w:val="00B34FB1"/>
    <w:rsid w:val="00B400D6"/>
    <w:rsid w:val="00B40E1E"/>
    <w:rsid w:val="00B42068"/>
    <w:rsid w:val="00B421F4"/>
    <w:rsid w:val="00B433AF"/>
    <w:rsid w:val="00B43A8F"/>
    <w:rsid w:val="00B45377"/>
    <w:rsid w:val="00B45CDB"/>
    <w:rsid w:val="00B52A6D"/>
    <w:rsid w:val="00B61176"/>
    <w:rsid w:val="00B61F24"/>
    <w:rsid w:val="00B61FB4"/>
    <w:rsid w:val="00B6315D"/>
    <w:rsid w:val="00B63F3B"/>
    <w:rsid w:val="00B6498D"/>
    <w:rsid w:val="00B65062"/>
    <w:rsid w:val="00B72F29"/>
    <w:rsid w:val="00B75228"/>
    <w:rsid w:val="00B75812"/>
    <w:rsid w:val="00B75933"/>
    <w:rsid w:val="00B81AA9"/>
    <w:rsid w:val="00B8302E"/>
    <w:rsid w:val="00B84DBC"/>
    <w:rsid w:val="00B86287"/>
    <w:rsid w:val="00B87DCD"/>
    <w:rsid w:val="00B92935"/>
    <w:rsid w:val="00B92AA2"/>
    <w:rsid w:val="00B93F6A"/>
    <w:rsid w:val="00B9452F"/>
    <w:rsid w:val="00B9488E"/>
    <w:rsid w:val="00B94A88"/>
    <w:rsid w:val="00B96189"/>
    <w:rsid w:val="00B9783F"/>
    <w:rsid w:val="00BA086D"/>
    <w:rsid w:val="00BA1A17"/>
    <w:rsid w:val="00BA446F"/>
    <w:rsid w:val="00BB0BDE"/>
    <w:rsid w:val="00BB2BEF"/>
    <w:rsid w:val="00BB58DF"/>
    <w:rsid w:val="00BC0300"/>
    <w:rsid w:val="00BC29C0"/>
    <w:rsid w:val="00BC2ADB"/>
    <w:rsid w:val="00BC3B4F"/>
    <w:rsid w:val="00BC3C14"/>
    <w:rsid w:val="00BC45A1"/>
    <w:rsid w:val="00BC4C4B"/>
    <w:rsid w:val="00BC57F7"/>
    <w:rsid w:val="00BC5FE3"/>
    <w:rsid w:val="00BC7594"/>
    <w:rsid w:val="00BD25BB"/>
    <w:rsid w:val="00BD6AD0"/>
    <w:rsid w:val="00BD7971"/>
    <w:rsid w:val="00BE2953"/>
    <w:rsid w:val="00BE29DE"/>
    <w:rsid w:val="00BE2FEE"/>
    <w:rsid w:val="00BE4041"/>
    <w:rsid w:val="00BE6421"/>
    <w:rsid w:val="00BE6A67"/>
    <w:rsid w:val="00BE7BE9"/>
    <w:rsid w:val="00BF1095"/>
    <w:rsid w:val="00C022AF"/>
    <w:rsid w:val="00C05202"/>
    <w:rsid w:val="00C07566"/>
    <w:rsid w:val="00C10576"/>
    <w:rsid w:val="00C10D73"/>
    <w:rsid w:val="00C12AA4"/>
    <w:rsid w:val="00C13F7C"/>
    <w:rsid w:val="00C15ECA"/>
    <w:rsid w:val="00C179AD"/>
    <w:rsid w:val="00C20BCE"/>
    <w:rsid w:val="00C23248"/>
    <w:rsid w:val="00C23A86"/>
    <w:rsid w:val="00C25323"/>
    <w:rsid w:val="00C26ADA"/>
    <w:rsid w:val="00C3130F"/>
    <w:rsid w:val="00C325D9"/>
    <w:rsid w:val="00C3315F"/>
    <w:rsid w:val="00C433E6"/>
    <w:rsid w:val="00C4342A"/>
    <w:rsid w:val="00C43AE6"/>
    <w:rsid w:val="00C46A8A"/>
    <w:rsid w:val="00C47A26"/>
    <w:rsid w:val="00C501C8"/>
    <w:rsid w:val="00C540BB"/>
    <w:rsid w:val="00C5456E"/>
    <w:rsid w:val="00C55778"/>
    <w:rsid w:val="00C6125E"/>
    <w:rsid w:val="00C64307"/>
    <w:rsid w:val="00C64950"/>
    <w:rsid w:val="00C65CAA"/>
    <w:rsid w:val="00C70C83"/>
    <w:rsid w:val="00C713F4"/>
    <w:rsid w:val="00C734AE"/>
    <w:rsid w:val="00C768A0"/>
    <w:rsid w:val="00C818B9"/>
    <w:rsid w:val="00C82C5A"/>
    <w:rsid w:val="00C8540F"/>
    <w:rsid w:val="00C85EE1"/>
    <w:rsid w:val="00C91D66"/>
    <w:rsid w:val="00C924A5"/>
    <w:rsid w:val="00C933BC"/>
    <w:rsid w:val="00C9351E"/>
    <w:rsid w:val="00C93CFF"/>
    <w:rsid w:val="00C96CF3"/>
    <w:rsid w:val="00CA0049"/>
    <w:rsid w:val="00CA0442"/>
    <w:rsid w:val="00CA232D"/>
    <w:rsid w:val="00CB0750"/>
    <w:rsid w:val="00CB3AF8"/>
    <w:rsid w:val="00CB61A0"/>
    <w:rsid w:val="00CB685A"/>
    <w:rsid w:val="00CC3F8F"/>
    <w:rsid w:val="00CC4640"/>
    <w:rsid w:val="00CD14FE"/>
    <w:rsid w:val="00CD1D6D"/>
    <w:rsid w:val="00CD2A27"/>
    <w:rsid w:val="00CE210E"/>
    <w:rsid w:val="00CE22D8"/>
    <w:rsid w:val="00CE29A4"/>
    <w:rsid w:val="00CE4EF4"/>
    <w:rsid w:val="00CE5618"/>
    <w:rsid w:val="00CF1073"/>
    <w:rsid w:val="00CF1B5C"/>
    <w:rsid w:val="00CF7522"/>
    <w:rsid w:val="00CF7D6E"/>
    <w:rsid w:val="00D04559"/>
    <w:rsid w:val="00D0577B"/>
    <w:rsid w:val="00D05B37"/>
    <w:rsid w:val="00D103E6"/>
    <w:rsid w:val="00D132CE"/>
    <w:rsid w:val="00D1724D"/>
    <w:rsid w:val="00D17834"/>
    <w:rsid w:val="00D17A92"/>
    <w:rsid w:val="00D2035C"/>
    <w:rsid w:val="00D23347"/>
    <w:rsid w:val="00D26027"/>
    <w:rsid w:val="00D27094"/>
    <w:rsid w:val="00D3066E"/>
    <w:rsid w:val="00D33608"/>
    <w:rsid w:val="00D3468A"/>
    <w:rsid w:val="00D3499E"/>
    <w:rsid w:val="00D35F9F"/>
    <w:rsid w:val="00D360EA"/>
    <w:rsid w:val="00D415B0"/>
    <w:rsid w:val="00D418D3"/>
    <w:rsid w:val="00D4378D"/>
    <w:rsid w:val="00D452DA"/>
    <w:rsid w:val="00D4580B"/>
    <w:rsid w:val="00D479F9"/>
    <w:rsid w:val="00D51DAE"/>
    <w:rsid w:val="00D525CD"/>
    <w:rsid w:val="00D5290D"/>
    <w:rsid w:val="00D54AA3"/>
    <w:rsid w:val="00D56603"/>
    <w:rsid w:val="00D57FFA"/>
    <w:rsid w:val="00D60CBE"/>
    <w:rsid w:val="00D60D0F"/>
    <w:rsid w:val="00D61D43"/>
    <w:rsid w:val="00D62C9D"/>
    <w:rsid w:val="00D63A77"/>
    <w:rsid w:val="00D66816"/>
    <w:rsid w:val="00D66933"/>
    <w:rsid w:val="00D66CFE"/>
    <w:rsid w:val="00D67D71"/>
    <w:rsid w:val="00D73934"/>
    <w:rsid w:val="00D76092"/>
    <w:rsid w:val="00D80B7B"/>
    <w:rsid w:val="00D81479"/>
    <w:rsid w:val="00D8435F"/>
    <w:rsid w:val="00D8487C"/>
    <w:rsid w:val="00D8606D"/>
    <w:rsid w:val="00DA05A6"/>
    <w:rsid w:val="00DA162E"/>
    <w:rsid w:val="00DA1C4A"/>
    <w:rsid w:val="00DA27FE"/>
    <w:rsid w:val="00DA35C3"/>
    <w:rsid w:val="00DA4712"/>
    <w:rsid w:val="00DA5333"/>
    <w:rsid w:val="00DB56DF"/>
    <w:rsid w:val="00DB6D1E"/>
    <w:rsid w:val="00DC0210"/>
    <w:rsid w:val="00DC0DE3"/>
    <w:rsid w:val="00DC22BC"/>
    <w:rsid w:val="00DC3840"/>
    <w:rsid w:val="00DC466B"/>
    <w:rsid w:val="00DC562C"/>
    <w:rsid w:val="00DD0396"/>
    <w:rsid w:val="00DD05A9"/>
    <w:rsid w:val="00DD2098"/>
    <w:rsid w:val="00DD2BCA"/>
    <w:rsid w:val="00DD3AAB"/>
    <w:rsid w:val="00DD3E40"/>
    <w:rsid w:val="00DD6E5A"/>
    <w:rsid w:val="00DD73C8"/>
    <w:rsid w:val="00DE5279"/>
    <w:rsid w:val="00DF2467"/>
    <w:rsid w:val="00DF325D"/>
    <w:rsid w:val="00DF3C1E"/>
    <w:rsid w:val="00DF783D"/>
    <w:rsid w:val="00E014F4"/>
    <w:rsid w:val="00E03FB8"/>
    <w:rsid w:val="00E06095"/>
    <w:rsid w:val="00E0663C"/>
    <w:rsid w:val="00E06E2F"/>
    <w:rsid w:val="00E07552"/>
    <w:rsid w:val="00E145AA"/>
    <w:rsid w:val="00E2108E"/>
    <w:rsid w:val="00E2291E"/>
    <w:rsid w:val="00E2494A"/>
    <w:rsid w:val="00E27363"/>
    <w:rsid w:val="00E308B1"/>
    <w:rsid w:val="00E31F66"/>
    <w:rsid w:val="00E35E84"/>
    <w:rsid w:val="00E40EF8"/>
    <w:rsid w:val="00E44152"/>
    <w:rsid w:val="00E46136"/>
    <w:rsid w:val="00E47D04"/>
    <w:rsid w:val="00E53B09"/>
    <w:rsid w:val="00E54012"/>
    <w:rsid w:val="00E55033"/>
    <w:rsid w:val="00E56EC2"/>
    <w:rsid w:val="00E604A1"/>
    <w:rsid w:val="00E61D10"/>
    <w:rsid w:val="00E62D4C"/>
    <w:rsid w:val="00E6302F"/>
    <w:rsid w:val="00E651CC"/>
    <w:rsid w:val="00E72125"/>
    <w:rsid w:val="00E73539"/>
    <w:rsid w:val="00E746D2"/>
    <w:rsid w:val="00E74B7B"/>
    <w:rsid w:val="00E74DF9"/>
    <w:rsid w:val="00E75716"/>
    <w:rsid w:val="00E8023A"/>
    <w:rsid w:val="00E81DF2"/>
    <w:rsid w:val="00E81F3B"/>
    <w:rsid w:val="00E82988"/>
    <w:rsid w:val="00E82E8E"/>
    <w:rsid w:val="00E93985"/>
    <w:rsid w:val="00E94525"/>
    <w:rsid w:val="00E94AE3"/>
    <w:rsid w:val="00E96AC3"/>
    <w:rsid w:val="00EA02BD"/>
    <w:rsid w:val="00EA1887"/>
    <w:rsid w:val="00EA1DEC"/>
    <w:rsid w:val="00EA253B"/>
    <w:rsid w:val="00EA6076"/>
    <w:rsid w:val="00EA7F2F"/>
    <w:rsid w:val="00EB131D"/>
    <w:rsid w:val="00EB2CA3"/>
    <w:rsid w:val="00EB3464"/>
    <w:rsid w:val="00EB3AAA"/>
    <w:rsid w:val="00EB3AE0"/>
    <w:rsid w:val="00EB4425"/>
    <w:rsid w:val="00EB4CB0"/>
    <w:rsid w:val="00EB5306"/>
    <w:rsid w:val="00EB6A83"/>
    <w:rsid w:val="00EB7128"/>
    <w:rsid w:val="00EB729B"/>
    <w:rsid w:val="00EC0BA5"/>
    <w:rsid w:val="00EC21AD"/>
    <w:rsid w:val="00EC59BD"/>
    <w:rsid w:val="00EC7395"/>
    <w:rsid w:val="00EC7A0D"/>
    <w:rsid w:val="00EC7C2C"/>
    <w:rsid w:val="00ED0B80"/>
    <w:rsid w:val="00ED131C"/>
    <w:rsid w:val="00ED37E1"/>
    <w:rsid w:val="00ED46F1"/>
    <w:rsid w:val="00ED53DD"/>
    <w:rsid w:val="00ED7E17"/>
    <w:rsid w:val="00ED7FDC"/>
    <w:rsid w:val="00EE258A"/>
    <w:rsid w:val="00EE4025"/>
    <w:rsid w:val="00EE5EE9"/>
    <w:rsid w:val="00EE60CF"/>
    <w:rsid w:val="00EF07EE"/>
    <w:rsid w:val="00EF2177"/>
    <w:rsid w:val="00EF27AE"/>
    <w:rsid w:val="00EF2FB8"/>
    <w:rsid w:val="00EF6775"/>
    <w:rsid w:val="00EF69C8"/>
    <w:rsid w:val="00EF7A7C"/>
    <w:rsid w:val="00EF7EB6"/>
    <w:rsid w:val="00F02163"/>
    <w:rsid w:val="00F024C2"/>
    <w:rsid w:val="00F027E6"/>
    <w:rsid w:val="00F02F5E"/>
    <w:rsid w:val="00F053BC"/>
    <w:rsid w:val="00F06DC9"/>
    <w:rsid w:val="00F11CCA"/>
    <w:rsid w:val="00F11F04"/>
    <w:rsid w:val="00F122A1"/>
    <w:rsid w:val="00F134D7"/>
    <w:rsid w:val="00F15649"/>
    <w:rsid w:val="00F15A73"/>
    <w:rsid w:val="00F20D12"/>
    <w:rsid w:val="00F21040"/>
    <w:rsid w:val="00F22BB2"/>
    <w:rsid w:val="00F22DEA"/>
    <w:rsid w:val="00F3136A"/>
    <w:rsid w:val="00F313D2"/>
    <w:rsid w:val="00F3710A"/>
    <w:rsid w:val="00F43814"/>
    <w:rsid w:val="00F445B9"/>
    <w:rsid w:val="00F4645B"/>
    <w:rsid w:val="00F46F0D"/>
    <w:rsid w:val="00F47362"/>
    <w:rsid w:val="00F516FD"/>
    <w:rsid w:val="00F55A09"/>
    <w:rsid w:val="00F572F7"/>
    <w:rsid w:val="00F57A3B"/>
    <w:rsid w:val="00F57D29"/>
    <w:rsid w:val="00F60647"/>
    <w:rsid w:val="00F607E8"/>
    <w:rsid w:val="00F6188E"/>
    <w:rsid w:val="00F64B40"/>
    <w:rsid w:val="00F65DB1"/>
    <w:rsid w:val="00F6686A"/>
    <w:rsid w:val="00F70150"/>
    <w:rsid w:val="00F70880"/>
    <w:rsid w:val="00F70E58"/>
    <w:rsid w:val="00F71A9E"/>
    <w:rsid w:val="00F71CB5"/>
    <w:rsid w:val="00F723D7"/>
    <w:rsid w:val="00F72875"/>
    <w:rsid w:val="00F73577"/>
    <w:rsid w:val="00F737E2"/>
    <w:rsid w:val="00F744E9"/>
    <w:rsid w:val="00F7464D"/>
    <w:rsid w:val="00F77B1C"/>
    <w:rsid w:val="00F82F02"/>
    <w:rsid w:val="00F83D0C"/>
    <w:rsid w:val="00F8404F"/>
    <w:rsid w:val="00F84C6E"/>
    <w:rsid w:val="00F85124"/>
    <w:rsid w:val="00F857FB"/>
    <w:rsid w:val="00F86436"/>
    <w:rsid w:val="00F87306"/>
    <w:rsid w:val="00F904A0"/>
    <w:rsid w:val="00F9060C"/>
    <w:rsid w:val="00F90B09"/>
    <w:rsid w:val="00F92866"/>
    <w:rsid w:val="00F92A62"/>
    <w:rsid w:val="00F9437A"/>
    <w:rsid w:val="00F95969"/>
    <w:rsid w:val="00F97B96"/>
    <w:rsid w:val="00FA1E9C"/>
    <w:rsid w:val="00FA2D36"/>
    <w:rsid w:val="00FA5348"/>
    <w:rsid w:val="00FA54F8"/>
    <w:rsid w:val="00FA6ECB"/>
    <w:rsid w:val="00FB1230"/>
    <w:rsid w:val="00FB6186"/>
    <w:rsid w:val="00FC5492"/>
    <w:rsid w:val="00FC59EF"/>
    <w:rsid w:val="00FD0380"/>
    <w:rsid w:val="00FD0A54"/>
    <w:rsid w:val="00FD1719"/>
    <w:rsid w:val="00FD2244"/>
    <w:rsid w:val="00FD4BBF"/>
    <w:rsid w:val="00FD722B"/>
    <w:rsid w:val="00FE0879"/>
    <w:rsid w:val="00FE1118"/>
    <w:rsid w:val="00FE158A"/>
    <w:rsid w:val="00FE1D55"/>
    <w:rsid w:val="00FE2440"/>
    <w:rsid w:val="00FE3B0B"/>
    <w:rsid w:val="00FE6947"/>
    <w:rsid w:val="00FE7480"/>
    <w:rsid w:val="00FF0C3C"/>
    <w:rsid w:val="00FF1CFD"/>
    <w:rsid w:val="00FF34D5"/>
    <w:rsid w:val="00FF4B76"/>
    <w:rsid w:val="00FF6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867"/>
  </w:style>
  <w:style w:type="paragraph" w:styleId="Heading1">
    <w:name w:val="heading 1"/>
    <w:basedOn w:val="Normal"/>
    <w:next w:val="Normal"/>
    <w:link w:val="Heading1Char"/>
    <w:uiPriority w:val="99"/>
    <w:qFormat/>
    <w:rsid w:val="00B3130A"/>
    <w:pPr>
      <w:keepNext/>
      <w:keepLines/>
      <w:spacing w:before="240" w:after="0" w:line="480"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9"/>
    <w:unhideWhenUsed/>
    <w:qFormat/>
    <w:rsid w:val="002D69CF"/>
    <w:pPr>
      <w:keepNext/>
      <w:keepLines/>
      <w:numPr>
        <w:numId w:val="1"/>
      </w:numPr>
      <w:spacing w:before="40" w:after="0" w:line="480" w:lineRule="auto"/>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9"/>
    <w:unhideWhenUsed/>
    <w:qFormat/>
    <w:rsid w:val="002D69CF"/>
    <w:pPr>
      <w:keepNext/>
      <w:keepLines/>
      <w:numPr>
        <w:numId w:val="6"/>
      </w:numPr>
      <w:spacing w:before="40" w:after="0" w:line="480" w:lineRule="auto"/>
      <w:ind w:left="720"/>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unhideWhenUsed/>
    <w:qFormat/>
    <w:rsid w:val="00FD722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186B"/>
  </w:style>
  <w:style w:type="paragraph" w:styleId="Footer">
    <w:name w:val="footer"/>
    <w:basedOn w:val="Normal"/>
    <w:link w:val="FooterChar"/>
    <w:uiPriority w:val="99"/>
    <w:unhideWhenUsed/>
    <w:rsid w:val="002018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186B"/>
  </w:style>
  <w:style w:type="paragraph" w:styleId="ListParagraph">
    <w:name w:val="List Paragraph"/>
    <w:basedOn w:val="Normal"/>
    <w:uiPriority w:val="34"/>
    <w:qFormat/>
    <w:rsid w:val="005E2AFD"/>
    <w:pPr>
      <w:ind w:left="720"/>
      <w:contextualSpacing/>
    </w:pPr>
  </w:style>
  <w:style w:type="character" w:customStyle="1" w:styleId="Heading1Char">
    <w:name w:val="Heading 1 Char"/>
    <w:basedOn w:val="DefaultParagraphFont"/>
    <w:link w:val="Heading1"/>
    <w:uiPriority w:val="99"/>
    <w:rsid w:val="00B3130A"/>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9"/>
    <w:rsid w:val="00B3130A"/>
    <w:rPr>
      <w:rFonts w:ascii="Times New Roman" w:eastAsiaTheme="majorEastAsia" w:hAnsi="Times New Roman" w:cstheme="majorBidi"/>
      <w:b/>
      <w:sz w:val="24"/>
      <w:szCs w:val="26"/>
    </w:rPr>
  </w:style>
  <w:style w:type="paragraph" w:customStyle="1" w:styleId="Style2">
    <w:name w:val="Style2"/>
    <w:basedOn w:val="Normal"/>
    <w:next w:val="Normal"/>
    <w:link w:val="Style2Char"/>
    <w:rsid w:val="00AB6353"/>
    <w:pPr>
      <w:numPr>
        <w:numId w:val="4"/>
      </w:numPr>
      <w:spacing w:line="480" w:lineRule="auto"/>
    </w:pPr>
    <w:rPr>
      <w:rFonts w:ascii="Times New Roman" w:hAnsi="Times New Roman" w:cs="Times New Roman"/>
      <w:b/>
      <w:sz w:val="24"/>
    </w:rPr>
  </w:style>
  <w:style w:type="character" w:customStyle="1" w:styleId="Heading3Char">
    <w:name w:val="Heading 3 Char"/>
    <w:basedOn w:val="DefaultParagraphFont"/>
    <w:link w:val="Heading3"/>
    <w:uiPriority w:val="99"/>
    <w:rsid w:val="002D69CF"/>
    <w:rPr>
      <w:rFonts w:ascii="Times New Roman" w:eastAsiaTheme="majorEastAsia" w:hAnsi="Times New Roman" w:cstheme="majorBidi"/>
      <w:b/>
      <w:sz w:val="24"/>
      <w:szCs w:val="24"/>
    </w:rPr>
  </w:style>
  <w:style w:type="character" w:customStyle="1" w:styleId="Style2Char">
    <w:name w:val="Style2 Char"/>
    <w:basedOn w:val="DefaultParagraphFont"/>
    <w:link w:val="Style2"/>
    <w:rsid w:val="00AB6353"/>
    <w:rPr>
      <w:rFonts w:ascii="Times New Roman" w:hAnsi="Times New Roman" w:cs="Times New Roman"/>
      <w:b/>
      <w:sz w:val="24"/>
    </w:rPr>
  </w:style>
  <w:style w:type="table" w:styleId="TableGrid">
    <w:name w:val="Table Grid"/>
    <w:basedOn w:val="TableNormal"/>
    <w:qFormat/>
    <w:rsid w:val="008C73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C26ADA"/>
    <w:rPr>
      <w:color w:val="0563C1" w:themeColor="hyperlink"/>
      <w:u w:val="single"/>
    </w:rPr>
  </w:style>
  <w:style w:type="paragraph" w:styleId="TOCHeading">
    <w:name w:val="TOC Heading"/>
    <w:basedOn w:val="Heading1"/>
    <w:next w:val="Normal"/>
    <w:uiPriority w:val="39"/>
    <w:unhideWhenUsed/>
    <w:qFormat/>
    <w:rsid w:val="00B87DCD"/>
    <w:pPr>
      <w:spacing w:line="259" w:lineRule="auto"/>
      <w:jc w:val="left"/>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49197F"/>
    <w:pPr>
      <w:tabs>
        <w:tab w:val="right" w:leader="dot" w:pos="8780"/>
      </w:tabs>
      <w:spacing w:after="100" w:line="240" w:lineRule="auto"/>
    </w:pPr>
  </w:style>
  <w:style w:type="paragraph" w:styleId="TOC2">
    <w:name w:val="toc 2"/>
    <w:basedOn w:val="Normal"/>
    <w:next w:val="Normal"/>
    <w:autoRedefine/>
    <w:uiPriority w:val="39"/>
    <w:unhideWhenUsed/>
    <w:rsid w:val="00B87DCD"/>
    <w:pPr>
      <w:spacing w:after="100"/>
      <w:ind w:left="220"/>
    </w:pPr>
  </w:style>
  <w:style w:type="paragraph" w:styleId="TOC3">
    <w:name w:val="toc 3"/>
    <w:basedOn w:val="Normal"/>
    <w:next w:val="Normal"/>
    <w:autoRedefine/>
    <w:uiPriority w:val="39"/>
    <w:unhideWhenUsed/>
    <w:rsid w:val="00B87DCD"/>
    <w:pPr>
      <w:spacing w:after="100"/>
      <w:ind w:left="440"/>
    </w:pPr>
  </w:style>
  <w:style w:type="paragraph" w:styleId="BalloonText">
    <w:name w:val="Balloon Text"/>
    <w:basedOn w:val="Normal"/>
    <w:link w:val="BalloonTextChar"/>
    <w:uiPriority w:val="99"/>
    <w:semiHidden/>
    <w:unhideWhenUsed/>
    <w:rsid w:val="004919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97F"/>
    <w:rPr>
      <w:rFonts w:ascii="Tahoma" w:hAnsi="Tahoma" w:cs="Tahoma"/>
      <w:sz w:val="16"/>
      <w:szCs w:val="16"/>
    </w:rPr>
  </w:style>
  <w:style w:type="character" w:customStyle="1" w:styleId="Heading4Char">
    <w:name w:val="Heading 4 Char"/>
    <w:basedOn w:val="DefaultParagraphFont"/>
    <w:link w:val="Heading4"/>
    <w:uiPriority w:val="9"/>
    <w:rsid w:val="00FD722B"/>
    <w:rPr>
      <w:rFonts w:asciiTheme="majorHAnsi" w:eastAsiaTheme="majorEastAsia" w:hAnsiTheme="majorHAnsi" w:cstheme="majorBidi"/>
      <w:i/>
      <w:iCs/>
      <w:color w:val="2E74B5" w:themeColor="accent1" w:themeShade="BF"/>
    </w:rPr>
  </w:style>
  <w:style w:type="paragraph" w:customStyle="1" w:styleId="Default">
    <w:name w:val="Default"/>
    <w:rsid w:val="00323D48"/>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46611E"/>
    <w:rPr>
      <w:color w:val="808080"/>
    </w:rPr>
  </w:style>
  <w:style w:type="paragraph" w:styleId="Caption">
    <w:name w:val="caption"/>
    <w:basedOn w:val="Normal"/>
    <w:next w:val="Normal"/>
    <w:uiPriority w:val="35"/>
    <w:unhideWhenUsed/>
    <w:qFormat/>
    <w:rsid w:val="00B43A8F"/>
    <w:pPr>
      <w:spacing w:after="200" w:line="240" w:lineRule="auto"/>
      <w:jc w:val="both"/>
    </w:pPr>
    <w:rPr>
      <w:rFonts w:ascii="Times New Roman" w:hAnsi="Times New Roman" w:cs="Times New Roman"/>
      <w:i/>
      <w:iCs/>
      <w:color w:val="44546A" w:themeColor="text2"/>
      <w:sz w:val="18"/>
      <w:szCs w:val="18"/>
      <w:lang w:val="id-ID"/>
    </w:rPr>
  </w:style>
  <w:style w:type="table" w:customStyle="1" w:styleId="TableGrid1">
    <w:name w:val="Table Grid1"/>
    <w:basedOn w:val="TableNormal"/>
    <w:next w:val="TableGrid"/>
    <w:uiPriority w:val="39"/>
    <w:rsid w:val="00893673"/>
    <w:pPr>
      <w:spacing w:after="0" w:line="240" w:lineRule="auto"/>
    </w:pPr>
    <w:rPr>
      <w:rFonts w:ascii="Times New Roman" w:hAnsi="Times New Roman" w:cs="Times New Roman"/>
      <w:sz w:val="24"/>
      <w:szCs w:val="24"/>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unhideWhenUsed/>
    <w:rsid w:val="006B0DB6"/>
    <w:pPr>
      <w:spacing w:after="0"/>
    </w:pPr>
  </w:style>
  <w:style w:type="paragraph" w:customStyle="1" w:styleId="Lampiran">
    <w:name w:val="Lampiran"/>
    <w:basedOn w:val="Caption"/>
    <w:link w:val="LampiranChar"/>
    <w:qFormat/>
    <w:rsid w:val="00085B13"/>
    <w:pPr>
      <w:keepNext/>
      <w:jc w:val="center"/>
    </w:pPr>
    <w:rPr>
      <w:b/>
      <w:i w:val="0"/>
      <w:color w:val="auto"/>
      <w:sz w:val="24"/>
      <w:szCs w:val="24"/>
      <w:lang w:val="en-US"/>
    </w:rPr>
  </w:style>
  <w:style w:type="character" w:customStyle="1" w:styleId="LampiranChar">
    <w:name w:val="Lampiran Char"/>
    <w:basedOn w:val="DefaultParagraphFont"/>
    <w:link w:val="Lampiran"/>
    <w:rsid w:val="00085B13"/>
    <w:rPr>
      <w:rFonts w:ascii="Times New Roman" w:hAnsi="Times New Roman" w:cs="Times New Roman"/>
      <w:b/>
      <w:iCs/>
      <w:sz w:val="24"/>
      <w:szCs w:val="24"/>
    </w:rPr>
  </w:style>
  <w:style w:type="character" w:customStyle="1" w:styleId="tlid-translation">
    <w:name w:val="tlid-translation"/>
    <w:basedOn w:val="DefaultParagraphFont"/>
    <w:rsid w:val="000012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867"/>
  </w:style>
  <w:style w:type="paragraph" w:styleId="Heading1">
    <w:name w:val="heading 1"/>
    <w:basedOn w:val="Normal"/>
    <w:next w:val="Normal"/>
    <w:link w:val="Heading1Char"/>
    <w:uiPriority w:val="99"/>
    <w:qFormat/>
    <w:rsid w:val="00B3130A"/>
    <w:pPr>
      <w:keepNext/>
      <w:keepLines/>
      <w:spacing w:before="240" w:after="0" w:line="480"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9"/>
    <w:unhideWhenUsed/>
    <w:qFormat/>
    <w:rsid w:val="002D69CF"/>
    <w:pPr>
      <w:keepNext/>
      <w:keepLines/>
      <w:numPr>
        <w:numId w:val="1"/>
      </w:numPr>
      <w:spacing w:before="40" w:after="0" w:line="480" w:lineRule="auto"/>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9"/>
    <w:unhideWhenUsed/>
    <w:qFormat/>
    <w:rsid w:val="002D69CF"/>
    <w:pPr>
      <w:keepNext/>
      <w:keepLines/>
      <w:numPr>
        <w:numId w:val="6"/>
      </w:numPr>
      <w:spacing w:before="40" w:after="0" w:line="480" w:lineRule="auto"/>
      <w:ind w:left="720"/>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unhideWhenUsed/>
    <w:qFormat/>
    <w:rsid w:val="00FD722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186B"/>
  </w:style>
  <w:style w:type="paragraph" w:styleId="Footer">
    <w:name w:val="footer"/>
    <w:basedOn w:val="Normal"/>
    <w:link w:val="FooterChar"/>
    <w:uiPriority w:val="99"/>
    <w:unhideWhenUsed/>
    <w:rsid w:val="002018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186B"/>
  </w:style>
  <w:style w:type="paragraph" w:styleId="ListParagraph">
    <w:name w:val="List Paragraph"/>
    <w:basedOn w:val="Normal"/>
    <w:uiPriority w:val="34"/>
    <w:qFormat/>
    <w:rsid w:val="005E2AFD"/>
    <w:pPr>
      <w:ind w:left="720"/>
      <w:contextualSpacing/>
    </w:pPr>
  </w:style>
  <w:style w:type="character" w:customStyle="1" w:styleId="Heading1Char">
    <w:name w:val="Heading 1 Char"/>
    <w:basedOn w:val="DefaultParagraphFont"/>
    <w:link w:val="Heading1"/>
    <w:uiPriority w:val="99"/>
    <w:rsid w:val="00B3130A"/>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9"/>
    <w:rsid w:val="00B3130A"/>
    <w:rPr>
      <w:rFonts w:ascii="Times New Roman" w:eastAsiaTheme="majorEastAsia" w:hAnsi="Times New Roman" w:cstheme="majorBidi"/>
      <w:b/>
      <w:sz w:val="24"/>
      <w:szCs w:val="26"/>
    </w:rPr>
  </w:style>
  <w:style w:type="paragraph" w:customStyle="1" w:styleId="Style2">
    <w:name w:val="Style2"/>
    <w:basedOn w:val="Normal"/>
    <w:next w:val="Normal"/>
    <w:link w:val="Style2Char"/>
    <w:rsid w:val="00AB6353"/>
    <w:pPr>
      <w:numPr>
        <w:numId w:val="4"/>
      </w:numPr>
      <w:spacing w:line="480" w:lineRule="auto"/>
    </w:pPr>
    <w:rPr>
      <w:rFonts w:ascii="Times New Roman" w:hAnsi="Times New Roman" w:cs="Times New Roman"/>
      <w:b/>
      <w:sz w:val="24"/>
    </w:rPr>
  </w:style>
  <w:style w:type="character" w:customStyle="1" w:styleId="Heading3Char">
    <w:name w:val="Heading 3 Char"/>
    <w:basedOn w:val="DefaultParagraphFont"/>
    <w:link w:val="Heading3"/>
    <w:uiPriority w:val="99"/>
    <w:rsid w:val="002D69CF"/>
    <w:rPr>
      <w:rFonts w:ascii="Times New Roman" w:eastAsiaTheme="majorEastAsia" w:hAnsi="Times New Roman" w:cstheme="majorBidi"/>
      <w:b/>
      <w:sz w:val="24"/>
      <w:szCs w:val="24"/>
    </w:rPr>
  </w:style>
  <w:style w:type="character" w:customStyle="1" w:styleId="Style2Char">
    <w:name w:val="Style2 Char"/>
    <w:basedOn w:val="DefaultParagraphFont"/>
    <w:link w:val="Style2"/>
    <w:rsid w:val="00AB6353"/>
    <w:rPr>
      <w:rFonts w:ascii="Times New Roman" w:hAnsi="Times New Roman" w:cs="Times New Roman"/>
      <w:b/>
      <w:sz w:val="24"/>
    </w:rPr>
  </w:style>
  <w:style w:type="table" w:styleId="TableGrid">
    <w:name w:val="Table Grid"/>
    <w:basedOn w:val="TableNormal"/>
    <w:qFormat/>
    <w:rsid w:val="008C73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C26ADA"/>
    <w:rPr>
      <w:color w:val="0563C1" w:themeColor="hyperlink"/>
      <w:u w:val="single"/>
    </w:rPr>
  </w:style>
  <w:style w:type="paragraph" w:styleId="TOCHeading">
    <w:name w:val="TOC Heading"/>
    <w:basedOn w:val="Heading1"/>
    <w:next w:val="Normal"/>
    <w:uiPriority w:val="39"/>
    <w:unhideWhenUsed/>
    <w:qFormat/>
    <w:rsid w:val="00B87DCD"/>
    <w:pPr>
      <w:spacing w:line="259" w:lineRule="auto"/>
      <w:jc w:val="left"/>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49197F"/>
    <w:pPr>
      <w:tabs>
        <w:tab w:val="right" w:leader="dot" w:pos="8780"/>
      </w:tabs>
      <w:spacing w:after="100" w:line="240" w:lineRule="auto"/>
    </w:pPr>
  </w:style>
  <w:style w:type="paragraph" w:styleId="TOC2">
    <w:name w:val="toc 2"/>
    <w:basedOn w:val="Normal"/>
    <w:next w:val="Normal"/>
    <w:autoRedefine/>
    <w:uiPriority w:val="39"/>
    <w:unhideWhenUsed/>
    <w:rsid w:val="00B87DCD"/>
    <w:pPr>
      <w:spacing w:after="100"/>
      <w:ind w:left="220"/>
    </w:pPr>
  </w:style>
  <w:style w:type="paragraph" w:styleId="TOC3">
    <w:name w:val="toc 3"/>
    <w:basedOn w:val="Normal"/>
    <w:next w:val="Normal"/>
    <w:autoRedefine/>
    <w:uiPriority w:val="39"/>
    <w:unhideWhenUsed/>
    <w:rsid w:val="00B87DCD"/>
    <w:pPr>
      <w:spacing w:after="100"/>
      <w:ind w:left="440"/>
    </w:pPr>
  </w:style>
  <w:style w:type="paragraph" w:styleId="BalloonText">
    <w:name w:val="Balloon Text"/>
    <w:basedOn w:val="Normal"/>
    <w:link w:val="BalloonTextChar"/>
    <w:uiPriority w:val="99"/>
    <w:semiHidden/>
    <w:unhideWhenUsed/>
    <w:rsid w:val="004919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97F"/>
    <w:rPr>
      <w:rFonts w:ascii="Tahoma" w:hAnsi="Tahoma" w:cs="Tahoma"/>
      <w:sz w:val="16"/>
      <w:szCs w:val="16"/>
    </w:rPr>
  </w:style>
  <w:style w:type="character" w:customStyle="1" w:styleId="Heading4Char">
    <w:name w:val="Heading 4 Char"/>
    <w:basedOn w:val="DefaultParagraphFont"/>
    <w:link w:val="Heading4"/>
    <w:uiPriority w:val="9"/>
    <w:rsid w:val="00FD722B"/>
    <w:rPr>
      <w:rFonts w:asciiTheme="majorHAnsi" w:eastAsiaTheme="majorEastAsia" w:hAnsiTheme="majorHAnsi" w:cstheme="majorBidi"/>
      <w:i/>
      <w:iCs/>
      <w:color w:val="2E74B5" w:themeColor="accent1" w:themeShade="BF"/>
    </w:rPr>
  </w:style>
  <w:style w:type="paragraph" w:customStyle="1" w:styleId="Default">
    <w:name w:val="Default"/>
    <w:rsid w:val="00323D48"/>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46611E"/>
    <w:rPr>
      <w:color w:val="808080"/>
    </w:rPr>
  </w:style>
  <w:style w:type="paragraph" w:styleId="Caption">
    <w:name w:val="caption"/>
    <w:basedOn w:val="Normal"/>
    <w:next w:val="Normal"/>
    <w:uiPriority w:val="35"/>
    <w:unhideWhenUsed/>
    <w:qFormat/>
    <w:rsid w:val="00B43A8F"/>
    <w:pPr>
      <w:spacing w:after="200" w:line="240" w:lineRule="auto"/>
      <w:jc w:val="both"/>
    </w:pPr>
    <w:rPr>
      <w:rFonts w:ascii="Times New Roman" w:hAnsi="Times New Roman" w:cs="Times New Roman"/>
      <w:i/>
      <w:iCs/>
      <w:color w:val="44546A" w:themeColor="text2"/>
      <w:sz w:val="18"/>
      <w:szCs w:val="18"/>
      <w:lang w:val="id-ID"/>
    </w:rPr>
  </w:style>
  <w:style w:type="table" w:customStyle="1" w:styleId="TableGrid1">
    <w:name w:val="Table Grid1"/>
    <w:basedOn w:val="TableNormal"/>
    <w:next w:val="TableGrid"/>
    <w:uiPriority w:val="39"/>
    <w:rsid w:val="00893673"/>
    <w:pPr>
      <w:spacing w:after="0" w:line="240" w:lineRule="auto"/>
    </w:pPr>
    <w:rPr>
      <w:rFonts w:ascii="Times New Roman" w:hAnsi="Times New Roman" w:cs="Times New Roman"/>
      <w:sz w:val="24"/>
      <w:szCs w:val="24"/>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unhideWhenUsed/>
    <w:rsid w:val="006B0DB6"/>
    <w:pPr>
      <w:spacing w:after="0"/>
    </w:pPr>
  </w:style>
  <w:style w:type="paragraph" w:customStyle="1" w:styleId="Lampiran">
    <w:name w:val="Lampiran"/>
    <w:basedOn w:val="Caption"/>
    <w:link w:val="LampiranChar"/>
    <w:qFormat/>
    <w:rsid w:val="00085B13"/>
    <w:pPr>
      <w:keepNext/>
      <w:jc w:val="center"/>
    </w:pPr>
    <w:rPr>
      <w:b/>
      <w:i w:val="0"/>
      <w:color w:val="auto"/>
      <w:sz w:val="24"/>
      <w:szCs w:val="24"/>
      <w:lang w:val="en-US"/>
    </w:rPr>
  </w:style>
  <w:style w:type="character" w:customStyle="1" w:styleId="LampiranChar">
    <w:name w:val="Lampiran Char"/>
    <w:basedOn w:val="DefaultParagraphFont"/>
    <w:link w:val="Lampiran"/>
    <w:rsid w:val="00085B13"/>
    <w:rPr>
      <w:rFonts w:ascii="Times New Roman" w:hAnsi="Times New Roman" w:cs="Times New Roman"/>
      <w:b/>
      <w:iCs/>
      <w:sz w:val="24"/>
      <w:szCs w:val="24"/>
    </w:rPr>
  </w:style>
  <w:style w:type="character" w:customStyle="1" w:styleId="tlid-translation">
    <w:name w:val="tlid-translation"/>
    <w:basedOn w:val="DefaultParagraphFont"/>
    <w:rsid w:val="00001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9553">
      <w:bodyDiv w:val="1"/>
      <w:marLeft w:val="0"/>
      <w:marRight w:val="0"/>
      <w:marTop w:val="0"/>
      <w:marBottom w:val="0"/>
      <w:divBdr>
        <w:top w:val="none" w:sz="0" w:space="0" w:color="auto"/>
        <w:left w:val="none" w:sz="0" w:space="0" w:color="auto"/>
        <w:bottom w:val="none" w:sz="0" w:space="0" w:color="auto"/>
        <w:right w:val="none" w:sz="0" w:space="0" w:color="auto"/>
      </w:divBdr>
    </w:div>
    <w:div w:id="32072864">
      <w:bodyDiv w:val="1"/>
      <w:marLeft w:val="0"/>
      <w:marRight w:val="0"/>
      <w:marTop w:val="0"/>
      <w:marBottom w:val="0"/>
      <w:divBdr>
        <w:top w:val="none" w:sz="0" w:space="0" w:color="auto"/>
        <w:left w:val="none" w:sz="0" w:space="0" w:color="auto"/>
        <w:bottom w:val="none" w:sz="0" w:space="0" w:color="auto"/>
        <w:right w:val="none" w:sz="0" w:space="0" w:color="auto"/>
      </w:divBdr>
    </w:div>
    <w:div w:id="43062920">
      <w:bodyDiv w:val="1"/>
      <w:marLeft w:val="0"/>
      <w:marRight w:val="0"/>
      <w:marTop w:val="0"/>
      <w:marBottom w:val="0"/>
      <w:divBdr>
        <w:top w:val="none" w:sz="0" w:space="0" w:color="auto"/>
        <w:left w:val="none" w:sz="0" w:space="0" w:color="auto"/>
        <w:bottom w:val="none" w:sz="0" w:space="0" w:color="auto"/>
        <w:right w:val="none" w:sz="0" w:space="0" w:color="auto"/>
      </w:divBdr>
    </w:div>
    <w:div w:id="61947233">
      <w:bodyDiv w:val="1"/>
      <w:marLeft w:val="0"/>
      <w:marRight w:val="0"/>
      <w:marTop w:val="0"/>
      <w:marBottom w:val="0"/>
      <w:divBdr>
        <w:top w:val="none" w:sz="0" w:space="0" w:color="auto"/>
        <w:left w:val="none" w:sz="0" w:space="0" w:color="auto"/>
        <w:bottom w:val="none" w:sz="0" w:space="0" w:color="auto"/>
        <w:right w:val="none" w:sz="0" w:space="0" w:color="auto"/>
      </w:divBdr>
    </w:div>
    <w:div w:id="74518598">
      <w:bodyDiv w:val="1"/>
      <w:marLeft w:val="0"/>
      <w:marRight w:val="0"/>
      <w:marTop w:val="0"/>
      <w:marBottom w:val="0"/>
      <w:divBdr>
        <w:top w:val="none" w:sz="0" w:space="0" w:color="auto"/>
        <w:left w:val="none" w:sz="0" w:space="0" w:color="auto"/>
        <w:bottom w:val="none" w:sz="0" w:space="0" w:color="auto"/>
        <w:right w:val="none" w:sz="0" w:space="0" w:color="auto"/>
      </w:divBdr>
    </w:div>
    <w:div w:id="115947913">
      <w:bodyDiv w:val="1"/>
      <w:marLeft w:val="0"/>
      <w:marRight w:val="0"/>
      <w:marTop w:val="0"/>
      <w:marBottom w:val="0"/>
      <w:divBdr>
        <w:top w:val="none" w:sz="0" w:space="0" w:color="auto"/>
        <w:left w:val="none" w:sz="0" w:space="0" w:color="auto"/>
        <w:bottom w:val="none" w:sz="0" w:space="0" w:color="auto"/>
        <w:right w:val="none" w:sz="0" w:space="0" w:color="auto"/>
      </w:divBdr>
    </w:div>
    <w:div w:id="214778429">
      <w:bodyDiv w:val="1"/>
      <w:marLeft w:val="0"/>
      <w:marRight w:val="0"/>
      <w:marTop w:val="0"/>
      <w:marBottom w:val="0"/>
      <w:divBdr>
        <w:top w:val="none" w:sz="0" w:space="0" w:color="auto"/>
        <w:left w:val="none" w:sz="0" w:space="0" w:color="auto"/>
        <w:bottom w:val="none" w:sz="0" w:space="0" w:color="auto"/>
        <w:right w:val="none" w:sz="0" w:space="0" w:color="auto"/>
      </w:divBdr>
    </w:div>
    <w:div w:id="225192995">
      <w:bodyDiv w:val="1"/>
      <w:marLeft w:val="0"/>
      <w:marRight w:val="0"/>
      <w:marTop w:val="0"/>
      <w:marBottom w:val="0"/>
      <w:divBdr>
        <w:top w:val="none" w:sz="0" w:space="0" w:color="auto"/>
        <w:left w:val="none" w:sz="0" w:space="0" w:color="auto"/>
        <w:bottom w:val="none" w:sz="0" w:space="0" w:color="auto"/>
        <w:right w:val="none" w:sz="0" w:space="0" w:color="auto"/>
      </w:divBdr>
    </w:div>
    <w:div w:id="236406837">
      <w:bodyDiv w:val="1"/>
      <w:marLeft w:val="0"/>
      <w:marRight w:val="0"/>
      <w:marTop w:val="0"/>
      <w:marBottom w:val="0"/>
      <w:divBdr>
        <w:top w:val="none" w:sz="0" w:space="0" w:color="auto"/>
        <w:left w:val="none" w:sz="0" w:space="0" w:color="auto"/>
        <w:bottom w:val="none" w:sz="0" w:space="0" w:color="auto"/>
        <w:right w:val="none" w:sz="0" w:space="0" w:color="auto"/>
      </w:divBdr>
    </w:div>
    <w:div w:id="243105311">
      <w:bodyDiv w:val="1"/>
      <w:marLeft w:val="0"/>
      <w:marRight w:val="0"/>
      <w:marTop w:val="0"/>
      <w:marBottom w:val="0"/>
      <w:divBdr>
        <w:top w:val="none" w:sz="0" w:space="0" w:color="auto"/>
        <w:left w:val="none" w:sz="0" w:space="0" w:color="auto"/>
        <w:bottom w:val="none" w:sz="0" w:space="0" w:color="auto"/>
        <w:right w:val="none" w:sz="0" w:space="0" w:color="auto"/>
      </w:divBdr>
    </w:div>
    <w:div w:id="254167231">
      <w:bodyDiv w:val="1"/>
      <w:marLeft w:val="0"/>
      <w:marRight w:val="0"/>
      <w:marTop w:val="0"/>
      <w:marBottom w:val="0"/>
      <w:divBdr>
        <w:top w:val="none" w:sz="0" w:space="0" w:color="auto"/>
        <w:left w:val="none" w:sz="0" w:space="0" w:color="auto"/>
        <w:bottom w:val="none" w:sz="0" w:space="0" w:color="auto"/>
        <w:right w:val="none" w:sz="0" w:space="0" w:color="auto"/>
      </w:divBdr>
    </w:div>
    <w:div w:id="264579645">
      <w:bodyDiv w:val="1"/>
      <w:marLeft w:val="0"/>
      <w:marRight w:val="0"/>
      <w:marTop w:val="0"/>
      <w:marBottom w:val="0"/>
      <w:divBdr>
        <w:top w:val="none" w:sz="0" w:space="0" w:color="auto"/>
        <w:left w:val="none" w:sz="0" w:space="0" w:color="auto"/>
        <w:bottom w:val="none" w:sz="0" w:space="0" w:color="auto"/>
        <w:right w:val="none" w:sz="0" w:space="0" w:color="auto"/>
      </w:divBdr>
    </w:div>
    <w:div w:id="308941739">
      <w:bodyDiv w:val="1"/>
      <w:marLeft w:val="0"/>
      <w:marRight w:val="0"/>
      <w:marTop w:val="0"/>
      <w:marBottom w:val="0"/>
      <w:divBdr>
        <w:top w:val="none" w:sz="0" w:space="0" w:color="auto"/>
        <w:left w:val="none" w:sz="0" w:space="0" w:color="auto"/>
        <w:bottom w:val="none" w:sz="0" w:space="0" w:color="auto"/>
        <w:right w:val="none" w:sz="0" w:space="0" w:color="auto"/>
      </w:divBdr>
    </w:div>
    <w:div w:id="337852746">
      <w:bodyDiv w:val="1"/>
      <w:marLeft w:val="0"/>
      <w:marRight w:val="0"/>
      <w:marTop w:val="0"/>
      <w:marBottom w:val="0"/>
      <w:divBdr>
        <w:top w:val="none" w:sz="0" w:space="0" w:color="auto"/>
        <w:left w:val="none" w:sz="0" w:space="0" w:color="auto"/>
        <w:bottom w:val="none" w:sz="0" w:space="0" w:color="auto"/>
        <w:right w:val="none" w:sz="0" w:space="0" w:color="auto"/>
      </w:divBdr>
    </w:div>
    <w:div w:id="344404134">
      <w:bodyDiv w:val="1"/>
      <w:marLeft w:val="0"/>
      <w:marRight w:val="0"/>
      <w:marTop w:val="0"/>
      <w:marBottom w:val="0"/>
      <w:divBdr>
        <w:top w:val="none" w:sz="0" w:space="0" w:color="auto"/>
        <w:left w:val="none" w:sz="0" w:space="0" w:color="auto"/>
        <w:bottom w:val="none" w:sz="0" w:space="0" w:color="auto"/>
        <w:right w:val="none" w:sz="0" w:space="0" w:color="auto"/>
      </w:divBdr>
    </w:div>
    <w:div w:id="395279876">
      <w:bodyDiv w:val="1"/>
      <w:marLeft w:val="0"/>
      <w:marRight w:val="0"/>
      <w:marTop w:val="0"/>
      <w:marBottom w:val="0"/>
      <w:divBdr>
        <w:top w:val="none" w:sz="0" w:space="0" w:color="auto"/>
        <w:left w:val="none" w:sz="0" w:space="0" w:color="auto"/>
        <w:bottom w:val="none" w:sz="0" w:space="0" w:color="auto"/>
        <w:right w:val="none" w:sz="0" w:space="0" w:color="auto"/>
      </w:divBdr>
    </w:div>
    <w:div w:id="445344891">
      <w:bodyDiv w:val="1"/>
      <w:marLeft w:val="0"/>
      <w:marRight w:val="0"/>
      <w:marTop w:val="0"/>
      <w:marBottom w:val="0"/>
      <w:divBdr>
        <w:top w:val="none" w:sz="0" w:space="0" w:color="auto"/>
        <w:left w:val="none" w:sz="0" w:space="0" w:color="auto"/>
        <w:bottom w:val="none" w:sz="0" w:space="0" w:color="auto"/>
        <w:right w:val="none" w:sz="0" w:space="0" w:color="auto"/>
      </w:divBdr>
    </w:div>
    <w:div w:id="446898719">
      <w:bodyDiv w:val="1"/>
      <w:marLeft w:val="0"/>
      <w:marRight w:val="0"/>
      <w:marTop w:val="0"/>
      <w:marBottom w:val="0"/>
      <w:divBdr>
        <w:top w:val="none" w:sz="0" w:space="0" w:color="auto"/>
        <w:left w:val="none" w:sz="0" w:space="0" w:color="auto"/>
        <w:bottom w:val="none" w:sz="0" w:space="0" w:color="auto"/>
        <w:right w:val="none" w:sz="0" w:space="0" w:color="auto"/>
      </w:divBdr>
    </w:div>
    <w:div w:id="569077725">
      <w:bodyDiv w:val="1"/>
      <w:marLeft w:val="0"/>
      <w:marRight w:val="0"/>
      <w:marTop w:val="0"/>
      <w:marBottom w:val="0"/>
      <w:divBdr>
        <w:top w:val="none" w:sz="0" w:space="0" w:color="auto"/>
        <w:left w:val="none" w:sz="0" w:space="0" w:color="auto"/>
        <w:bottom w:val="none" w:sz="0" w:space="0" w:color="auto"/>
        <w:right w:val="none" w:sz="0" w:space="0" w:color="auto"/>
      </w:divBdr>
    </w:div>
    <w:div w:id="597717575">
      <w:bodyDiv w:val="1"/>
      <w:marLeft w:val="0"/>
      <w:marRight w:val="0"/>
      <w:marTop w:val="0"/>
      <w:marBottom w:val="0"/>
      <w:divBdr>
        <w:top w:val="none" w:sz="0" w:space="0" w:color="auto"/>
        <w:left w:val="none" w:sz="0" w:space="0" w:color="auto"/>
        <w:bottom w:val="none" w:sz="0" w:space="0" w:color="auto"/>
        <w:right w:val="none" w:sz="0" w:space="0" w:color="auto"/>
      </w:divBdr>
    </w:div>
    <w:div w:id="670135236">
      <w:bodyDiv w:val="1"/>
      <w:marLeft w:val="0"/>
      <w:marRight w:val="0"/>
      <w:marTop w:val="0"/>
      <w:marBottom w:val="0"/>
      <w:divBdr>
        <w:top w:val="none" w:sz="0" w:space="0" w:color="auto"/>
        <w:left w:val="none" w:sz="0" w:space="0" w:color="auto"/>
        <w:bottom w:val="none" w:sz="0" w:space="0" w:color="auto"/>
        <w:right w:val="none" w:sz="0" w:space="0" w:color="auto"/>
      </w:divBdr>
    </w:div>
    <w:div w:id="697898469">
      <w:bodyDiv w:val="1"/>
      <w:marLeft w:val="0"/>
      <w:marRight w:val="0"/>
      <w:marTop w:val="0"/>
      <w:marBottom w:val="0"/>
      <w:divBdr>
        <w:top w:val="none" w:sz="0" w:space="0" w:color="auto"/>
        <w:left w:val="none" w:sz="0" w:space="0" w:color="auto"/>
        <w:bottom w:val="none" w:sz="0" w:space="0" w:color="auto"/>
        <w:right w:val="none" w:sz="0" w:space="0" w:color="auto"/>
      </w:divBdr>
    </w:div>
    <w:div w:id="701246866">
      <w:bodyDiv w:val="1"/>
      <w:marLeft w:val="0"/>
      <w:marRight w:val="0"/>
      <w:marTop w:val="0"/>
      <w:marBottom w:val="0"/>
      <w:divBdr>
        <w:top w:val="none" w:sz="0" w:space="0" w:color="auto"/>
        <w:left w:val="none" w:sz="0" w:space="0" w:color="auto"/>
        <w:bottom w:val="none" w:sz="0" w:space="0" w:color="auto"/>
        <w:right w:val="none" w:sz="0" w:space="0" w:color="auto"/>
      </w:divBdr>
    </w:div>
    <w:div w:id="775252756">
      <w:bodyDiv w:val="1"/>
      <w:marLeft w:val="0"/>
      <w:marRight w:val="0"/>
      <w:marTop w:val="0"/>
      <w:marBottom w:val="0"/>
      <w:divBdr>
        <w:top w:val="none" w:sz="0" w:space="0" w:color="auto"/>
        <w:left w:val="none" w:sz="0" w:space="0" w:color="auto"/>
        <w:bottom w:val="none" w:sz="0" w:space="0" w:color="auto"/>
        <w:right w:val="none" w:sz="0" w:space="0" w:color="auto"/>
      </w:divBdr>
    </w:div>
    <w:div w:id="783228604">
      <w:bodyDiv w:val="1"/>
      <w:marLeft w:val="0"/>
      <w:marRight w:val="0"/>
      <w:marTop w:val="0"/>
      <w:marBottom w:val="0"/>
      <w:divBdr>
        <w:top w:val="none" w:sz="0" w:space="0" w:color="auto"/>
        <w:left w:val="none" w:sz="0" w:space="0" w:color="auto"/>
        <w:bottom w:val="none" w:sz="0" w:space="0" w:color="auto"/>
        <w:right w:val="none" w:sz="0" w:space="0" w:color="auto"/>
      </w:divBdr>
    </w:div>
    <w:div w:id="796723193">
      <w:bodyDiv w:val="1"/>
      <w:marLeft w:val="0"/>
      <w:marRight w:val="0"/>
      <w:marTop w:val="0"/>
      <w:marBottom w:val="0"/>
      <w:divBdr>
        <w:top w:val="none" w:sz="0" w:space="0" w:color="auto"/>
        <w:left w:val="none" w:sz="0" w:space="0" w:color="auto"/>
        <w:bottom w:val="none" w:sz="0" w:space="0" w:color="auto"/>
        <w:right w:val="none" w:sz="0" w:space="0" w:color="auto"/>
      </w:divBdr>
    </w:div>
    <w:div w:id="804390639">
      <w:bodyDiv w:val="1"/>
      <w:marLeft w:val="0"/>
      <w:marRight w:val="0"/>
      <w:marTop w:val="0"/>
      <w:marBottom w:val="0"/>
      <w:divBdr>
        <w:top w:val="none" w:sz="0" w:space="0" w:color="auto"/>
        <w:left w:val="none" w:sz="0" w:space="0" w:color="auto"/>
        <w:bottom w:val="none" w:sz="0" w:space="0" w:color="auto"/>
        <w:right w:val="none" w:sz="0" w:space="0" w:color="auto"/>
      </w:divBdr>
    </w:div>
    <w:div w:id="844588118">
      <w:bodyDiv w:val="1"/>
      <w:marLeft w:val="0"/>
      <w:marRight w:val="0"/>
      <w:marTop w:val="0"/>
      <w:marBottom w:val="0"/>
      <w:divBdr>
        <w:top w:val="none" w:sz="0" w:space="0" w:color="auto"/>
        <w:left w:val="none" w:sz="0" w:space="0" w:color="auto"/>
        <w:bottom w:val="none" w:sz="0" w:space="0" w:color="auto"/>
        <w:right w:val="none" w:sz="0" w:space="0" w:color="auto"/>
      </w:divBdr>
    </w:div>
    <w:div w:id="845707375">
      <w:bodyDiv w:val="1"/>
      <w:marLeft w:val="0"/>
      <w:marRight w:val="0"/>
      <w:marTop w:val="0"/>
      <w:marBottom w:val="0"/>
      <w:divBdr>
        <w:top w:val="none" w:sz="0" w:space="0" w:color="auto"/>
        <w:left w:val="none" w:sz="0" w:space="0" w:color="auto"/>
        <w:bottom w:val="none" w:sz="0" w:space="0" w:color="auto"/>
        <w:right w:val="none" w:sz="0" w:space="0" w:color="auto"/>
      </w:divBdr>
    </w:div>
    <w:div w:id="894663872">
      <w:bodyDiv w:val="1"/>
      <w:marLeft w:val="0"/>
      <w:marRight w:val="0"/>
      <w:marTop w:val="0"/>
      <w:marBottom w:val="0"/>
      <w:divBdr>
        <w:top w:val="none" w:sz="0" w:space="0" w:color="auto"/>
        <w:left w:val="none" w:sz="0" w:space="0" w:color="auto"/>
        <w:bottom w:val="none" w:sz="0" w:space="0" w:color="auto"/>
        <w:right w:val="none" w:sz="0" w:space="0" w:color="auto"/>
      </w:divBdr>
    </w:div>
    <w:div w:id="910699432">
      <w:bodyDiv w:val="1"/>
      <w:marLeft w:val="0"/>
      <w:marRight w:val="0"/>
      <w:marTop w:val="0"/>
      <w:marBottom w:val="0"/>
      <w:divBdr>
        <w:top w:val="none" w:sz="0" w:space="0" w:color="auto"/>
        <w:left w:val="none" w:sz="0" w:space="0" w:color="auto"/>
        <w:bottom w:val="none" w:sz="0" w:space="0" w:color="auto"/>
        <w:right w:val="none" w:sz="0" w:space="0" w:color="auto"/>
      </w:divBdr>
    </w:div>
    <w:div w:id="960109823">
      <w:bodyDiv w:val="1"/>
      <w:marLeft w:val="0"/>
      <w:marRight w:val="0"/>
      <w:marTop w:val="0"/>
      <w:marBottom w:val="0"/>
      <w:divBdr>
        <w:top w:val="none" w:sz="0" w:space="0" w:color="auto"/>
        <w:left w:val="none" w:sz="0" w:space="0" w:color="auto"/>
        <w:bottom w:val="none" w:sz="0" w:space="0" w:color="auto"/>
        <w:right w:val="none" w:sz="0" w:space="0" w:color="auto"/>
      </w:divBdr>
    </w:div>
    <w:div w:id="988244864">
      <w:bodyDiv w:val="1"/>
      <w:marLeft w:val="0"/>
      <w:marRight w:val="0"/>
      <w:marTop w:val="0"/>
      <w:marBottom w:val="0"/>
      <w:divBdr>
        <w:top w:val="none" w:sz="0" w:space="0" w:color="auto"/>
        <w:left w:val="none" w:sz="0" w:space="0" w:color="auto"/>
        <w:bottom w:val="none" w:sz="0" w:space="0" w:color="auto"/>
        <w:right w:val="none" w:sz="0" w:space="0" w:color="auto"/>
      </w:divBdr>
    </w:div>
    <w:div w:id="1007291775">
      <w:bodyDiv w:val="1"/>
      <w:marLeft w:val="0"/>
      <w:marRight w:val="0"/>
      <w:marTop w:val="0"/>
      <w:marBottom w:val="0"/>
      <w:divBdr>
        <w:top w:val="none" w:sz="0" w:space="0" w:color="auto"/>
        <w:left w:val="none" w:sz="0" w:space="0" w:color="auto"/>
        <w:bottom w:val="none" w:sz="0" w:space="0" w:color="auto"/>
        <w:right w:val="none" w:sz="0" w:space="0" w:color="auto"/>
      </w:divBdr>
    </w:div>
    <w:div w:id="1013262843">
      <w:bodyDiv w:val="1"/>
      <w:marLeft w:val="0"/>
      <w:marRight w:val="0"/>
      <w:marTop w:val="0"/>
      <w:marBottom w:val="0"/>
      <w:divBdr>
        <w:top w:val="none" w:sz="0" w:space="0" w:color="auto"/>
        <w:left w:val="none" w:sz="0" w:space="0" w:color="auto"/>
        <w:bottom w:val="none" w:sz="0" w:space="0" w:color="auto"/>
        <w:right w:val="none" w:sz="0" w:space="0" w:color="auto"/>
      </w:divBdr>
    </w:div>
    <w:div w:id="1026129349">
      <w:bodyDiv w:val="1"/>
      <w:marLeft w:val="0"/>
      <w:marRight w:val="0"/>
      <w:marTop w:val="0"/>
      <w:marBottom w:val="0"/>
      <w:divBdr>
        <w:top w:val="none" w:sz="0" w:space="0" w:color="auto"/>
        <w:left w:val="none" w:sz="0" w:space="0" w:color="auto"/>
        <w:bottom w:val="none" w:sz="0" w:space="0" w:color="auto"/>
        <w:right w:val="none" w:sz="0" w:space="0" w:color="auto"/>
      </w:divBdr>
    </w:div>
    <w:div w:id="1070269568">
      <w:bodyDiv w:val="1"/>
      <w:marLeft w:val="0"/>
      <w:marRight w:val="0"/>
      <w:marTop w:val="0"/>
      <w:marBottom w:val="0"/>
      <w:divBdr>
        <w:top w:val="none" w:sz="0" w:space="0" w:color="auto"/>
        <w:left w:val="none" w:sz="0" w:space="0" w:color="auto"/>
        <w:bottom w:val="none" w:sz="0" w:space="0" w:color="auto"/>
        <w:right w:val="none" w:sz="0" w:space="0" w:color="auto"/>
      </w:divBdr>
    </w:div>
    <w:div w:id="1096556208">
      <w:bodyDiv w:val="1"/>
      <w:marLeft w:val="0"/>
      <w:marRight w:val="0"/>
      <w:marTop w:val="0"/>
      <w:marBottom w:val="0"/>
      <w:divBdr>
        <w:top w:val="none" w:sz="0" w:space="0" w:color="auto"/>
        <w:left w:val="none" w:sz="0" w:space="0" w:color="auto"/>
        <w:bottom w:val="none" w:sz="0" w:space="0" w:color="auto"/>
        <w:right w:val="none" w:sz="0" w:space="0" w:color="auto"/>
      </w:divBdr>
    </w:div>
    <w:div w:id="1108694649">
      <w:bodyDiv w:val="1"/>
      <w:marLeft w:val="0"/>
      <w:marRight w:val="0"/>
      <w:marTop w:val="0"/>
      <w:marBottom w:val="0"/>
      <w:divBdr>
        <w:top w:val="none" w:sz="0" w:space="0" w:color="auto"/>
        <w:left w:val="none" w:sz="0" w:space="0" w:color="auto"/>
        <w:bottom w:val="none" w:sz="0" w:space="0" w:color="auto"/>
        <w:right w:val="none" w:sz="0" w:space="0" w:color="auto"/>
      </w:divBdr>
    </w:div>
    <w:div w:id="1124543365">
      <w:bodyDiv w:val="1"/>
      <w:marLeft w:val="0"/>
      <w:marRight w:val="0"/>
      <w:marTop w:val="0"/>
      <w:marBottom w:val="0"/>
      <w:divBdr>
        <w:top w:val="none" w:sz="0" w:space="0" w:color="auto"/>
        <w:left w:val="none" w:sz="0" w:space="0" w:color="auto"/>
        <w:bottom w:val="none" w:sz="0" w:space="0" w:color="auto"/>
        <w:right w:val="none" w:sz="0" w:space="0" w:color="auto"/>
      </w:divBdr>
    </w:div>
    <w:div w:id="1149053231">
      <w:bodyDiv w:val="1"/>
      <w:marLeft w:val="0"/>
      <w:marRight w:val="0"/>
      <w:marTop w:val="0"/>
      <w:marBottom w:val="0"/>
      <w:divBdr>
        <w:top w:val="none" w:sz="0" w:space="0" w:color="auto"/>
        <w:left w:val="none" w:sz="0" w:space="0" w:color="auto"/>
        <w:bottom w:val="none" w:sz="0" w:space="0" w:color="auto"/>
        <w:right w:val="none" w:sz="0" w:space="0" w:color="auto"/>
      </w:divBdr>
    </w:div>
    <w:div w:id="1158962266">
      <w:bodyDiv w:val="1"/>
      <w:marLeft w:val="0"/>
      <w:marRight w:val="0"/>
      <w:marTop w:val="0"/>
      <w:marBottom w:val="0"/>
      <w:divBdr>
        <w:top w:val="none" w:sz="0" w:space="0" w:color="auto"/>
        <w:left w:val="none" w:sz="0" w:space="0" w:color="auto"/>
        <w:bottom w:val="none" w:sz="0" w:space="0" w:color="auto"/>
        <w:right w:val="none" w:sz="0" w:space="0" w:color="auto"/>
      </w:divBdr>
    </w:div>
    <w:div w:id="1174033273">
      <w:bodyDiv w:val="1"/>
      <w:marLeft w:val="0"/>
      <w:marRight w:val="0"/>
      <w:marTop w:val="0"/>
      <w:marBottom w:val="0"/>
      <w:divBdr>
        <w:top w:val="none" w:sz="0" w:space="0" w:color="auto"/>
        <w:left w:val="none" w:sz="0" w:space="0" w:color="auto"/>
        <w:bottom w:val="none" w:sz="0" w:space="0" w:color="auto"/>
        <w:right w:val="none" w:sz="0" w:space="0" w:color="auto"/>
      </w:divBdr>
      <w:divsChild>
        <w:div w:id="19087960">
          <w:marLeft w:val="0"/>
          <w:marRight w:val="0"/>
          <w:marTop w:val="0"/>
          <w:marBottom w:val="0"/>
          <w:divBdr>
            <w:top w:val="none" w:sz="0" w:space="0" w:color="auto"/>
            <w:left w:val="none" w:sz="0" w:space="0" w:color="auto"/>
            <w:bottom w:val="none" w:sz="0" w:space="0" w:color="auto"/>
            <w:right w:val="none" w:sz="0" w:space="0" w:color="auto"/>
          </w:divBdr>
        </w:div>
        <w:div w:id="29569973">
          <w:marLeft w:val="0"/>
          <w:marRight w:val="0"/>
          <w:marTop w:val="0"/>
          <w:marBottom w:val="0"/>
          <w:divBdr>
            <w:top w:val="none" w:sz="0" w:space="0" w:color="auto"/>
            <w:left w:val="none" w:sz="0" w:space="0" w:color="auto"/>
            <w:bottom w:val="none" w:sz="0" w:space="0" w:color="auto"/>
            <w:right w:val="none" w:sz="0" w:space="0" w:color="auto"/>
          </w:divBdr>
        </w:div>
        <w:div w:id="52704389">
          <w:marLeft w:val="0"/>
          <w:marRight w:val="0"/>
          <w:marTop w:val="0"/>
          <w:marBottom w:val="0"/>
          <w:divBdr>
            <w:top w:val="none" w:sz="0" w:space="0" w:color="auto"/>
            <w:left w:val="none" w:sz="0" w:space="0" w:color="auto"/>
            <w:bottom w:val="none" w:sz="0" w:space="0" w:color="auto"/>
            <w:right w:val="none" w:sz="0" w:space="0" w:color="auto"/>
          </w:divBdr>
        </w:div>
        <w:div w:id="53772053">
          <w:marLeft w:val="0"/>
          <w:marRight w:val="0"/>
          <w:marTop w:val="0"/>
          <w:marBottom w:val="0"/>
          <w:divBdr>
            <w:top w:val="none" w:sz="0" w:space="0" w:color="auto"/>
            <w:left w:val="none" w:sz="0" w:space="0" w:color="auto"/>
            <w:bottom w:val="none" w:sz="0" w:space="0" w:color="auto"/>
            <w:right w:val="none" w:sz="0" w:space="0" w:color="auto"/>
          </w:divBdr>
        </w:div>
        <w:div w:id="80639040">
          <w:marLeft w:val="0"/>
          <w:marRight w:val="0"/>
          <w:marTop w:val="0"/>
          <w:marBottom w:val="0"/>
          <w:divBdr>
            <w:top w:val="none" w:sz="0" w:space="0" w:color="auto"/>
            <w:left w:val="none" w:sz="0" w:space="0" w:color="auto"/>
            <w:bottom w:val="none" w:sz="0" w:space="0" w:color="auto"/>
            <w:right w:val="none" w:sz="0" w:space="0" w:color="auto"/>
          </w:divBdr>
        </w:div>
        <w:div w:id="80876042">
          <w:marLeft w:val="0"/>
          <w:marRight w:val="0"/>
          <w:marTop w:val="0"/>
          <w:marBottom w:val="0"/>
          <w:divBdr>
            <w:top w:val="none" w:sz="0" w:space="0" w:color="auto"/>
            <w:left w:val="none" w:sz="0" w:space="0" w:color="auto"/>
            <w:bottom w:val="none" w:sz="0" w:space="0" w:color="auto"/>
            <w:right w:val="none" w:sz="0" w:space="0" w:color="auto"/>
          </w:divBdr>
        </w:div>
        <w:div w:id="83645637">
          <w:marLeft w:val="0"/>
          <w:marRight w:val="0"/>
          <w:marTop w:val="0"/>
          <w:marBottom w:val="0"/>
          <w:divBdr>
            <w:top w:val="none" w:sz="0" w:space="0" w:color="auto"/>
            <w:left w:val="none" w:sz="0" w:space="0" w:color="auto"/>
            <w:bottom w:val="none" w:sz="0" w:space="0" w:color="auto"/>
            <w:right w:val="none" w:sz="0" w:space="0" w:color="auto"/>
          </w:divBdr>
        </w:div>
        <w:div w:id="86123886">
          <w:marLeft w:val="0"/>
          <w:marRight w:val="0"/>
          <w:marTop w:val="0"/>
          <w:marBottom w:val="0"/>
          <w:divBdr>
            <w:top w:val="none" w:sz="0" w:space="0" w:color="auto"/>
            <w:left w:val="none" w:sz="0" w:space="0" w:color="auto"/>
            <w:bottom w:val="none" w:sz="0" w:space="0" w:color="auto"/>
            <w:right w:val="none" w:sz="0" w:space="0" w:color="auto"/>
          </w:divBdr>
        </w:div>
        <w:div w:id="94251174">
          <w:marLeft w:val="0"/>
          <w:marRight w:val="0"/>
          <w:marTop w:val="0"/>
          <w:marBottom w:val="0"/>
          <w:divBdr>
            <w:top w:val="none" w:sz="0" w:space="0" w:color="auto"/>
            <w:left w:val="none" w:sz="0" w:space="0" w:color="auto"/>
            <w:bottom w:val="none" w:sz="0" w:space="0" w:color="auto"/>
            <w:right w:val="none" w:sz="0" w:space="0" w:color="auto"/>
          </w:divBdr>
        </w:div>
        <w:div w:id="119342512">
          <w:marLeft w:val="0"/>
          <w:marRight w:val="0"/>
          <w:marTop w:val="0"/>
          <w:marBottom w:val="0"/>
          <w:divBdr>
            <w:top w:val="none" w:sz="0" w:space="0" w:color="auto"/>
            <w:left w:val="none" w:sz="0" w:space="0" w:color="auto"/>
            <w:bottom w:val="none" w:sz="0" w:space="0" w:color="auto"/>
            <w:right w:val="none" w:sz="0" w:space="0" w:color="auto"/>
          </w:divBdr>
        </w:div>
        <w:div w:id="125583462">
          <w:marLeft w:val="0"/>
          <w:marRight w:val="0"/>
          <w:marTop w:val="0"/>
          <w:marBottom w:val="0"/>
          <w:divBdr>
            <w:top w:val="none" w:sz="0" w:space="0" w:color="auto"/>
            <w:left w:val="none" w:sz="0" w:space="0" w:color="auto"/>
            <w:bottom w:val="none" w:sz="0" w:space="0" w:color="auto"/>
            <w:right w:val="none" w:sz="0" w:space="0" w:color="auto"/>
          </w:divBdr>
        </w:div>
        <w:div w:id="127285634">
          <w:marLeft w:val="0"/>
          <w:marRight w:val="0"/>
          <w:marTop w:val="0"/>
          <w:marBottom w:val="0"/>
          <w:divBdr>
            <w:top w:val="none" w:sz="0" w:space="0" w:color="auto"/>
            <w:left w:val="none" w:sz="0" w:space="0" w:color="auto"/>
            <w:bottom w:val="none" w:sz="0" w:space="0" w:color="auto"/>
            <w:right w:val="none" w:sz="0" w:space="0" w:color="auto"/>
          </w:divBdr>
        </w:div>
        <w:div w:id="130363219">
          <w:marLeft w:val="0"/>
          <w:marRight w:val="0"/>
          <w:marTop w:val="0"/>
          <w:marBottom w:val="0"/>
          <w:divBdr>
            <w:top w:val="none" w:sz="0" w:space="0" w:color="auto"/>
            <w:left w:val="none" w:sz="0" w:space="0" w:color="auto"/>
            <w:bottom w:val="none" w:sz="0" w:space="0" w:color="auto"/>
            <w:right w:val="none" w:sz="0" w:space="0" w:color="auto"/>
          </w:divBdr>
        </w:div>
        <w:div w:id="131678116">
          <w:marLeft w:val="0"/>
          <w:marRight w:val="0"/>
          <w:marTop w:val="0"/>
          <w:marBottom w:val="0"/>
          <w:divBdr>
            <w:top w:val="none" w:sz="0" w:space="0" w:color="auto"/>
            <w:left w:val="none" w:sz="0" w:space="0" w:color="auto"/>
            <w:bottom w:val="none" w:sz="0" w:space="0" w:color="auto"/>
            <w:right w:val="none" w:sz="0" w:space="0" w:color="auto"/>
          </w:divBdr>
        </w:div>
        <w:div w:id="142814958">
          <w:marLeft w:val="0"/>
          <w:marRight w:val="0"/>
          <w:marTop w:val="0"/>
          <w:marBottom w:val="0"/>
          <w:divBdr>
            <w:top w:val="none" w:sz="0" w:space="0" w:color="auto"/>
            <w:left w:val="none" w:sz="0" w:space="0" w:color="auto"/>
            <w:bottom w:val="none" w:sz="0" w:space="0" w:color="auto"/>
            <w:right w:val="none" w:sz="0" w:space="0" w:color="auto"/>
          </w:divBdr>
        </w:div>
        <w:div w:id="144319427">
          <w:marLeft w:val="0"/>
          <w:marRight w:val="0"/>
          <w:marTop w:val="0"/>
          <w:marBottom w:val="0"/>
          <w:divBdr>
            <w:top w:val="none" w:sz="0" w:space="0" w:color="auto"/>
            <w:left w:val="none" w:sz="0" w:space="0" w:color="auto"/>
            <w:bottom w:val="none" w:sz="0" w:space="0" w:color="auto"/>
            <w:right w:val="none" w:sz="0" w:space="0" w:color="auto"/>
          </w:divBdr>
        </w:div>
        <w:div w:id="151260908">
          <w:marLeft w:val="0"/>
          <w:marRight w:val="0"/>
          <w:marTop w:val="0"/>
          <w:marBottom w:val="0"/>
          <w:divBdr>
            <w:top w:val="none" w:sz="0" w:space="0" w:color="auto"/>
            <w:left w:val="none" w:sz="0" w:space="0" w:color="auto"/>
            <w:bottom w:val="none" w:sz="0" w:space="0" w:color="auto"/>
            <w:right w:val="none" w:sz="0" w:space="0" w:color="auto"/>
          </w:divBdr>
        </w:div>
        <w:div w:id="156920489">
          <w:marLeft w:val="0"/>
          <w:marRight w:val="0"/>
          <w:marTop w:val="0"/>
          <w:marBottom w:val="0"/>
          <w:divBdr>
            <w:top w:val="none" w:sz="0" w:space="0" w:color="auto"/>
            <w:left w:val="none" w:sz="0" w:space="0" w:color="auto"/>
            <w:bottom w:val="none" w:sz="0" w:space="0" w:color="auto"/>
            <w:right w:val="none" w:sz="0" w:space="0" w:color="auto"/>
          </w:divBdr>
        </w:div>
        <w:div w:id="157116716">
          <w:marLeft w:val="0"/>
          <w:marRight w:val="0"/>
          <w:marTop w:val="0"/>
          <w:marBottom w:val="0"/>
          <w:divBdr>
            <w:top w:val="none" w:sz="0" w:space="0" w:color="auto"/>
            <w:left w:val="none" w:sz="0" w:space="0" w:color="auto"/>
            <w:bottom w:val="none" w:sz="0" w:space="0" w:color="auto"/>
            <w:right w:val="none" w:sz="0" w:space="0" w:color="auto"/>
          </w:divBdr>
        </w:div>
        <w:div w:id="161438440">
          <w:marLeft w:val="0"/>
          <w:marRight w:val="0"/>
          <w:marTop w:val="0"/>
          <w:marBottom w:val="0"/>
          <w:divBdr>
            <w:top w:val="none" w:sz="0" w:space="0" w:color="auto"/>
            <w:left w:val="none" w:sz="0" w:space="0" w:color="auto"/>
            <w:bottom w:val="none" w:sz="0" w:space="0" w:color="auto"/>
            <w:right w:val="none" w:sz="0" w:space="0" w:color="auto"/>
          </w:divBdr>
        </w:div>
        <w:div w:id="180241025">
          <w:marLeft w:val="0"/>
          <w:marRight w:val="0"/>
          <w:marTop w:val="0"/>
          <w:marBottom w:val="0"/>
          <w:divBdr>
            <w:top w:val="none" w:sz="0" w:space="0" w:color="auto"/>
            <w:left w:val="none" w:sz="0" w:space="0" w:color="auto"/>
            <w:bottom w:val="none" w:sz="0" w:space="0" w:color="auto"/>
            <w:right w:val="none" w:sz="0" w:space="0" w:color="auto"/>
          </w:divBdr>
        </w:div>
        <w:div w:id="187135504">
          <w:marLeft w:val="0"/>
          <w:marRight w:val="0"/>
          <w:marTop w:val="0"/>
          <w:marBottom w:val="0"/>
          <w:divBdr>
            <w:top w:val="none" w:sz="0" w:space="0" w:color="auto"/>
            <w:left w:val="none" w:sz="0" w:space="0" w:color="auto"/>
            <w:bottom w:val="none" w:sz="0" w:space="0" w:color="auto"/>
            <w:right w:val="none" w:sz="0" w:space="0" w:color="auto"/>
          </w:divBdr>
        </w:div>
        <w:div w:id="188302903">
          <w:marLeft w:val="0"/>
          <w:marRight w:val="0"/>
          <w:marTop w:val="0"/>
          <w:marBottom w:val="0"/>
          <w:divBdr>
            <w:top w:val="none" w:sz="0" w:space="0" w:color="auto"/>
            <w:left w:val="none" w:sz="0" w:space="0" w:color="auto"/>
            <w:bottom w:val="none" w:sz="0" w:space="0" w:color="auto"/>
            <w:right w:val="none" w:sz="0" w:space="0" w:color="auto"/>
          </w:divBdr>
        </w:div>
        <w:div w:id="192420970">
          <w:marLeft w:val="0"/>
          <w:marRight w:val="0"/>
          <w:marTop w:val="0"/>
          <w:marBottom w:val="0"/>
          <w:divBdr>
            <w:top w:val="none" w:sz="0" w:space="0" w:color="auto"/>
            <w:left w:val="none" w:sz="0" w:space="0" w:color="auto"/>
            <w:bottom w:val="none" w:sz="0" w:space="0" w:color="auto"/>
            <w:right w:val="none" w:sz="0" w:space="0" w:color="auto"/>
          </w:divBdr>
        </w:div>
        <w:div w:id="226258648">
          <w:marLeft w:val="0"/>
          <w:marRight w:val="0"/>
          <w:marTop w:val="0"/>
          <w:marBottom w:val="0"/>
          <w:divBdr>
            <w:top w:val="none" w:sz="0" w:space="0" w:color="auto"/>
            <w:left w:val="none" w:sz="0" w:space="0" w:color="auto"/>
            <w:bottom w:val="none" w:sz="0" w:space="0" w:color="auto"/>
            <w:right w:val="none" w:sz="0" w:space="0" w:color="auto"/>
          </w:divBdr>
        </w:div>
        <w:div w:id="229846714">
          <w:marLeft w:val="0"/>
          <w:marRight w:val="0"/>
          <w:marTop w:val="0"/>
          <w:marBottom w:val="0"/>
          <w:divBdr>
            <w:top w:val="none" w:sz="0" w:space="0" w:color="auto"/>
            <w:left w:val="none" w:sz="0" w:space="0" w:color="auto"/>
            <w:bottom w:val="none" w:sz="0" w:space="0" w:color="auto"/>
            <w:right w:val="none" w:sz="0" w:space="0" w:color="auto"/>
          </w:divBdr>
        </w:div>
        <w:div w:id="231157113">
          <w:marLeft w:val="0"/>
          <w:marRight w:val="0"/>
          <w:marTop w:val="0"/>
          <w:marBottom w:val="0"/>
          <w:divBdr>
            <w:top w:val="none" w:sz="0" w:space="0" w:color="auto"/>
            <w:left w:val="none" w:sz="0" w:space="0" w:color="auto"/>
            <w:bottom w:val="none" w:sz="0" w:space="0" w:color="auto"/>
            <w:right w:val="none" w:sz="0" w:space="0" w:color="auto"/>
          </w:divBdr>
        </w:div>
        <w:div w:id="267397341">
          <w:marLeft w:val="0"/>
          <w:marRight w:val="0"/>
          <w:marTop w:val="0"/>
          <w:marBottom w:val="0"/>
          <w:divBdr>
            <w:top w:val="none" w:sz="0" w:space="0" w:color="auto"/>
            <w:left w:val="none" w:sz="0" w:space="0" w:color="auto"/>
            <w:bottom w:val="none" w:sz="0" w:space="0" w:color="auto"/>
            <w:right w:val="none" w:sz="0" w:space="0" w:color="auto"/>
          </w:divBdr>
        </w:div>
        <w:div w:id="272444187">
          <w:marLeft w:val="0"/>
          <w:marRight w:val="0"/>
          <w:marTop w:val="0"/>
          <w:marBottom w:val="0"/>
          <w:divBdr>
            <w:top w:val="none" w:sz="0" w:space="0" w:color="auto"/>
            <w:left w:val="none" w:sz="0" w:space="0" w:color="auto"/>
            <w:bottom w:val="none" w:sz="0" w:space="0" w:color="auto"/>
            <w:right w:val="none" w:sz="0" w:space="0" w:color="auto"/>
          </w:divBdr>
        </w:div>
        <w:div w:id="287705705">
          <w:marLeft w:val="0"/>
          <w:marRight w:val="0"/>
          <w:marTop w:val="0"/>
          <w:marBottom w:val="0"/>
          <w:divBdr>
            <w:top w:val="none" w:sz="0" w:space="0" w:color="auto"/>
            <w:left w:val="none" w:sz="0" w:space="0" w:color="auto"/>
            <w:bottom w:val="none" w:sz="0" w:space="0" w:color="auto"/>
            <w:right w:val="none" w:sz="0" w:space="0" w:color="auto"/>
          </w:divBdr>
        </w:div>
        <w:div w:id="291595018">
          <w:marLeft w:val="0"/>
          <w:marRight w:val="0"/>
          <w:marTop w:val="0"/>
          <w:marBottom w:val="0"/>
          <w:divBdr>
            <w:top w:val="none" w:sz="0" w:space="0" w:color="auto"/>
            <w:left w:val="none" w:sz="0" w:space="0" w:color="auto"/>
            <w:bottom w:val="none" w:sz="0" w:space="0" w:color="auto"/>
            <w:right w:val="none" w:sz="0" w:space="0" w:color="auto"/>
          </w:divBdr>
        </w:div>
        <w:div w:id="330835538">
          <w:marLeft w:val="0"/>
          <w:marRight w:val="0"/>
          <w:marTop w:val="0"/>
          <w:marBottom w:val="0"/>
          <w:divBdr>
            <w:top w:val="none" w:sz="0" w:space="0" w:color="auto"/>
            <w:left w:val="none" w:sz="0" w:space="0" w:color="auto"/>
            <w:bottom w:val="none" w:sz="0" w:space="0" w:color="auto"/>
            <w:right w:val="none" w:sz="0" w:space="0" w:color="auto"/>
          </w:divBdr>
        </w:div>
        <w:div w:id="343023466">
          <w:marLeft w:val="0"/>
          <w:marRight w:val="0"/>
          <w:marTop w:val="0"/>
          <w:marBottom w:val="0"/>
          <w:divBdr>
            <w:top w:val="none" w:sz="0" w:space="0" w:color="auto"/>
            <w:left w:val="none" w:sz="0" w:space="0" w:color="auto"/>
            <w:bottom w:val="none" w:sz="0" w:space="0" w:color="auto"/>
            <w:right w:val="none" w:sz="0" w:space="0" w:color="auto"/>
          </w:divBdr>
        </w:div>
        <w:div w:id="348065176">
          <w:marLeft w:val="0"/>
          <w:marRight w:val="0"/>
          <w:marTop w:val="0"/>
          <w:marBottom w:val="0"/>
          <w:divBdr>
            <w:top w:val="none" w:sz="0" w:space="0" w:color="auto"/>
            <w:left w:val="none" w:sz="0" w:space="0" w:color="auto"/>
            <w:bottom w:val="none" w:sz="0" w:space="0" w:color="auto"/>
            <w:right w:val="none" w:sz="0" w:space="0" w:color="auto"/>
          </w:divBdr>
        </w:div>
        <w:div w:id="350106594">
          <w:marLeft w:val="0"/>
          <w:marRight w:val="0"/>
          <w:marTop w:val="0"/>
          <w:marBottom w:val="0"/>
          <w:divBdr>
            <w:top w:val="none" w:sz="0" w:space="0" w:color="auto"/>
            <w:left w:val="none" w:sz="0" w:space="0" w:color="auto"/>
            <w:bottom w:val="none" w:sz="0" w:space="0" w:color="auto"/>
            <w:right w:val="none" w:sz="0" w:space="0" w:color="auto"/>
          </w:divBdr>
        </w:div>
        <w:div w:id="371156670">
          <w:marLeft w:val="0"/>
          <w:marRight w:val="0"/>
          <w:marTop w:val="0"/>
          <w:marBottom w:val="0"/>
          <w:divBdr>
            <w:top w:val="none" w:sz="0" w:space="0" w:color="auto"/>
            <w:left w:val="none" w:sz="0" w:space="0" w:color="auto"/>
            <w:bottom w:val="none" w:sz="0" w:space="0" w:color="auto"/>
            <w:right w:val="none" w:sz="0" w:space="0" w:color="auto"/>
          </w:divBdr>
        </w:div>
        <w:div w:id="381908470">
          <w:marLeft w:val="0"/>
          <w:marRight w:val="0"/>
          <w:marTop w:val="0"/>
          <w:marBottom w:val="0"/>
          <w:divBdr>
            <w:top w:val="none" w:sz="0" w:space="0" w:color="auto"/>
            <w:left w:val="none" w:sz="0" w:space="0" w:color="auto"/>
            <w:bottom w:val="none" w:sz="0" w:space="0" w:color="auto"/>
            <w:right w:val="none" w:sz="0" w:space="0" w:color="auto"/>
          </w:divBdr>
        </w:div>
        <w:div w:id="393358180">
          <w:marLeft w:val="0"/>
          <w:marRight w:val="0"/>
          <w:marTop w:val="0"/>
          <w:marBottom w:val="0"/>
          <w:divBdr>
            <w:top w:val="none" w:sz="0" w:space="0" w:color="auto"/>
            <w:left w:val="none" w:sz="0" w:space="0" w:color="auto"/>
            <w:bottom w:val="none" w:sz="0" w:space="0" w:color="auto"/>
            <w:right w:val="none" w:sz="0" w:space="0" w:color="auto"/>
          </w:divBdr>
        </w:div>
        <w:div w:id="405996029">
          <w:marLeft w:val="0"/>
          <w:marRight w:val="0"/>
          <w:marTop w:val="0"/>
          <w:marBottom w:val="0"/>
          <w:divBdr>
            <w:top w:val="none" w:sz="0" w:space="0" w:color="auto"/>
            <w:left w:val="none" w:sz="0" w:space="0" w:color="auto"/>
            <w:bottom w:val="none" w:sz="0" w:space="0" w:color="auto"/>
            <w:right w:val="none" w:sz="0" w:space="0" w:color="auto"/>
          </w:divBdr>
        </w:div>
        <w:div w:id="411858374">
          <w:marLeft w:val="0"/>
          <w:marRight w:val="0"/>
          <w:marTop w:val="0"/>
          <w:marBottom w:val="0"/>
          <w:divBdr>
            <w:top w:val="none" w:sz="0" w:space="0" w:color="auto"/>
            <w:left w:val="none" w:sz="0" w:space="0" w:color="auto"/>
            <w:bottom w:val="none" w:sz="0" w:space="0" w:color="auto"/>
            <w:right w:val="none" w:sz="0" w:space="0" w:color="auto"/>
          </w:divBdr>
        </w:div>
        <w:div w:id="414783686">
          <w:marLeft w:val="0"/>
          <w:marRight w:val="0"/>
          <w:marTop w:val="0"/>
          <w:marBottom w:val="0"/>
          <w:divBdr>
            <w:top w:val="none" w:sz="0" w:space="0" w:color="auto"/>
            <w:left w:val="none" w:sz="0" w:space="0" w:color="auto"/>
            <w:bottom w:val="none" w:sz="0" w:space="0" w:color="auto"/>
            <w:right w:val="none" w:sz="0" w:space="0" w:color="auto"/>
          </w:divBdr>
        </w:div>
        <w:div w:id="431782400">
          <w:marLeft w:val="0"/>
          <w:marRight w:val="0"/>
          <w:marTop w:val="0"/>
          <w:marBottom w:val="0"/>
          <w:divBdr>
            <w:top w:val="none" w:sz="0" w:space="0" w:color="auto"/>
            <w:left w:val="none" w:sz="0" w:space="0" w:color="auto"/>
            <w:bottom w:val="none" w:sz="0" w:space="0" w:color="auto"/>
            <w:right w:val="none" w:sz="0" w:space="0" w:color="auto"/>
          </w:divBdr>
        </w:div>
        <w:div w:id="434443958">
          <w:marLeft w:val="0"/>
          <w:marRight w:val="0"/>
          <w:marTop w:val="0"/>
          <w:marBottom w:val="0"/>
          <w:divBdr>
            <w:top w:val="none" w:sz="0" w:space="0" w:color="auto"/>
            <w:left w:val="none" w:sz="0" w:space="0" w:color="auto"/>
            <w:bottom w:val="none" w:sz="0" w:space="0" w:color="auto"/>
            <w:right w:val="none" w:sz="0" w:space="0" w:color="auto"/>
          </w:divBdr>
        </w:div>
        <w:div w:id="440809293">
          <w:marLeft w:val="0"/>
          <w:marRight w:val="0"/>
          <w:marTop w:val="0"/>
          <w:marBottom w:val="0"/>
          <w:divBdr>
            <w:top w:val="none" w:sz="0" w:space="0" w:color="auto"/>
            <w:left w:val="none" w:sz="0" w:space="0" w:color="auto"/>
            <w:bottom w:val="none" w:sz="0" w:space="0" w:color="auto"/>
            <w:right w:val="none" w:sz="0" w:space="0" w:color="auto"/>
          </w:divBdr>
        </w:div>
        <w:div w:id="440956325">
          <w:marLeft w:val="0"/>
          <w:marRight w:val="0"/>
          <w:marTop w:val="0"/>
          <w:marBottom w:val="0"/>
          <w:divBdr>
            <w:top w:val="none" w:sz="0" w:space="0" w:color="auto"/>
            <w:left w:val="none" w:sz="0" w:space="0" w:color="auto"/>
            <w:bottom w:val="none" w:sz="0" w:space="0" w:color="auto"/>
            <w:right w:val="none" w:sz="0" w:space="0" w:color="auto"/>
          </w:divBdr>
        </w:div>
        <w:div w:id="441145685">
          <w:marLeft w:val="0"/>
          <w:marRight w:val="0"/>
          <w:marTop w:val="0"/>
          <w:marBottom w:val="0"/>
          <w:divBdr>
            <w:top w:val="none" w:sz="0" w:space="0" w:color="auto"/>
            <w:left w:val="none" w:sz="0" w:space="0" w:color="auto"/>
            <w:bottom w:val="none" w:sz="0" w:space="0" w:color="auto"/>
            <w:right w:val="none" w:sz="0" w:space="0" w:color="auto"/>
          </w:divBdr>
        </w:div>
        <w:div w:id="460542709">
          <w:marLeft w:val="0"/>
          <w:marRight w:val="0"/>
          <w:marTop w:val="0"/>
          <w:marBottom w:val="0"/>
          <w:divBdr>
            <w:top w:val="none" w:sz="0" w:space="0" w:color="auto"/>
            <w:left w:val="none" w:sz="0" w:space="0" w:color="auto"/>
            <w:bottom w:val="none" w:sz="0" w:space="0" w:color="auto"/>
            <w:right w:val="none" w:sz="0" w:space="0" w:color="auto"/>
          </w:divBdr>
        </w:div>
        <w:div w:id="465127215">
          <w:marLeft w:val="0"/>
          <w:marRight w:val="0"/>
          <w:marTop w:val="0"/>
          <w:marBottom w:val="0"/>
          <w:divBdr>
            <w:top w:val="none" w:sz="0" w:space="0" w:color="auto"/>
            <w:left w:val="none" w:sz="0" w:space="0" w:color="auto"/>
            <w:bottom w:val="none" w:sz="0" w:space="0" w:color="auto"/>
            <w:right w:val="none" w:sz="0" w:space="0" w:color="auto"/>
          </w:divBdr>
        </w:div>
        <w:div w:id="470054031">
          <w:marLeft w:val="0"/>
          <w:marRight w:val="0"/>
          <w:marTop w:val="0"/>
          <w:marBottom w:val="0"/>
          <w:divBdr>
            <w:top w:val="none" w:sz="0" w:space="0" w:color="auto"/>
            <w:left w:val="none" w:sz="0" w:space="0" w:color="auto"/>
            <w:bottom w:val="none" w:sz="0" w:space="0" w:color="auto"/>
            <w:right w:val="none" w:sz="0" w:space="0" w:color="auto"/>
          </w:divBdr>
        </w:div>
        <w:div w:id="493109589">
          <w:marLeft w:val="0"/>
          <w:marRight w:val="0"/>
          <w:marTop w:val="0"/>
          <w:marBottom w:val="0"/>
          <w:divBdr>
            <w:top w:val="none" w:sz="0" w:space="0" w:color="auto"/>
            <w:left w:val="none" w:sz="0" w:space="0" w:color="auto"/>
            <w:bottom w:val="none" w:sz="0" w:space="0" w:color="auto"/>
            <w:right w:val="none" w:sz="0" w:space="0" w:color="auto"/>
          </w:divBdr>
        </w:div>
        <w:div w:id="499001148">
          <w:marLeft w:val="0"/>
          <w:marRight w:val="0"/>
          <w:marTop w:val="0"/>
          <w:marBottom w:val="0"/>
          <w:divBdr>
            <w:top w:val="none" w:sz="0" w:space="0" w:color="auto"/>
            <w:left w:val="none" w:sz="0" w:space="0" w:color="auto"/>
            <w:bottom w:val="none" w:sz="0" w:space="0" w:color="auto"/>
            <w:right w:val="none" w:sz="0" w:space="0" w:color="auto"/>
          </w:divBdr>
        </w:div>
        <w:div w:id="515197293">
          <w:marLeft w:val="0"/>
          <w:marRight w:val="0"/>
          <w:marTop w:val="0"/>
          <w:marBottom w:val="0"/>
          <w:divBdr>
            <w:top w:val="none" w:sz="0" w:space="0" w:color="auto"/>
            <w:left w:val="none" w:sz="0" w:space="0" w:color="auto"/>
            <w:bottom w:val="none" w:sz="0" w:space="0" w:color="auto"/>
            <w:right w:val="none" w:sz="0" w:space="0" w:color="auto"/>
          </w:divBdr>
        </w:div>
        <w:div w:id="521016241">
          <w:marLeft w:val="0"/>
          <w:marRight w:val="0"/>
          <w:marTop w:val="0"/>
          <w:marBottom w:val="0"/>
          <w:divBdr>
            <w:top w:val="none" w:sz="0" w:space="0" w:color="auto"/>
            <w:left w:val="none" w:sz="0" w:space="0" w:color="auto"/>
            <w:bottom w:val="none" w:sz="0" w:space="0" w:color="auto"/>
            <w:right w:val="none" w:sz="0" w:space="0" w:color="auto"/>
          </w:divBdr>
        </w:div>
        <w:div w:id="558517017">
          <w:marLeft w:val="0"/>
          <w:marRight w:val="0"/>
          <w:marTop w:val="0"/>
          <w:marBottom w:val="0"/>
          <w:divBdr>
            <w:top w:val="none" w:sz="0" w:space="0" w:color="auto"/>
            <w:left w:val="none" w:sz="0" w:space="0" w:color="auto"/>
            <w:bottom w:val="none" w:sz="0" w:space="0" w:color="auto"/>
            <w:right w:val="none" w:sz="0" w:space="0" w:color="auto"/>
          </w:divBdr>
        </w:div>
        <w:div w:id="574052926">
          <w:marLeft w:val="0"/>
          <w:marRight w:val="0"/>
          <w:marTop w:val="0"/>
          <w:marBottom w:val="0"/>
          <w:divBdr>
            <w:top w:val="none" w:sz="0" w:space="0" w:color="auto"/>
            <w:left w:val="none" w:sz="0" w:space="0" w:color="auto"/>
            <w:bottom w:val="none" w:sz="0" w:space="0" w:color="auto"/>
            <w:right w:val="none" w:sz="0" w:space="0" w:color="auto"/>
          </w:divBdr>
        </w:div>
        <w:div w:id="581718425">
          <w:marLeft w:val="0"/>
          <w:marRight w:val="0"/>
          <w:marTop w:val="0"/>
          <w:marBottom w:val="0"/>
          <w:divBdr>
            <w:top w:val="none" w:sz="0" w:space="0" w:color="auto"/>
            <w:left w:val="none" w:sz="0" w:space="0" w:color="auto"/>
            <w:bottom w:val="none" w:sz="0" w:space="0" w:color="auto"/>
            <w:right w:val="none" w:sz="0" w:space="0" w:color="auto"/>
          </w:divBdr>
        </w:div>
        <w:div w:id="595599440">
          <w:marLeft w:val="0"/>
          <w:marRight w:val="0"/>
          <w:marTop w:val="0"/>
          <w:marBottom w:val="0"/>
          <w:divBdr>
            <w:top w:val="none" w:sz="0" w:space="0" w:color="auto"/>
            <w:left w:val="none" w:sz="0" w:space="0" w:color="auto"/>
            <w:bottom w:val="none" w:sz="0" w:space="0" w:color="auto"/>
            <w:right w:val="none" w:sz="0" w:space="0" w:color="auto"/>
          </w:divBdr>
        </w:div>
        <w:div w:id="600339559">
          <w:marLeft w:val="0"/>
          <w:marRight w:val="0"/>
          <w:marTop w:val="0"/>
          <w:marBottom w:val="0"/>
          <w:divBdr>
            <w:top w:val="none" w:sz="0" w:space="0" w:color="auto"/>
            <w:left w:val="none" w:sz="0" w:space="0" w:color="auto"/>
            <w:bottom w:val="none" w:sz="0" w:space="0" w:color="auto"/>
            <w:right w:val="none" w:sz="0" w:space="0" w:color="auto"/>
          </w:divBdr>
        </w:div>
        <w:div w:id="616376570">
          <w:marLeft w:val="0"/>
          <w:marRight w:val="0"/>
          <w:marTop w:val="0"/>
          <w:marBottom w:val="0"/>
          <w:divBdr>
            <w:top w:val="none" w:sz="0" w:space="0" w:color="auto"/>
            <w:left w:val="none" w:sz="0" w:space="0" w:color="auto"/>
            <w:bottom w:val="none" w:sz="0" w:space="0" w:color="auto"/>
            <w:right w:val="none" w:sz="0" w:space="0" w:color="auto"/>
          </w:divBdr>
        </w:div>
        <w:div w:id="617296336">
          <w:marLeft w:val="0"/>
          <w:marRight w:val="0"/>
          <w:marTop w:val="0"/>
          <w:marBottom w:val="0"/>
          <w:divBdr>
            <w:top w:val="none" w:sz="0" w:space="0" w:color="auto"/>
            <w:left w:val="none" w:sz="0" w:space="0" w:color="auto"/>
            <w:bottom w:val="none" w:sz="0" w:space="0" w:color="auto"/>
            <w:right w:val="none" w:sz="0" w:space="0" w:color="auto"/>
          </w:divBdr>
        </w:div>
        <w:div w:id="624236668">
          <w:marLeft w:val="0"/>
          <w:marRight w:val="0"/>
          <w:marTop w:val="0"/>
          <w:marBottom w:val="0"/>
          <w:divBdr>
            <w:top w:val="none" w:sz="0" w:space="0" w:color="auto"/>
            <w:left w:val="none" w:sz="0" w:space="0" w:color="auto"/>
            <w:bottom w:val="none" w:sz="0" w:space="0" w:color="auto"/>
            <w:right w:val="none" w:sz="0" w:space="0" w:color="auto"/>
          </w:divBdr>
        </w:div>
        <w:div w:id="625816587">
          <w:marLeft w:val="0"/>
          <w:marRight w:val="0"/>
          <w:marTop w:val="0"/>
          <w:marBottom w:val="0"/>
          <w:divBdr>
            <w:top w:val="none" w:sz="0" w:space="0" w:color="auto"/>
            <w:left w:val="none" w:sz="0" w:space="0" w:color="auto"/>
            <w:bottom w:val="none" w:sz="0" w:space="0" w:color="auto"/>
            <w:right w:val="none" w:sz="0" w:space="0" w:color="auto"/>
          </w:divBdr>
        </w:div>
        <w:div w:id="628363886">
          <w:marLeft w:val="0"/>
          <w:marRight w:val="0"/>
          <w:marTop w:val="0"/>
          <w:marBottom w:val="0"/>
          <w:divBdr>
            <w:top w:val="none" w:sz="0" w:space="0" w:color="auto"/>
            <w:left w:val="none" w:sz="0" w:space="0" w:color="auto"/>
            <w:bottom w:val="none" w:sz="0" w:space="0" w:color="auto"/>
            <w:right w:val="none" w:sz="0" w:space="0" w:color="auto"/>
          </w:divBdr>
        </w:div>
        <w:div w:id="639966565">
          <w:marLeft w:val="0"/>
          <w:marRight w:val="0"/>
          <w:marTop w:val="0"/>
          <w:marBottom w:val="0"/>
          <w:divBdr>
            <w:top w:val="none" w:sz="0" w:space="0" w:color="auto"/>
            <w:left w:val="none" w:sz="0" w:space="0" w:color="auto"/>
            <w:bottom w:val="none" w:sz="0" w:space="0" w:color="auto"/>
            <w:right w:val="none" w:sz="0" w:space="0" w:color="auto"/>
          </w:divBdr>
        </w:div>
        <w:div w:id="641542753">
          <w:marLeft w:val="0"/>
          <w:marRight w:val="0"/>
          <w:marTop w:val="0"/>
          <w:marBottom w:val="0"/>
          <w:divBdr>
            <w:top w:val="none" w:sz="0" w:space="0" w:color="auto"/>
            <w:left w:val="none" w:sz="0" w:space="0" w:color="auto"/>
            <w:bottom w:val="none" w:sz="0" w:space="0" w:color="auto"/>
            <w:right w:val="none" w:sz="0" w:space="0" w:color="auto"/>
          </w:divBdr>
        </w:div>
        <w:div w:id="648945955">
          <w:marLeft w:val="0"/>
          <w:marRight w:val="0"/>
          <w:marTop w:val="0"/>
          <w:marBottom w:val="0"/>
          <w:divBdr>
            <w:top w:val="none" w:sz="0" w:space="0" w:color="auto"/>
            <w:left w:val="none" w:sz="0" w:space="0" w:color="auto"/>
            <w:bottom w:val="none" w:sz="0" w:space="0" w:color="auto"/>
            <w:right w:val="none" w:sz="0" w:space="0" w:color="auto"/>
          </w:divBdr>
        </w:div>
        <w:div w:id="652101744">
          <w:marLeft w:val="0"/>
          <w:marRight w:val="0"/>
          <w:marTop w:val="0"/>
          <w:marBottom w:val="0"/>
          <w:divBdr>
            <w:top w:val="none" w:sz="0" w:space="0" w:color="auto"/>
            <w:left w:val="none" w:sz="0" w:space="0" w:color="auto"/>
            <w:bottom w:val="none" w:sz="0" w:space="0" w:color="auto"/>
            <w:right w:val="none" w:sz="0" w:space="0" w:color="auto"/>
          </w:divBdr>
        </w:div>
        <w:div w:id="653608065">
          <w:marLeft w:val="0"/>
          <w:marRight w:val="0"/>
          <w:marTop w:val="0"/>
          <w:marBottom w:val="0"/>
          <w:divBdr>
            <w:top w:val="none" w:sz="0" w:space="0" w:color="auto"/>
            <w:left w:val="none" w:sz="0" w:space="0" w:color="auto"/>
            <w:bottom w:val="none" w:sz="0" w:space="0" w:color="auto"/>
            <w:right w:val="none" w:sz="0" w:space="0" w:color="auto"/>
          </w:divBdr>
        </w:div>
        <w:div w:id="656737029">
          <w:marLeft w:val="0"/>
          <w:marRight w:val="0"/>
          <w:marTop w:val="0"/>
          <w:marBottom w:val="0"/>
          <w:divBdr>
            <w:top w:val="none" w:sz="0" w:space="0" w:color="auto"/>
            <w:left w:val="none" w:sz="0" w:space="0" w:color="auto"/>
            <w:bottom w:val="none" w:sz="0" w:space="0" w:color="auto"/>
            <w:right w:val="none" w:sz="0" w:space="0" w:color="auto"/>
          </w:divBdr>
        </w:div>
        <w:div w:id="662582446">
          <w:marLeft w:val="0"/>
          <w:marRight w:val="0"/>
          <w:marTop w:val="0"/>
          <w:marBottom w:val="0"/>
          <w:divBdr>
            <w:top w:val="none" w:sz="0" w:space="0" w:color="auto"/>
            <w:left w:val="none" w:sz="0" w:space="0" w:color="auto"/>
            <w:bottom w:val="none" w:sz="0" w:space="0" w:color="auto"/>
            <w:right w:val="none" w:sz="0" w:space="0" w:color="auto"/>
          </w:divBdr>
        </w:div>
        <w:div w:id="665013790">
          <w:marLeft w:val="0"/>
          <w:marRight w:val="0"/>
          <w:marTop w:val="0"/>
          <w:marBottom w:val="0"/>
          <w:divBdr>
            <w:top w:val="none" w:sz="0" w:space="0" w:color="auto"/>
            <w:left w:val="none" w:sz="0" w:space="0" w:color="auto"/>
            <w:bottom w:val="none" w:sz="0" w:space="0" w:color="auto"/>
            <w:right w:val="none" w:sz="0" w:space="0" w:color="auto"/>
          </w:divBdr>
        </w:div>
        <w:div w:id="667707902">
          <w:marLeft w:val="0"/>
          <w:marRight w:val="0"/>
          <w:marTop w:val="0"/>
          <w:marBottom w:val="0"/>
          <w:divBdr>
            <w:top w:val="none" w:sz="0" w:space="0" w:color="auto"/>
            <w:left w:val="none" w:sz="0" w:space="0" w:color="auto"/>
            <w:bottom w:val="none" w:sz="0" w:space="0" w:color="auto"/>
            <w:right w:val="none" w:sz="0" w:space="0" w:color="auto"/>
          </w:divBdr>
        </w:div>
        <w:div w:id="689994128">
          <w:marLeft w:val="0"/>
          <w:marRight w:val="0"/>
          <w:marTop w:val="0"/>
          <w:marBottom w:val="0"/>
          <w:divBdr>
            <w:top w:val="none" w:sz="0" w:space="0" w:color="auto"/>
            <w:left w:val="none" w:sz="0" w:space="0" w:color="auto"/>
            <w:bottom w:val="none" w:sz="0" w:space="0" w:color="auto"/>
            <w:right w:val="none" w:sz="0" w:space="0" w:color="auto"/>
          </w:divBdr>
        </w:div>
        <w:div w:id="691496174">
          <w:marLeft w:val="0"/>
          <w:marRight w:val="0"/>
          <w:marTop w:val="0"/>
          <w:marBottom w:val="0"/>
          <w:divBdr>
            <w:top w:val="none" w:sz="0" w:space="0" w:color="auto"/>
            <w:left w:val="none" w:sz="0" w:space="0" w:color="auto"/>
            <w:bottom w:val="none" w:sz="0" w:space="0" w:color="auto"/>
            <w:right w:val="none" w:sz="0" w:space="0" w:color="auto"/>
          </w:divBdr>
        </w:div>
        <w:div w:id="699670687">
          <w:marLeft w:val="0"/>
          <w:marRight w:val="0"/>
          <w:marTop w:val="0"/>
          <w:marBottom w:val="0"/>
          <w:divBdr>
            <w:top w:val="none" w:sz="0" w:space="0" w:color="auto"/>
            <w:left w:val="none" w:sz="0" w:space="0" w:color="auto"/>
            <w:bottom w:val="none" w:sz="0" w:space="0" w:color="auto"/>
            <w:right w:val="none" w:sz="0" w:space="0" w:color="auto"/>
          </w:divBdr>
        </w:div>
        <w:div w:id="704673333">
          <w:marLeft w:val="0"/>
          <w:marRight w:val="0"/>
          <w:marTop w:val="0"/>
          <w:marBottom w:val="0"/>
          <w:divBdr>
            <w:top w:val="none" w:sz="0" w:space="0" w:color="auto"/>
            <w:left w:val="none" w:sz="0" w:space="0" w:color="auto"/>
            <w:bottom w:val="none" w:sz="0" w:space="0" w:color="auto"/>
            <w:right w:val="none" w:sz="0" w:space="0" w:color="auto"/>
          </w:divBdr>
        </w:div>
        <w:div w:id="704864856">
          <w:marLeft w:val="0"/>
          <w:marRight w:val="0"/>
          <w:marTop w:val="0"/>
          <w:marBottom w:val="0"/>
          <w:divBdr>
            <w:top w:val="none" w:sz="0" w:space="0" w:color="auto"/>
            <w:left w:val="none" w:sz="0" w:space="0" w:color="auto"/>
            <w:bottom w:val="none" w:sz="0" w:space="0" w:color="auto"/>
            <w:right w:val="none" w:sz="0" w:space="0" w:color="auto"/>
          </w:divBdr>
        </w:div>
        <w:div w:id="720443669">
          <w:marLeft w:val="0"/>
          <w:marRight w:val="0"/>
          <w:marTop w:val="0"/>
          <w:marBottom w:val="0"/>
          <w:divBdr>
            <w:top w:val="none" w:sz="0" w:space="0" w:color="auto"/>
            <w:left w:val="none" w:sz="0" w:space="0" w:color="auto"/>
            <w:bottom w:val="none" w:sz="0" w:space="0" w:color="auto"/>
            <w:right w:val="none" w:sz="0" w:space="0" w:color="auto"/>
          </w:divBdr>
        </w:div>
        <w:div w:id="724107789">
          <w:marLeft w:val="0"/>
          <w:marRight w:val="0"/>
          <w:marTop w:val="0"/>
          <w:marBottom w:val="0"/>
          <w:divBdr>
            <w:top w:val="none" w:sz="0" w:space="0" w:color="auto"/>
            <w:left w:val="none" w:sz="0" w:space="0" w:color="auto"/>
            <w:bottom w:val="none" w:sz="0" w:space="0" w:color="auto"/>
            <w:right w:val="none" w:sz="0" w:space="0" w:color="auto"/>
          </w:divBdr>
        </w:div>
        <w:div w:id="752749051">
          <w:marLeft w:val="0"/>
          <w:marRight w:val="0"/>
          <w:marTop w:val="0"/>
          <w:marBottom w:val="0"/>
          <w:divBdr>
            <w:top w:val="none" w:sz="0" w:space="0" w:color="auto"/>
            <w:left w:val="none" w:sz="0" w:space="0" w:color="auto"/>
            <w:bottom w:val="none" w:sz="0" w:space="0" w:color="auto"/>
            <w:right w:val="none" w:sz="0" w:space="0" w:color="auto"/>
          </w:divBdr>
        </w:div>
        <w:div w:id="765615985">
          <w:marLeft w:val="0"/>
          <w:marRight w:val="0"/>
          <w:marTop w:val="0"/>
          <w:marBottom w:val="0"/>
          <w:divBdr>
            <w:top w:val="none" w:sz="0" w:space="0" w:color="auto"/>
            <w:left w:val="none" w:sz="0" w:space="0" w:color="auto"/>
            <w:bottom w:val="none" w:sz="0" w:space="0" w:color="auto"/>
            <w:right w:val="none" w:sz="0" w:space="0" w:color="auto"/>
          </w:divBdr>
        </w:div>
        <w:div w:id="782765488">
          <w:marLeft w:val="0"/>
          <w:marRight w:val="0"/>
          <w:marTop w:val="0"/>
          <w:marBottom w:val="0"/>
          <w:divBdr>
            <w:top w:val="none" w:sz="0" w:space="0" w:color="auto"/>
            <w:left w:val="none" w:sz="0" w:space="0" w:color="auto"/>
            <w:bottom w:val="none" w:sz="0" w:space="0" w:color="auto"/>
            <w:right w:val="none" w:sz="0" w:space="0" w:color="auto"/>
          </w:divBdr>
        </w:div>
        <w:div w:id="785849303">
          <w:marLeft w:val="0"/>
          <w:marRight w:val="0"/>
          <w:marTop w:val="0"/>
          <w:marBottom w:val="0"/>
          <w:divBdr>
            <w:top w:val="none" w:sz="0" w:space="0" w:color="auto"/>
            <w:left w:val="none" w:sz="0" w:space="0" w:color="auto"/>
            <w:bottom w:val="none" w:sz="0" w:space="0" w:color="auto"/>
            <w:right w:val="none" w:sz="0" w:space="0" w:color="auto"/>
          </w:divBdr>
        </w:div>
        <w:div w:id="786198435">
          <w:marLeft w:val="0"/>
          <w:marRight w:val="0"/>
          <w:marTop w:val="0"/>
          <w:marBottom w:val="0"/>
          <w:divBdr>
            <w:top w:val="none" w:sz="0" w:space="0" w:color="auto"/>
            <w:left w:val="none" w:sz="0" w:space="0" w:color="auto"/>
            <w:bottom w:val="none" w:sz="0" w:space="0" w:color="auto"/>
            <w:right w:val="none" w:sz="0" w:space="0" w:color="auto"/>
          </w:divBdr>
        </w:div>
        <w:div w:id="799423890">
          <w:marLeft w:val="0"/>
          <w:marRight w:val="0"/>
          <w:marTop w:val="0"/>
          <w:marBottom w:val="0"/>
          <w:divBdr>
            <w:top w:val="none" w:sz="0" w:space="0" w:color="auto"/>
            <w:left w:val="none" w:sz="0" w:space="0" w:color="auto"/>
            <w:bottom w:val="none" w:sz="0" w:space="0" w:color="auto"/>
            <w:right w:val="none" w:sz="0" w:space="0" w:color="auto"/>
          </w:divBdr>
        </w:div>
        <w:div w:id="807283230">
          <w:marLeft w:val="0"/>
          <w:marRight w:val="0"/>
          <w:marTop w:val="0"/>
          <w:marBottom w:val="0"/>
          <w:divBdr>
            <w:top w:val="none" w:sz="0" w:space="0" w:color="auto"/>
            <w:left w:val="none" w:sz="0" w:space="0" w:color="auto"/>
            <w:bottom w:val="none" w:sz="0" w:space="0" w:color="auto"/>
            <w:right w:val="none" w:sz="0" w:space="0" w:color="auto"/>
          </w:divBdr>
        </w:div>
        <w:div w:id="824979277">
          <w:marLeft w:val="0"/>
          <w:marRight w:val="0"/>
          <w:marTop w:val="0"/>
          <w:marBottom w:val="0"/>
          <w:divBdr>
            <w:top w:val="none" w:sz="0" w:space="0" w:color="auto"/>
            <w:left w:val="none" w:sz="0" w:space="0" w:color="auto"/>
            <w:bottom w:val="none" w:sz="0" w:space="0" w:color="auto"/>
            <w:right w:val="none" w:sz="0" w:space="0" w:color="auto"/>
          </w:divBdr>
        </w:div>
        <w:div w:id="847911792">
          <w:marLeft w:val="0"/>
          <w:marRight w:val="0"/>
          <w:marTop w:val="0"/>
          <w:marBottom w:val="0"/>
          <w:divBdr>
            <w:top w:val="none" w:sz="0" w:space="0" w:color="auto"/>
            <w:left w:val="none" w:sz="0" w:space="0" w:color="auto"/>
            <w:bottom w:val="none" w:sz="0" w:space="0" w:color="auto"/>
            <w:right w:val="none" w:sz="0" w:space="0" w:color="auto"/>
          </w:divBdr>
        </w:div>
        <w:div w:id="855847464">
          <w:marLeft w:val="0"/>
          <w:marRight w:val="0"/>
          <w:marTop w:val="0"/>
          <w:marBottom w:val="0"/>
          <w:divBdr>
            <w:top w:val="none" w:sz="0" w:space="0" w:color="auto"/>
            <w:left w:val="none" w:sz="0" w:space="0" w:color="auto"/>
            <w:bottom w:val="none" w:sz="0" w:space="0" w:color="auto"/>
            <w:right w:val="none" w:sz="0" w:space="0" w:color="auto"/>
          </w:divBdr>
        </w:div>
        <w:div w:id="856387194">
          <w:marLeft w:val="0"/>
          <w:marRight w:val="0"/>
          <w:marTop w:val="0"/>
          <w:marBottom w:val="0"/>
          <w:divBdr>
            <w:top w:val="none" w:sz="0" w:space="0" w:color="auto"/>
            <w:left w:val="none" w:sz="0" w:space="0" w:color="auto"/>
            <w:bottom w:val="none" w:sz="0" w:space="0" w:color="auto"/>
            <w:right w:val="none" w:sz="0" w:space="0" w:color="auto"/>
          </w:divBdr>
        </w:div>
        <w:div w:id="862668502">
          <w:marLeft w:val="0"/>
          <w:marRight w:val="0"/>
          <w:marTop w:val="0"/>
          <w:marBottom w:val="0"/>
          <w:divBdr>
            <w:top w:val="none" w:sz="0" w:space="0" w:color="auto"/>
            <w:left w:val="none" w:sz="0" w:space="0" w:color="auto"/>
            <w:bottom w:val="none" w:sz="0" w:space="0" w:color="auto"/>
            <w:right w:val="none" w:sz="0" w:space="0" w:color="auto"/>
          </w:divBdr>
        </w:div>
        <w:div w:id="865867035">
          <w:marLeft w:val="0"/>
          <w:marRight w:val="0"/>
          <w:marTop w:val="0"/>
          <w:marBottom w:val="0"/>
          <w:divBdr>
            <w:top w:val="none" w:sz="0" w:space="0" w:color="auto"/>
            <w:left w:val="none" w:sz="0" w:space="0" w:color="auto"/>
            <w:bottom w:val="none" w:sz="0" w:space="0" w:color="auto"/>
            <w:right w:val="none" w:sz="0" w:space="0" w:color="auto"/>
          </w:divBdr>
        </w:div>
        <w:div w:id="867984510">
          <w:marLeft w:val="0"/>
          <w:marRight w:val="0"/>
          <w:marTop w:val="0"/>
          <w:marBottom w:val="0"/>
          <w:divBdr>
            <w:top w:val="none" w:sz="0" w:space="0" w:color="auto"/>
            <w:left w:val="none" w:sz="0" w:space="0" w:color="auto"/>
            <w:bottom w:val="none" w:sz="0" w:space="0" w:color="auto"/>
            <w:right w:val="none" w:sz="0" w:space="0" w:color="auto"/>
          </w:divBdr>
        </w:div>
        <w:div w:id="886374517">
          <w:marLeft w:val="0"/>
          <w:marRight w:val="0"/>
          <w:marTop w:val="0"/>
          <w:marBottom w:val="0"/>
          <w:divBdr>
            <w:top w:val="none" w:sz="0" w:space="0" w:color="auto"/>
            <w:left w:val="none" w:sz="0" w:space="0" w:color="auto"/>
            <w:bottom w:val="none" w:sz="0" w:space="0" w:color="auto"/>
            <w:right w:val="none" w:sz="0" w:space="0" w:color="auto"/>
          </w:divBdr>
        </w:div>
        <w:div w:id="894047579">
          <w:marLeft w:val="0"/>
          <w:marRight w:val="0"/>
          <w:marTop w:val="0"/>
          <w:marBottom w:val="0"/>
          <w:divBdr>
            <w:top w:val="none" w:sz="0" w:space="0" w:color="auto"/>
            <w:left w:val="none" w:sz="0" w:space="0" w:color="auto"/>
            <w:bottom w:val="none" w:sz="0" w:space="0" w:color="auto"/>
            <w:right w:val="none" w:sz="0" w:space="0" w:color="auto"/>
          </w:divBdr>
        </w:div>
        <w:div w:id="900943481">
          <w:marLeft w:val="0"/>
          <w:marRight w:val="0"/>
          <w:marTop w:val="0"/>
          <w:marBottom w:val="0"/>
          <w:divBdr>
            <w:top w:val="none" w:sz="0" w:space="0" w:color="auto"/>
            <w:left w:val="none" w:sz="0" w:space="0" w:color="auto"/>
            <w:bottom w:val="none" w:sz="0" w:space="0" w:color="auto"/>
            <w:right w:val="none" w:sz="0" w:space="0" w:color="auto"/>
          </w:divBdr>
        </w:div>
        <w:div w:id="904149758">
          <w:marLeft w:val="0"/>
          <w:marRight w:val="0"/>
          <w:marTop w:val="0"/>
          <w:marBottom w:val="0"/>
          <w:divBdr>
            <w:top w:val="none" w:sz="0" w:space="0" w:color="auto"/>
            <w:left w:val="none" w:sz="0" w:space="0" w:color="auto"/>
            <w:bottom w:val="none" w:sz="0" w:space="0" w:color="auto"/>
            <w:right w:val="none" w:sz="0" w:space="0" w:color="auto"/>
          </w:divBdr>
        </w:div>
        <w:div w:id="912010399">
          <w:marLeft w:val="0"/>
          <w:marRight w:val="0"/>
          <w:marTop w:val="0"/>
          <w:marBottom w:val="0"/>
          <w:divBdr>
            <w:top w:val="none" w:sz="0" w:space="0" w:color="auto"/>
            <w:left w:val="none" w:sz="0" w:space="0" w:color="auto"/>
            <w:bottom w:val="none" w:sz="0" w:space="0" w:color="auto"/>
            <w:right w:val="none" w:sz="0" w:space="0" w:color="auto"/>
          </w:divBdr>
        </w:div>
        <w:div w:id="925529257">
          <w:marLeft w:val="0"/>
          <w:marRight w:val="0"/>
          <w:marTop w:val="0"/>
          <w:marBottom w:val="0"/>
          <w:divBdr>
            <w:top w:val="none" w:sz="0" w:space="0" w:color="auto"/>
            <w:left w:val="none" w:sz="0" w:space="0" w:color="auto"/>
            <w:bottom w:val="none" w:sz="0" w:space="0" w:color="auto"/>
            <w:right w:val="none" w:sz="0" w:space="0" w:color="auto"/>
          </w:divBdr>
        </w:div>
        <w:div w:id="944073173">
          <w:marLeft w:val="0"/>
          <w:marRight w:val="0"/>
          <w:marTop w:val="0"/>
          <w:marBottom w:val="0"/>
          <w:divBdr>
            <w:top w:val="none" w:sz="0" w:space="0" w:color="auto"/>
            <w:left w:val="none" w:sz="0" w:space="0" w:color="auto"/>
            <w:bottom w:val="none" w:sz="0" w:space="0" w:color="auto"/>
            <w:right w:val="none" w:sz="0" w:space="0" w:color="auto"/>
          </w:divBdr>
        </w:div>
        <w:div w:id="948119217">
          <w:marLeft w:val="0"/>
          <w:marRight w:val="0"/>
          <w:marTop w:val="0"/>
          <w:marBottom w:val="0"/>
          <w:divBdr>
            <w:top w:val="none" w:sz="0" w:space="0" w:color="auto"/>
            <w:left w:val="none" w:sz="0" w:space="0" w:color="auto"/>
            <w:bottom w:val="none" w:sz="0" w:space="0" w:color="auto"/>
            <w:right w:val="none" w:sz="0" w:space="0" w:color="auto"/>
          </w:divBdr>
        </w:div>
        <w:div w:id="952639133">
          <w:marLeft w:val="0"/>
          <w:marRight w:val="0"/>
          <w:marTop w:val="0"/>
          <w:marBottom w:val="0"/>
          <w:divBdr>
            <w:top w:val="none" w:sz="0" w:space="0" w:color="auto"/>
            <w:left w:val="none" w:sz="0" w:space="0" w:color="auto"/>
            <w:bottom w:val="none" w:sz="0" w:space="0" w:color="auto"/>
            <w:right w:val="none" w:sz="0" w:space="0" w:color="auto"/>
          </w:divBdr>
        </w:div>
        <w:div w:id="962729358">
          <w:marLeft w:val="0"/>
          <w:marRight w:val="0"/>
          <w:marTop w:val="0"/>
          <w:marBottom w:val="0"/>
          <w:divBdr>
            <w:top w:val="none" w:sz="0" w:space="0" w:color="auto"/>
            <w:left w:val="none" w:sz="0" w:space="0" w:color="auto"/>
            <w:bottom w:val="none" w:sz="0" w:space="0" w:color="auto"/>
            <w:right w:val="none" w:sz="0" w:space="0" w:color="auto"/>
          </w:divBdr>
        </w:div>
        <w:div w:id="968320702">
          <w:marLeft w:val="0"/>
          <w:marRight w:val="0"/>
          <w:marTop w:val="0"/>
          <w:marBottom w:val="0"/>
          <w:divBdr>
            <w:top w:val="none" w:sz="0" w:space="0" w:color="auto"/>
            <w:left w:val="none" w:sz="0" w:space="0" w:color="auto"/>
            <w:bottom w:val="none" w:sz="0" w:space="0" w:color="auto"/>
            <w:right w:val="none" w:sz="0" w:space="0" w:color="auto"/>
          </w:divBdr>
        </w:div>
        <w:div w:id="975262258">
          <w:marLeft w:val="0"/>
          <w:marRight w:val="0"/>
          <w:marTop w:val="0"/>
          <w:marBottom w:val="0"/>
          <w:divBdr>
            <w:top w:val="none" w:sz="0" w:space="0" w:color="auto"/>
            <w:left w:val="none" w:sz="0" w:space="0" w:color="auto"/>
            <w:bottom w:val="none" w:sz="0" w:space="0" w:color="auto"/>
            <w:right w:val="none" w:sz="0" w:space="0" w:color="auto"/>
          </w:divBdr>
        </w:div>
        <w:div w:id="986475025">
          <w:marLeft w:val="0"/>
          <w:marRight w:val="0"/>
          <w:marTop w:val="0"/>
          <w:marBottom w:val="0"/>
          <w:divBdr>
            <w:top w:val="none" w:sz="0" w:space="0" w:color="auto"/>
            <w:left w:val="none" w:sz="0" w:space="0" w:color="auto"/>
            <w:bottom w:val="none" w:sz="0" w:space="0" w:color="auto"/>
            <w:right w:val="none" w:sz="0" w:space="0" w:color="auto"/>
          </w:divBdr>
        </w:div>
        <w:div w:id="991366692">
          <w:marLeft w:val="0"/>
          <w:marRight w:val="0"/>
          <w:marTop w:val="0"/>
          <w:marBottom w:val="0"/>
          <w:divBdr>
            <w:top w:val="none" w:sz="0" w:space="0" w:color="auto"/>
            <w:left w:val="none" w:sz="0" w:space="0" w:color="auto"/>
            <w:bottom w:val="none" w:sz="0" w:space="0" w:color="auto"/>
            <w:right w:val="none" w:sz="0" w:space="0" w:color="auto"/>
          </w:divBdr>
        </w:div>
        <w:div w:id="991372527">
          <w:marLeft w:val="0"/>
          <w:marRight w:val="0"/>
          <w:marTop w:val="0"/>
          <w:marBottom w:val="0"/>
          <w:divBdr>
            <w:top w:val="none" w:sz="0" w:space="0" w:color="auto"/>
            <w:left w:val="none" w:sz="0" w:space="0" w:color="auto"/>
            <w:bottom w:val="none" w:sz="0" w:space="0" w:color="auto"/>
            <w:right w:val="none" w:sz="0" w:space="0" w:color="auto"/>
          </w:divBdr>
        </w:div>
        <w:div w:id="1001197003">
          <w:marLeft w:val="0"/>
          <w:marRight w:val="0"/>
          <w:marTop w:val="0"/>
          <w:marBottom w:val="0"/>
          <w:divBdr>
            <w:top w:val="none" w:sz="0" w:space="0" w:color="auto"/>
            <w:left w:val="none" w:sz="0" w:space="0" w:color="auto"/>
            <w:bottom w:val="none" w:sz="0" w:space="0" w:color="auto"/>
            <w:right w:val="none" w:sz="0" w:space="0" w:color="auto"/>
          </w:divBdr>
        </w:div>
        <w:div w:id="1005131689">
          <w:marLeft w:val="0"/>
          <w:marRight w:val="0"/>
          <w:marTop w:val="0"/>
          <w:marBottom w:val="0"/>
          <w:divBdr>
            <w:top w:val="none" w:sz="0" w:space="0" w:color="auto"/>
            <w:left w:val="none" w:sz="0" w:space="0" w:color="auto"/>
            <w:bottom w:val="none" w:sz="0" w:space="0" w:color="auto"/>
            <w:right w:val="none" w:sz="0" w:space="0" w:color="auto"/>
          </w:divBdr>
        </w:div>
        <w:div w:id="1008750521">
          <w:marLeft w:val="0"/>
          <w:marRight w:val="0"/>
          <w:marTop w:val="0"/>
          <w:marBottom w:val="0"/>
          <w:divBdr>
            <w:top w:val="none" w:sz="0" w:space="0" w:color="auto"/>
            <w:left w:val="none" w:sz="0" w:space="0" w:color="auto"/>
            <w:bottom w:val="none" w:sz="0" w:space="0" w:color="auto"/>
            <w:right w:val="none" w:sz="0" w:space="0" w:color="auto"/>
          </w:divBdr>
        </w:div>
        <w:div w:id="1017779231">
          <w:marLeft w:val="0"/>
          <w:marRight w:val="0"/>
          <w:marTop w:val="0"/>
          <w:marBottom w:val="0"/>
          <w:divBdr>
            <w:top w:val="none" w:sz="0" w:space="0" w:color="auto"/>
            <w:left w:val="none" w:sz="0" w:space="0" w:color="auto"/>
            <w:bottom w:val="none" w:sz="0" w:space="0" w:color="auto"/>
            <w:right w:val="none" w:sz="0" w:space="0" w:color="auto"/>
          </w:divBdr>
        </w:div>
        <w:div w:id="1042679417">
          <w:marLeft w:val="0"/>
          <w:marRight w:val="0"/>
          <w:marTop w:val="0"/>
          <w:marBottom w:val="0"/>
          <w:divBdr>
            <w:top w:val="none" w:sz="0" w:space="0" w:color="auto"/>
            <w:left w:val="none" w:sz="0" w:space="0" w:color="auto"/>
            <w:bottom w:val="none" w:sz="0" w:space="0" w:color="auto"/>
            <w:right w:val="none" w:sz="0" w:space="0" w:color="auto"/>
          </w:divBdr>
        </w:div>
        <w:div w:id="1075014984">
          <w:marLeft w:val="0"/>
          <w:marRight w:val="0"/>
          <w:marTop w:val="0"/>
          <w:marBottom w:val="0"/>
          <w:divBdr>
            <w:top w:val="none" w:sz="0" w:space="0" w:color="auto"/>
            <w:left w:val="none" w:sz="0" w:space="0" w:color="auto"/>
            <w:bottom w:val="none" w:sz="0" w:space="0" w:color="auto"/>
            <w:right w:val="none" w:sz="0" w:space="0" w:color="auto"/>
          </w:divBdr>
        </w:div>
        <w:div w:id="1088576237">
          <w:marLeft w:val="0"/>
          <w:marRight w:val="0"/>
          <w:marTop w:val="0"/>
          <w:marBottom w:val="0"/>
          <w:divBdr>
            <w:top w:val="none" w:sz="0" w:space="0" w:color="auto"/>
            <w:left w:val="none" w:sz="0" w:space="0" w:color="auto"/>
            <w:bottom w:val="none" w:sz="0" w:space="0" w:color="auto"/>
            <w:right w:val="none" w:sz="0" w:space="0" w:color="auto"/>
          </w:divBdr>
        </w:div>
        <w:div w:id="1125393749">
          <w:marLeft w:val="0"/>
          <w:marRight w:val="0"/>
          <w:marTop w:val="0"/>
          <w:marBottom w:val="0"/>
          <w:divBdr>
            <w:top w:val="none" w:sz="0" w:space="0" w:color="auto"/>
            <w:left w:val="none" w:sz="0" w:space="0" w:color="auto"/>
            <w:bottom w:val="none" w:sz="0" w:space="0" w:color="auto"/>
            <w:right w:val="none" w:sz="0" w:space="0" w:color="auto"/>
          </w:divBdr>
        </w:div>
        <w:div w:id="1141845902">
          <w:marLeft w:val="0"/>
          <w:marRight w:val="0"/>
          <w:marTop w:val="0"/>
          <w:marBottom w:val="0"/>
          <w:divBdr>
            <w:top w:val="none" w:sz="0" w:space="0" w:color="auto"/>
            <w:left w:val="none" w:sz="0" w:space="0" w:color="auto"/>
            <w:bottom w:val="none" w:sz="0" w:space="0" w:color="auto"/>
            <w:right w:val="none" w:sz="0" w:space="0" w:color="auto"/>
          </w:divBdr>
        </w:div>
        <w:div w:id="1145972622">
          <w:marLeft w:val="0"/>
          <w:marRight w:val="0"/>
          <w:marTop w:val="0"/>
          <w:marBottom w:val="0"/>
          <w:divBdr>
            <w:top w:val="none" w:sz="0" w:space="0" w:color="auto"/>
            <w:left w:val="none" w:sz="0" w:space="0" w:color="auto"/>
            <w:bottom w:val="none" w:sz="0" w:space="0" w:color="auto"/>
            <w:right w:val="none" w:sz="0" w:space="0" w:color="auto"/>
          </w:divBdr>
        </w:div>
        <w:div w:id="1152792814">
          <w:marLeft w:val="0"/>
          <w:marRight w:val="0"/>
          <w:marTop w:val="0"/>
          <w:marBottom w:val="0"/>
          <w:divBdr>
            <w:top w:val="none" w:sz="0" w:space="0" w:color="auto"/>
            <w:left w:val="none" w:sz="0" w:space="0" w:color="auto"/>
            <w:bottom w:val="none" w:sz="0" w:space="0" w:color="auto"/>
            <w:right w:val="none" w:sz="0" w:space="0" w:color="auto"/>
          </w:divBdr>
        </w:div>
        <w:div w:id="1161849841">
          <w:marLeft w:val="0"/>
          <w:marRight w:val="0"/>
          <w:marTop w:val="0"/>
          <w:marBottom w:val="0"/>
          <w:divBdr>
            <w:top w:val="none" w:sz="0" w:space="0" w:color="auto"/>
            <w:left w:val="none" w:sz="0" w:space="0" w:color="auto"/>
            <w:bottom w:val="none" w:sz="0" w:space="0" w:color="auto"/>
            <w:right w:val="none" w:sz="0" w:space="0" w:color="auto"/>
          </w:divBdr>
        </w:div>
        <w:div w:id="1175800939">
          <w:marLeft w:val="0"/>
          <w:marRight w:val="0"/>
          <w:marTop w:val="0"/>
          <w:marBottom w:val="0"/>
          <w:divBdr>
            <w:top w:val="none" w:sz="0" w:space="0" w:color="auto"/>
            <w:left w:val="none" w:sz="0" w:space="0" w:color="auto"/>
            <w:bottom w:val="none" w:sz="0" w:space="0" w:color="auto"/>
            <w:right w:val="none" w:sz="0" w:space="0" w:color="auto"/>
          </w:divBdr>
        </w:div>
        <w:div w:id="1178084791">
          <w:marLeft w:val="0"/>
          <w:marRight w:val="0"/>
          <w:marTop w:val="0"/>
          <w:marBottom w:val="0"/>
          <w:divBdr>
            <w:top w:val="none" w:sz="0" w:space="0" w:color="auto"/>
            <w:left w:val="none" w:sz="0" w:space="0" w:color="auto"/>
            <w:bottom w:val="none" w:sz="0" w:space="0" w:color="auto"/>
            <w:right w:val="none" w:sz="0" w:space="0" w:color="auto"/>
          </w:divBdr>
        </w:div>
        <w:div w:id="1189442004">
          <w:marLeft w:val="0"/>
          <w:marRight w:val="0"/>
          <w:marTop w:val="0"/>
          <w:marBottom w:val="0"/>
          <w:divBdr>
            <w:top w:val="none" w:sz="0" w:space="0" w:color="auto"/>
            <w:left w:val="none" w:sz="0" w:space="0" w:color="auto"/>
            <w:bottom w:val="none" w:sz="0" w:space="0" w:color="auto"/>
            <w:right w:val="none" w:sz="0" w:space="0" w:color="auto"/>
          </w:divBdr>
        </w:div>
        <w:div w:id="1196121681">
          <w:marLeft w:val="0"/>
          <w:marRight w:val="0"/>
          <w:marTop w:val="0"/>
          <w:marBottom w:val="0"/>
          <w:divBdr>
            <w:top w:val="none" w:sz="0" w:space="0" w:color="auto"/>
            <w:left w:val="none" w:sz="0" w:space="0" w:color="auto"/>
            <w:bottom w:val="none" w:sz="0" w:space="0" w:color="auto"/>
            <w:right w:val="none" w:sz="0" w:space="0" w:color="auto"/>
          </w:divBdr>
        </w:div>
        <w:div w:id="1211264684">
          <w:marLeft w:val="0"/>
          <w:marRight w:val="0"/>
          <w:marTop w:val="0"/>
          <w:marBottom w:val="0"/>
          <w:divBdr>
            <w:top w:val="none" w:sz="0" w:space="0" w:color="auto"/>
            <w:left w:val="none" w:sz="0" w:space="0" w:color="auto"/>
            <w:bottom w:val="none" w:sz="0" w:space="0" w:color="auto"/>
            <w:right w:val="none" w:sz="0" w:space="0" w:color="auto"/>
          </w:divBdr>
        </w:div>
        <w:div w:id="1212770970">
          <w:marLeft w:val="0"/>
          <w:marRight w:val="0"/>
          <w:marTop w:val="0"/>
          <w:marBottom w:val="0"/>
          <w:divBdr>
            <w:top w:val="none" w:sz="0" w:space="0" w:color="auto"/>
            <w:left w:val="none" w:sz="0" w:space="0" w:color="auto"/>
            <w:bottom w:val="none" w:sz="0" w:space="0" w:color="auto"/>
            <w:right w:val="none" w:sz="0" w:space="0" w:color="auto"/>
          </w:divBdr>
        </w:div>
        <w:div w:id="1212883859">
          <w:marLeft w:val="0"/>
          <w:marRight w:val="0"/>
          <w:marTop w:val="0"/>
          <w:marBottom w:val="0"/>
          <w:divBdr>
            <w:top w:val="none" w:sz="0" w:space="0" w:color="auto"/>
            <w:left w:val="none" w:sz="0" w:space="0" w:color="auto"/>
            <w:bottom w:val="none" w:sz="0" w:space="0" w:color="auto"/>
            <w:right w:val="none" w:sz="0" w:space="0" w:color="auto"/>
          </w:divBdr>
        </w:div>
        <w:div w:id="1214854177">
          <w:marLeft w:val="0"/>
          <w:marRight w:val="0"/>
          <w:marTop w:val="0"/>
          <w:marBottom w:val="0"/>
          <w:divBdr>
            <w:top w:val="none" w:sz="0" w:space="0" w:color="auto"/>
            <w:left w:val="none" w:sz="0" w:space="0" w:color="auto"/>
            <w:bottom w:val="none" w:sz="0" w:space="0" w:color="auto"/>
            <w:right w:val="none" w:sz="0" w:space="0" w:color="auto"/>
          </w:divBdr>
        </w:div>
        <w:div w:id="1222718365">
          <w:marLeft w:val="0"/>
          <w:marRight w:val="0"/>
          <w:marTop w:val="0"/>
          <w:marBottom w:val="0"/>
          <w:divBdr>
            <w:top w:val="none" w:sz="0" w:space="0" w:color="auto"/>
            <w:left w:val="none" w:sz="0" w:space="0" w:color="auto"/>
            <w:bottom w:val="none" w:sz="0" w:space="0" w:color="auto"/>
            <w:right w:val="none" w:sz="0" w:space="0" w:color="auto"/>
          </w:divBdr>
        </w:div>
        <w:div w:id="1236434929">
          <w:marLeft w:val="0"/>
          <w:marRight w:val="0"/>
          <w:marTop w:val="0"/>
          <w:marBottom w:val="0"/>
          <w:divBdr>
            <w:top w:val="none" w:sz="0" w:space="0" w:color="auto"/>
            <w:left w:val="none" w:sz="0" w:space="0" w:color="auto"/>
            <w:bottom w:val="none" w:sz="0" w:space="0" w:color="auto"/>
            <w:right w:val="none" w:sz="0" w:space="0" w:color="auto"/>
          </w:divBdr>
        </w:div>
        <w:div w:id="1243642787">
          <w:marLeft w:val="0"/>
          <w:marRight w:val="0"/>
          <w:marTop w:val="0"/>
          <w:marBottom w:val="0"/>
          <w:divBdr>
            <w:top w:val="none" w:sz="0" w:space="0" w:color="auto"/>
            <w:left w:val="none" w:sz="0" w:space="0" w:color="auto"/>
            <w:bottom w:val="none" w:sz="0" w:space="0" w:color="auto"/>
            <w:right w:val="none" w:sz="0" w:space="0" w:color="auto"/>
          </w:divBdr>
        </w:div>
        <w:div w:id="1302080420">
          <w:marLeft w:val="0"/>
          <w:marRight w:val="0"/>
          <w:marTop w:val="0"/>
          <w:marBottom w:val="0"/>
          <w:divBdr>
            <w:top w:val="none" w:sz="0" w:space="0" w:color="auto"/>
            <w:left w:val="none" w:sz="0" w:space="0" w:color="auto"/>
            <w:bottom w:val="none" w:sz="0" w:space="0" w:color="auto"/>
            <w:right w:val="none" w:sz="0" w:space="0" w:color="auto"/>
          </w:divBdr>
        </w:div>
        <w:div w:id="1303735842">
          <w:marLeft w:val="0"/>
          <w:marRight w:val="0"/>
          <w:marTop w:val="0"/>
          <w:marBottom w:val="0"/>
          <w:divBdr>
            <w:top w:val="none" w:sz="0" w:space="0" w:color="auto"/>
            <w:left w:val="none" w:sz="0" w:space="0" w:color="auto"/>
            <w:bottom w:val="none" w:sz="0" w:space="0" w:color="auto"/>
            <w:right w:val="none" w:sz="0" w:space="0" w:color="auto"/>
          </w:divBdr>
        </w:div>
        <w:div w:id="1317226591">
          <w:marLeft w:val="0"/>
          <w:marRight w:val="0"/>
          <w:marTop w:val="0"/>
          <w:marBottom w:val="0"/>
          <w:divBdr>
            <w:top w:val="none" w:sz="0" w:space="0" w:color="auto"/>
            <w:left w:val="none" w:sz="0" w:space="0" w:color="auto"/>
            <w:bottom w:val="none" w:sz="0" w:space="0" w:color="auto"/>
            <w:right w:val="none" w:sz="0" w:space="0" w:color="auto"/>
          </w:divBdr>
        </w:div>
        <w:div w:id="1322006512">
          <w:marLeft w:val="0"/>
          <w:marRight w:val="0"/>
          <w:marTop w:val="0"/>
          <w:marBottom w:val="0"/>
          <w:divBdr>
            <w:top w:val="none" w:sz="0" w:space="0" w:color="auto"/>
            <w:left w:val="none" w:sz="0" w:space="0" w:color="auto"/>
            <w:bottom w:val="none" w:sz="0" w:space="0" w:color="auto"/>
            <w:right w:val="none" w:sz="0" w:space="0" w:color="auto"/>
          </w:divBdr>
        </w:div>
        <w:div w:id="1322082784">
          <w:marLeft w:val="0"/>
          <w:marRight w:val="0"/>
          <w:marTop w:val="0"/>
          <w:marBottom w:val="0"/>
          <w:divBdr>
            <w:top w:val="none" w:sz="0" w:space="0" w:color="auto"/>
            <w:left w:val="none" w:sz="0" w:space="0" w:color="auto"/>
            <w:bottom w:val="none" w:sz="0" w:space="0" w:color="auto"/>
            <w:right w:val="none" w:sz="0" w:space="0" w:color="auto"/>
          </w:divBdr>
        </w:div>
        <w:div w:id="1332489143">
          <w:marLeft w:val="0"/>
          <w:marRight w:val="0"/>
          <w:marTop w:val="0"/>
          <w:marBottom w:val="0"/>
          <w:divBdr>
            <w:top w:val="none" w:sz="0" w:space="0" w:color="auto"/>
            <w:left w:val="none" w:sz="0" w:space="0" w:color="auto"/>
            <w:bottom w:val="none" w:sz="0" w:space="0" w:color="auto"/>
            <w:right w:val="none" w:sz="0" w:space="0" w:color="auto"/>
          </w:divBdr>
        </w:div>
        <w:div w:id="1358117555">
          <w:marLeft w:val="0"/>
          <w:marRight w:val="0"/>
          <w:marTop w:val="0"/>
          <w:marBottom w:val="0"/>
          <w:divBdr>
            <w:top w:val="none" w:sz="0" w:space="0" w:color="auto"/>
            <w:left w:val="none" w:sz="0" w:space="0" w:color="auto"/>
            <w:bottom w:val="none" w:sz="0" w:space="0" w:color="auto"/>
            <w:right w:val="none" w:sz="0" w:space="0" w:color="auto"/>
          </w:divBdr>
        </w:div>
        <w:div w:id="1371611716">
          <w:marLeft w:val="0"/>
          <w:marRight w:val="0"/>
          <w:marTop w:val="0"/>
          <w:marBottom w:val="0"/>
          <w:divBdr>
            <w:top w:val="none" w:sz="0" w:space="0" w:color="auto"/>
            <w:left w:val="none" w:sz="0" w:space="0" w:color="auto"/>
            <w:bottom w:val="none" w:sz="0" w:space="0" w:color="auto"/>
            <w:right w:val="none" w:sz="0" w:space="0" w:color="auto"/>
          </w:divBdr>
        </w:div>
        <w:div w:id="1374035291">
          <w:marLeft w:val="0"/>
          <w:marRight w:val="0"/>
          <w:marTop w:val="0"/>
          <w:marBottom w:val="0"/>
          <w:divBdr>
            <w:top w:val="none" w:sz="0" w:space="0" w:color="auto"/>
            <w:left w:val="none" w:sz="0" w:space="0" w:color="auto"/>
            <w:bottom w:val="none" w:sz="0" w:space="0" w:color="auto"/>
            <w:right w:val="none" w:sz="0" w:space="0" w:color="auto"/>
          </w:divBdr>
        </w:div>
        <w:div w:id="1378353701">
          <w:marLeft w:val="0"/>
          <w:marRight w:val="0"/>
          <w:marTop w:val="0"/>
          <w:marBottom w:val="0"/>
          <w:divBdr>
            <w:top w:val="none" w:sz="0" w:space="0" w:color="auto"/>
            <w:left w:val="none" w:sz="0" w:space="0" w:color="auto"/>
            <w:bottom w:val="none" w:sz="0" w:space="0" w:color="auto"/>
            <w:right w:val="none" w:sz="0" w:space="0" w:color="auto"/>
          </w:divBdr>
        </w:div>
        <w:div w:id="1378777364">
          <w:marLeft w:val="0"/>
          <w:marRight w:val="0"/>
          <w:marTop w:val="0"/>
          <w:marBottom w:val="0"/>
          <w:divBdr>
            <w:top w:val="none" w:sz="0" w:space="0" w:color="auto"/>
            <w:left w:val="none" w:sz="0" w:space="0" w:color="auto"/>
            <w:bottom w:val="none" w:sz="0" w:space="0" w:color="auto"/>
            <w:right w:val="none" w:sz="0" w:space="0" w:color="auto"/>
          </w:divBdr>
        </w:div>
        <w:div w:id="1394698456">
          <w:marLeft w:val="0"/>
          <w:marRight w:val="0"/>
          <w:marTop w:val="0"/>
          <w:marBottom w:val="0"/>
          <w:divBdr>
            <w:top w:val="none" w:sz="0" w:space="0" w:color="auto"/>
            <w:left w:val="none" w:sz="0" w:space="0" w:color="auto"/>
            <w:bottom w:val="none" w:sz="0" w:space="0" w:color="auto"/>
            <w:right w:val="none" w:sz="0" w:space="0" w:color="auto"/>
          </w:divBdr>
        </w:div>
        <w:div w:id="1405495850">
          <w:marLeft w:val="0"/>
          <w:marRight w:val="0"/>
          <w:marTop w:val="0"/>
          <w:marBottom w:val="0"/>
          <w:divBdr>
            <w:top w:val="none" w:sz="0" w:space="0" w:color="auto"/>
            <w:left w:val="none" w:sz="0" w:space="0" w:color="auto"/>
            <w:bottom w:val="none" w:sz="0" w:space="0" w:color="auto"/>
            <w:right w:val="none" w:sz="0" w:space="0" w:color="auto"/>
          </w:divBdr>
        </w:div>
        <w:div w:id="1410226477">
          <w:marLeft w:val="0"/>
          <w:marRight w:val="0"/>
          <w:marTop w:val="0"/>
          <w:marBottom w:val="0"/>
          <w:divBdr>
            <w:top w:val="none" w:sz="0" w:space="0" w:color="auto"/>
            <w:left w:val="none" w:sz="0" w:space="0" w:color="auto"/>
            <w:bottom w:val="none" w:sz="0" w:space="0" w:color="auto"/>
            <w:right w:val="none" w:sz="0" w:space="0" w:color="auto"/>
          </w:divBdr>
        </w:div>
        <w:div w:id="1429765488">
          <w:marLeft w:val="0"/>
          <w:marRight w:val="0"/>
          <w:marTop w:val="0"/>
          <w:marBottom w:val="0"/>
          <w:divBdr>
            <w:top w:val="none" w:sz="0" w:space="0" w:color="auto"/>
            <w:left w:val="none" w:sz="0" w:space="0" w:color="auto"/>
            <w:bottom w:val="none" w:sz="0" w:space="0" w:color="auto"/>
            <w:right w:val="none" w:sz="0" w:space="0" w:color="auto"/>
          </w:divBdr>
        </w:div>
        <w:div w:id="1434209944">
          <w:marLeft w:val="0"/>
          <w:marRight w:val="0"/>
          <w:marTop w:val="0"/>
          <w:marBottom w:val="0"/>
          <w:divBdr>
            <w:top w:val="none" w:sz="0" w:space="0" w:color="auto"/>
            <w:left w:val="none" w:sz="0" w:space="0" w:color="auto"/>
            <w:bottom w:val="none" w:sz="0" w:space="0" w:color="auto"/>
            <w:right w:val="none" w:sz="0" w:space="0" w:color="auto"/>
          </w:divBdr>
        </w:div>
        <w:div w:id="1439180025">
          <w:marLeft w:val="0"/>
          <w:marRight w:val="0"/>
          <w:marTop w:val="0"/>
          <w:marBottom w:val="0"/>
          <w:divBdr>
            <w:top w:val="none" w:sz="0" w:space="0" w:color="auto"/>
            <w:left w:val="none" w:sz="0" w:space="0" w:color="auto"/>
            <w:bottom w:val="none" w:sz="0" w:space="0" w:color="auto"/>
            <w:right w:val="none" w:sz="0" w:space="0" w:color="auto"/>
          </w:divBdr>
        </w:div>
        <w:div w:id="1449281617">
          <w:marLeft w:val="0"/>
          <w:marRight w:val="0"/>
          <w:marTop w:val="0"/>
          <w:marBottom w:val="0"/>
          <w:divBdr>
            <w:top w:val="none" w:sz="0" w:space="0" w:color="auto"/>
            <w:left w:val="none" w:sz="0" w:space="0" w:color="auto"/>
            <w:bottom w:val="none" w:sz="0" w:space="0" w:color="auto"/>
            <w:right w:val="none" w:sz="0" w:space="0" w:color="auto"/>
          </w:divBdr>
        </w:div>
        <w:div w:id="1451315596">
          <w:marLeft w:val="0"/>
          <w:marRight w:val="0"/>
          <w:marTop w:val="0"/>
          <w:marBottom w:val="0"/>
          <w:divBdr>
            <w:top w:val="none" w:sz="0" w:space="0" w:color="auto"/>
            <w:left w:val="none" w:sz="0" w:space="0" w:color="auto"/>
            <w:bottom w:val="none" w:sz="0" w:space="0" w:color="auto"/>
            <w:right w:val="none" w:sz="0" w:space="0" w:color="auto"/>
          </w:divBdr>
        </w:div>
        <w:div w:id="1455097568">
          <w:marLeft w:val="0"/>
          <w:marRight w:val="0"/>
          <w:marTop w:val="0"/>
          <w:marBottom w:val="0"/>
          <w:divBdr>
            <w:top w:val="none" w:sz="0" w:space="0" w:color="auto"/>
            <w:left w:val="none" w:sz="0" w:space="0" w:color="auto"/>
            <w:bottom w:val="none" w:sz="0" w:space="0" w:color="auto"/>
            <w:right w:val="none" w:sz="0" w:space="0" w:color="auto"/>
          </w:divBdr>
        </w:div>
        <w:div w:id="1457211442">
          <w:marLeft w:val="0"/>
          <w:marRight w:val="0"/>
          <w:marTop w:val="0"/>
          <w:marBottom w:val="0"/>
          <w:divBdr>
            <w:top w:val="none" w:sz="0" w:space="0" w:color="auto"/>
            <w:left w:val="none" w:sz="0" w:space="0" w:color="auto"/>
            <w:bottom w:val="none" w:sz="0" w:space="0" w:color="auto"/>
            <w:right w:val="none" w:sz="0" w:space="0" w:color="auto"/>
          </w:divBdr>
        </w:div>
        <w:div w:id="1470394671">
          <w:marLeft w:val="0"/>
          <w:marRight w:val="0"/>
          <w:marTop w:val="0"/>
          <w:marBottom w:val="0"/>
          <w:divBdr>
            <w:top w:val="none" w:sz="0" w:space="0" w:color="auto"/>
            <w:left w:val="none" w:sz="0" w:space="0" w:color="auto"/>
            <w:bottom w:val="none" w:sz="0" w:space="0" w:color="auto"/>
            <w:right w:val="none" w:sz="0" w:space="0" w:color="auto"/>
          </w:divBdr>
        </w:div>
        <w:div w:id="1501502039">
          <w:marLeft w:val="0"/>
          <w:marRight w:val="0"/>
          <w:marTop w:val="0"/>
          <w:marBottom w:val="0"/>
          <w:divBdr>
            <w:top w:val="none" w:sz="0" w:space="0" w:color="auto"/>
            <w:left w:val="none" w:sz="0" w:space="0" w:color="auto"/>
            <w:bottom w:val="none" w:sz="0" w:space="0" w:color="auto"/>
            <w:right w:val="none" w:sz="0" w:space="0" w:color="auto"/>
          </w:divBdr>
        </w:div>
        <w:div w:id="1506557877">
          <w:marLeft w:val="0"/>
          <w:marRight w:val="0"/>
          <w:marTop w:val="0"/>
          <w:marBottom w:val="0"/>
          <w:divBdr>
            <w:top w:val="none" w:sz="0" w:space="0" w:color="auto"/>
            <w:left w:val="none" w:sz="0" w:space="0" w:color="auto"/>
            <w:bottom w:val="none" w:sz="0" w:space="0" w:color="auto"/>
            <w:right w:val="none" w:sz="0" w:space="0" w:color="auto"/>
          </w:divBdr>
        </w:div>
        <w:div w:id="1514690657">
          <w:marLeft w:val="0"/>
          <w:marRight w:val="0"/>
          <w:marTop w:val="0"/>
          <w:marBottom w:val="0"/>
          <w:divBdr>
            <w:top w:val="none" w:sz="0" w:space="0" w:color="auto"/>
            <w:left w:val="none" w:sz="0" w:space="0" w:color="auto"/>
            <w:bottom w:val="none" w:sz="0" w:space="0" w:color="auto"/>
            <w:right w:val="none" w:sz="0" w:space="0" w:color="auto"/>
          </w:divBdr>
        </w:div>
        <w:div w:id="1518424514">
          <w:marLeft w:val="0"/>
          <w:marRight w:val="0"/>
          <w:marTop w:val="0"/>
          <w:marBottom w:val="0"/>
          <w:divBdr>
            <w:top w:val="none" w:sz="0" w:space="0" w:color="auto"/>
            <w:left w:val="none" w:sz="0" w:space="0" w:color="auto"/>
            <w:bottom w:val="none" w:sz="0" w:space="0" w:color="auto"/>
            <w:right w:val="none" w:sz="0" w:space="0" w:color="auto"/>
          </w:divBdr>
        </w:div>
        <w:div w:id="1530099265">
          <w:marLeft w:val="0"/>
          <w:marRight w:val="0"/>
          <w:marTop w:val="0"/>
          <w:marBottom w:val="0"/>
          <w:divBdr>
            <w:top w:val="none" w:sz="0" w:space="0" w:color="auto"/>
            <w:left w:val="none" w:sz="0" w:space="0" w:color="auto"/>
            <w:bottom w:val="none" w:sz="0" w:space="0" w:color="auto"/>
            <w:right w:val="none" w:sz="0" w:space="0" w:color="auto"/>
          </w:divBdr>
        </w:div>
        <w:div w:id="1535459367">
          <w:marLeft w:val="0"/>
          <w:marRight w:val="0"/>
          <w:marTop w:val="0"/>
          <w:marBottom w:val="0"/>
          <w:divBdr>
            <w:top w:val="none" w:sz="0" w:space="0" w:color="auto"/>
            <w:left w:val="none" w:sz="0" w:space="0" w:color="auto"/>
            <w:bottom w:val="none" w:sz="0" w:space="0" w:color="auto"/>
            <w:right w:val="none" w:sz="0" w:space="0" w:color="auto"/>
          </w:divBdr>
        </w:div>
        <w:div w:id="1542135643">
          <w:marLeft w:val="0"/>
          <w:marRight w:val="0"/>
          <w:marTop w:val="0"/>
          <w:marBottom w:val="0"/>
          <w:divBdr>
            <w:top w:val="none" w:sz="0" w:space="0" w:color="auto"/>
            <w:left w:val="none" w:sz="0" w:space="0" w:color="auto"/>
            <w:bottom w:val="none" w:sz="0" w:space="0" w:color="auto"/>
            <w:right w:val="none" w:sz="0" w:space="0" w:color="auto"/>
          </w:divBdr>
        </w:div>
        <w:div w:id="1565988005">
          <w:marLeft w:val="0"/>
          <w:marRight w:val="0"/>
          <w:marTop w:val="0"/>
          <w:marBottom w:val="0"/>
          <w:divBdr>
            <w:top w:val="none" w:sz="0" w:space="0" w:color="auto"/>
            <w:left w:val="none" w:sz="0" w:space="0" w:color="auto"/>
            <w:bottom w:val="none" w:sz="0" w:space="0" w:color="auto"/>
            <w:right w:val="none" w:sz="0" w:space="0" w:color="auto"/>
          </w:divBdr>
        </w:div>
        <w:div w:id="1588345436">
          <w:marLeft w:val="0"/>
          <w:marRight w:val="0"/>
          <w:marTop w:val="0"/>
          <w:marBottom w:val="0"/>
          <w:divBdr>
            <w:top w:val="none" w:sz="0" w:space="0" w:color="auto"/>
            <w:left w:val="none" w:sz="0" w:space="0" w:color="auto"/>
            <w:bottom w:val="none" w:sz="0" w:space="0" w:color="auto"/>
            <w:right w:val="none" w:sz="0" w:space="0" w:color="auto"/>
          </w:divBdr>
        </w:div>
        <w:div w:id="1620838406">
          <w:marLeft w:val="0"/>
          <w:marRight w:val="0"/>
          <w:marTop w:val="0"/>
          <w:marBottom w:val="0"/>
          <w:divBdr>
            <w:top w:val="none" w:sz="0" w:space="0" w:color="auto"/>
            <w:left w:val="none" w:sz="0" w:space="0" w:color="auto"/>
            <w:bottom w:val="none" w:sz="0" w:space="0" w:color="auto"/>
            <w:right w:val="none" w:sz="0" w:space="0" w:color="auto"/>
          </w:divBdr>
        </w:div>
        <w:div w:id="1636911578">
          <w:marLeft w:val="0"/>
          <w:marRight w:val="0"/>
          <w:marTop w:val="0"/>
          <w:marBottom w:val="0"/>
          <w:divBdr>
            <w:top w:val="none" w:sz="0" w:space="0" w:color="auto"/>
            <w:left w:val="none" w:sz="0" w:space="0" w:color="auto"/>
            <w:bottom w:val="none" w:sz="0" w:space="0" w:color="auto"/>
            <w:right w:val="none" w:sz="0" w:space="0" w:color="auto"/>
          </w:divBdr>
        </w:div>
        <w:div w:id="1641613868">
          <w:marLeft w:val="0"/>
          <w:marRight w:val="0"/>
          <w:marTop w:val="0"/>
          <w:marBottom w:val="0"/>
          <w:divBdr>
            <w:top w:val="none" w:sz="0" w:space="0" w:color="auto"/>
            <w:left w:val="none" w:sz="0" w:space="0" w:color="auto"/>
            <w:bottom w:val="none" w:sz="0" w:space="0" w:color="auto"/>
            <w:right w:val="none" w:sz="0" w:space="0" w:color="auto"/>
          </w:divBdr>
        </w:div>
        <w:div w:id="1657878022">
          <w:marLeft w:val="0"/>
          <w:marRight w:val="0"/>
          <w:marTop w:val="0"/>
          <w:marBottom w:val="0"/>
          <w:divBdr>
            <w:top w:val="none" w:sz="0" w:space="0" w:color="auto"/>
            <w:left w:val="none" w:sz="0" w:space="0" w:color="auto"/>
            <w:bottom w:val="none" w:sz="0" w:space="0" w:color="auto"/>
            <w:right w:val="none" w:sz="0" w:space="0" w:color="auto"/>
          </w:divBdr>
        </w:div>
        <w:div w:id="1659773080">
          <w:marLeft w:val="0"/>
          <w:marRight w:val="0"/>
          <w:marTop w:val="0"/>
          <w:marBottom w:val="0"/>
          <w:divBdr>
            <w:top w:val="none" w:sz="0" w:space="0" w:color="auto"/>
            <w:left w:val="none" w:sz="0" w:space="0" w:color="auto"/>
            <w:bottom w:val="none" w:sz="0" w:space="0" w:color="auto"/>
            <w:right w:val="none" w:sz="0" w:space="0" w:color="auto"/>
          </w:divBdr>
        </w:div>
        <w:div w:id="1780762475">
          <w:marLeft w:val="0"/>
          <w:marRight w:val="0"/>
          <w:marTop w:val="0"/>
          <w:marBottom w:val="0"/>
          <w:divBdr>
            <w:top w:val="none" w:sz="0" w:space="0" w:color="auto"/>
            <w:left w:val="none" w:sz="0" w:space="0" w:color="auto"/>
            <w:bottom w:val="none" w:sz="0" w:space="0" w:color="auto"/>
            <w:right w:val="none" w:sz="0" w:space="0" w:color="auto"/>
          </w:divBdr>
        </w:div>
        <w:div w:id="1784569774">
          <w:marLeft w:val="0"/>
          <w:marRight w:val="0"/>
          <w:marTop w:val="0"/>
          <w:marBottom w:val="0"/>
          <w:divBdr>
            <w:top w:val="none" w:sz="0" w:space="0" w:color="auto"/>
            <w:left w:val="none" w:sz="0" w:space="0" w:color="auto"/>
            <w:bottom w:val="none" w:sz="0" w:space="0" w:color="auto"/>
            <w:right w:val="none" w:sz="0" w:space="0" w:color="auto"/>
          </w:divBdr>
        </w:div>
        <w:div w:id="1809392212">
          <w:marLeft w:val="0"/>
          <w:marRight w:val="0"/>
          <w:marTop w:val="0"/>
          <w:marBottom w:val="0"/>
          <w:divBdr>
            <w:top w:val="none" w:sz="0" w:space="0" w:color="auto"/>
            <w:left w:val="none" w:sz="0" w:space="0" w:color="auto"/>
            <w:bottom w:val="none" w:sz="0" w:space="0" w:color="auto"/>
            <w:right w:val="none" w:sz="0" w:space="0" w:color="auto"/>
          </w:divBdr>
        </w:div>
        <w:div w:id="1825395399">
          <w:marLeft w:val="0"/>
          <w:marRight w:val="0"/>
          <w:marTop w:val="0"/>
          <w:marBottom w:val="0"/>
          <w:divBdr>
            <w:top w:val="none" w:sz="0" w:space="0" w:color="auto"/>
            <w:left w:val="none" w:sz="0" w:space="0" w:color="auto"/>
            <w:bottom w:val="none" w:sz="0" w:space="0" w:color="auto"/>
            <w:right w:val="none" w:sz="0" w:space="0" w:color="auto"/>
          </w:divBdr>
        </w:div>
        <w:div w:id="1830094041">
          <w:marLeft w:val="0"/>
          <w:marRight w:val="0"/>
          <w:marTop w:val="0"/>
          <w:marBottom w:val="0"/>
          <w:divBdr>
            <w:top w:val="none" w:sz="0" w:space="0" w:color="auto"/>
            <w:left w:val="none" w:sz="0" w:space="0" w:color="auto"/>
            <w:bottom w:val="none" w:sz="0" w:space="0" w:color="auto"/>
            <w:right w:val="none" w:sz="0" w:space="0" w:color="auto"/>
          </w:divBdr>
        </w:div>
        <w:div w:id="1854496650">
          <w:marLeft w:val="0"/>
          <w:marRight w:val="0"/>
          <w:marTop w:val="0"/>
          <w:marBottom w:val="0"/>
          <w:divBdr>
            <w:top w:val="none" w:sz="0" w:space="0" w:color="auto"/>
            <w:left w:val="none" w:sz="0" w:space="0" w:color="auto"/>
            <w:bottom w:val="none" w:sz="0" w:space="0" w:color="auto"/>
            <w:right w:val="none" w:sz="0" w:space="0" w:color="auto"/>
          </w:divBdr>
        </w:div>
        <w:div w:id="1855999811">
          <w:marLeft w:val="0"/>
          <w:marRight w:val="0"/>
          <w:marTop w:val="0"/>
          <w:marBottom w:val="0"/>
          <w:divBdr>
            <w:top w:val="none" w:sz="0" w:space="0" w:color="auto"/>
            <w:left w:val="none" w:sz="0" w:space="0" w:color="auto"/>
            <w:bottom w:val="none" w:sz="0" w:space="0" w:color="auto"/>
            <w:right w:val="none" w:sz="0" w:space="0" w:color="auto"/>
          </w:divBdr>
        </w:div>
        <w:div w:id="1869829362">
          <w:marLeft w:val="0"/>
          <w:marRight w:val="0"/>
          <w:marTop w:val="0"/>
          <w:marBottom w:val="0"/>
          <w:divBdr>
            <w:top w:val="none" w:sz="0" w:space="0" w:color="auto"/>
            <w:left w:val="none" w:sz="0" w:space="0" w:color="auto"/>
            <w:bottom w:val="none" w:sz="0" w:space="0" w:color="auto"/>
            <w:right w:val="none" w:sz="0" w:space="0" w:color="auto"/>
          </w:divBdr>
        </w:div>
        <w:div w:id="1874347334">
          <w:marLeft w:val="0"/>
          <w:marRight w:val="0"/>
          <w:marTop w:val="0"/>
          <w:marBottom w:val="0"/>
          <w:divBdr>
            <w:top w:val="none" w:sz="0" w:space="0" w:color="auto"/>
            <w:left w:val="none" w:sz="0" w:space="0" w:color="auto"/>
            <w:bottom w:val="none" w:sz="0" w:space="0" w:color="auto"/>
            <w:right w:val="none" w:sz="0" w:space="0" w:color="auto"/>
          </w:divBdr>
        </w:div>
        <w:div w:id="1897426922">
          <w:marLeft w:val="0"/>
          <w:marRight w:val="0"/>
          <w:marTop w:val="0"/>
          <w:marBottom w:val="0"/>
          <w:divBdr>
            <w:top w:val="none" w:sz="0" w:space="0" w:color="auto"/>
            <w:left w:val="none" w:sz="0" w:space="0" w:color="auto"/>
            <w:bottom w:val="none" w:sz="0" w:space="0" w:color="auto"/>
            <w:right w:val="none" w:sz="0" w:space="0" w:color="auto"/>
          </w:divBdr>
        </w:div>
        <w:div w:id="1899508002">
          <w:marLeft w:val="0"/>
          <w:marRight w:val="0"/>
          <w:marTop w:val="0"/>
          <w:marBottom w:val="0"/>
          <w:divBdr>
            <w:top w:val="none" w:sz="0" w:space="0" w:color="auto"/>
            <w:left w:val="none" w:sz="0" w:space="0" w:color="auto"/>
            <w:bottom w:val="none" w:sz="0" w:space="0" w:color="auto"/>
            <w:right w:val="none" w:sz="0" w:space="0" w:color="auto"/>
          </w:divBdr>
        </w:div>
        <w:div w:id="1909723016">
          <w:marLeft w:val="0"/>
          <w:marRight w:val="0"/>
          <w:marTop w:val="0"/>
          <w:marBottom w:val="0"/>
          <w:divBdr>
            <w:top w:val="none" w:sz="0" w:space="0" w:color="auto"/>
            <w:left w:val="none" w:sz="0" w:space="0" w:color="auto"/>
            <w:bottom w:val="none" w:sz="0" w:space="0" w:color="auto"/>
            <w:right w:val="none" w:sz="0" w:space="0" w:color="auto"/>
          </w:divBdr>
        </w:div>
        <w:div w:id="1922181300">
          <w:marLeft w:val="0"/>
          <w:marRight w:val="0"/>
          <w:marTop w:val="0"/>
          <w:marBottom w:val="0"/>
          <w:divBdr>
            <w:top w:val="none" w:sz="0" w:space="0" w:color="auto"/>
            <w:left w:val="none" w:sz="0" w:space="0" w:color="auto"/>
            <w:bottom w:val="none" w:sz="0" w:space="0" w:color="auto"/>
            <w:right w:val="none" w:sz="0" w:space="0" w:color="auto"/>
          </w:divBdr>
        </w:div>
        <w:div w:id="1924222783">
          <w:marLeft w:val="0"/>
          <w:marRight w:val="0"/>
          <w:marTop w:val="0"/>
          <w:marBottom w:val="0"/>
          <w:divBdr>
            <w:top w:val="none" w:sz="0" w:space="0" w:color="auto"/>
            <w:left w:val="none" w:sz="0" w:space="0" w:color="auto"/>
            <w:bottom w:val="none" w:sz="0" w:space="0" w:color="auto"/>
            <w:right w:val="none" w:sz="0" w:space="0" w:color="auto"/>
          </w:divBdr>
        </w:div>
        <w:div w:id="1936934711">
          <w:marLeft w:val="0"/>
          <w:marRight w:val="0"/>
          <w:marTop w:val="0"/>
          <w:marBottom w:val="0"/>
          <w:divBdr>
            <w:top w:val="none" w:sz="0" w:space="0" w:color="auto"/>
            <w:left w:val="none" w:sz="0" w:space="0" w:color="auto"/>
            <w:bottom w:val="none" w:sz="0" w:space="0" w:color="auto"/>
            <w:right w:val="none" w:sz="0" w:space="0" w:color="auto"/>
          </w:divBdr>
        </w:div>
        <w:div w:id="1937397753">
          <w:marLeft w:val="0"/>
          <w:marRight w:val="0"/>
          <w:marTop w:val="0"/>
          <w:marBottom w:val="0"/>
          <w:divBdr>
            <w:top w:val="none" w:sz="0" w:space="0" w:color="auto"/>
            <w:left w:val="none" w:sz="0" w:space="0" w:color="auto"/>
            <w:bottom w:val="none" w:sz="0" w:space="0" w:color="auto"/>
            <w:right w:val="none" w:sz="0" w:space="0" w:color="auto"/>
          </w:divBdr>
        </w:div>
        <w:div w:id="1940718670">
          <w:marLeft w:val="0"/>
          <w:marRight w:val="0"/>
          <w:marTop w:val="0"/>
          <w:marBottom w:val="0"/>
          <w:divBdr>
            <w:top w:val="none" w:sz="0" w:space="0" w:color="auto"/>
            <w:left w:val="none" w:sz="0" w:space="0" w:color="auto"/>
            <w:bottom w:val="none" w:sz="0" w:space="0" w:color="auto"/>
            <w:right w:val="none" w:sz="0" w:space="0" w:color="auto"/>
          </w:divBdr>
        </w:div>
        <w:div w:id="1950316444">
          <w:marLeft w:val="0"/>
          <w:marRight w:val="0"/>
          <w:marTop w:val="0"/>
          <w:marBottom w:val="0"/>
          <w:divBdr>
            <w:top w:val="none" w:sz="0" w:space="0" w:color="auto"/>
            <w:left w:val="none" w:sz="0" w:space="0" w:color="auto"/>
            <w:bottom w:val="none" w:sz="0" w:space="0" w:color="auto"/>
            <w:right w:val="none" w:sz="0" w:space="0" w:color="auto"/>
          </w:divBdr>
        </w:div>
        <w:div w:id="1951351469">
          <w:marLeft w:val="0"/>
          <w:marRight w:val="0"/>
          <w:marTop w:val="0"/>
          <w:marBottom w:val="0"/>
          <w:divBdr>
            <w:top w:val="none" w:sz="0" w:space="0" w:color="auto"/>
            <w:left w:val="none" w:sz="0" w:space="0" w:color="auto"/>
            <w:bottom w:val="none" w:sz="0" w:space="0" w:color="auto"/>
            <w:right w:val="none" w:sz="0" w:space="0" w:color="auto"/>
          </w:divBdr>
        </w:div>
        <w:div w:id="1953854637">
          <w:marLeft w:val="0"/>
          <w:marRight w:val="0"/>
          <w:marTop w:val="0"/>
          <w:marBottom w:val="0"/>
          <w:divBdr>
            <w:top w:val="none" w:sz="0" w:space="0" w:color="auto"/>
            <w:left w:val="none" w:sz="0" w:space="0" w:color="auto"/>
            <w:bottom w:val="none" w:sz="0" w:space="0" w:color="auto"/>
            <w:right w:val="none" w:sz="0" w:space="0" w:color="auto"/>
          </w:divBdr>
        </w:div>
        <w:div w:id="1969431006">
          <w:marLeft w:val="0"/>
          <w:marRight w:val="0"/>
          <w:marTop w:val="0"/>
          <w:marBottom w:val="0"/>
          <w:divBdr>
            <w:top w:val="none" w:sz="0" w:space="0" w:color="auto"/>
            <w:left w:val="none" w:sz="0" w:space="0" w:color="auto"/>
            <w:bottom w:val="none" w:sz="0" w:space="0" w:color="auto"/>
            <w:right w:val="none" w:sz="0" w:space="0" w:color="auto"/>
          </w:divBdr>
        </w:div>
        <w:div w:id="1974015030">
          <w:marLeft w:val="0"/>
          <w:marRight w:val="0"/>
          <w:marTop w:val="0"/>
          <w:marBottom w:val="0"/>
          <w:divBdr>
            <w:top w:val="none" w:sz="0" w:space="0" w:color="auto"/>
            <w:left w:val="none" w:sz="0" w:space="0" w:color="auto"/>
            <w:bottom w:val="none" w:sz="0" w:space="0" w:color="auto"/>
            <w:right w:val="none" w:sz="0" w:space="0" w:color="auto"/>
          </w:divBdr>
        </w:div>
        <w:div w:id="1975941950">
          <w:marLeft w:val="0"/>
          <w:marRight w:val="0"/>
          <w:marTop w:val="0"/>
          <w:marBottom w:val="0"/>
          <w:divBdr>
            <w:top w:val="none" w:sz="0" w:space="0" w:color="auto"/>
            <w:left w:val="none" w:sz="0" w:space="0" w:color="auto"/>
            <w:bottom w:val="none" w:sz="0" w:space="0" w:color="auto"/>
            <w:right w:val="none" w:sz="0" w:space="0" w:color="auto"/>
          </w:divBdr>
        </w:div>
        <w:div w:id="1982691501">
          <w:marLeft w:val="0"/>
          <w:marRight w:val="0"/>
          <w:marTop w:val="0"/>
          <w:marBottom w:val="0"/>
          <w:divBdr>
            <w:top w:val="none" w:sz="0" w:space="0" w:color="auto"/>
            <w:left w:val="none" w:sz="0" w:space="0" w:color="auto"/>
            <w:bottom w:val="none" w:sz="0" w:space="0" w:color="auto"/>
            <w:right w:val="none" w:sz="0" w:space="0" w:color="auto"/>
          </w:divBdr>
        </w:div>
        <w:div w:id="1999114987">
          <w:marLeft w:val="0"/>
          <w:marRight w:val="0"/>
          <w:marTop w:val="0"/>
          <w:marBottom w:val="0"/>
          <w:divBdr>
            <w:top w:val="none" w:sz="0" w:space="0" w:color="auto"/>
            <w:left w:val="none" w:sz="0" w:space="0" w:color="auto"/>
            <w:bottom w:val="none" w:sz="0" w:space="0" w:color="auto"/>
            <w:right w:val="none" w:sz="0" w:space="0" w:color="auto"/>
          </w:divBdr>
        </w:div>
        <w:div w:id="2002662365">
          <w:marLeft w:val="0"/>
          <w:marRight w:val="0"/>
          <w:marTop w:val="0"/>
          <w:marBottom w:val="0"/>
          <w:divBdr>
            <w:top w:val="none" w:sz="0" w:space="0" w:color="auto"/>
            <w:left w:val="none" w:sz="0" w:space="0" w:color="auto"/>
            <w:bottom w:val="none" w:sz="0" w:space="0" w:color="auto"/>
            <w:right w:val="none" w:sz="0" w:space="0" w:color="auto"/>
          </w:divBdr>
        </w:div>
        <w:div w:id="2015837158">
          <w:marLeft w:val="0"/>
          <w:marRight w:val="0"/>
          <w:marTop w:val="0"/>
          <w:marBottom w:val="0"/>
          <w:divBdr>
            <w:top w:val="none" w:sz="0" w:space="0" w:color="auto"/>
            <w:left w:val="none" w:sz="0" w:space="0" w:color="auto"/>
            <w:bottom w:val="none" w:sz="0" w:space="0" w:color="auto"/>
            <w:right w:val="none" w:sz="0" w:space="0" w:color="auto"/>
          </w:divBdr>
        </w:div>
        <w:div w:id="2029283937">
          <w:marLeft w:val="0"/>
          <w:marRight w:val="0"/>
          <w:marTop w:val="0"/>
          <w:marBottom w:val="0"/>
          <w:divBdr>
            <w:top w:val="none" w:sz="0" w:space="0" w:color="auto"/>
            <w:left w:val="none" w:sz="0" w:space="0" w:color="auto"/>
            <w:bottom w:val="none" w:sz="0" w:space="0" w:color="auto"/>
            <w:right w:val="none" w:sz="0" w:space="0" w:color="auto"/>
          </w:divBdr>
        </w:div>
        <w:div w:id="2030444388">
          <w:marLeft w:val="0"/>
          <w:marRight w:val="0"/>
          <w:marTop w:val="0"/>
          <w:marBottom w:val="0"/>
          <w:divBdr>
            <w:top w:val="none" w:sz="0" w:space="0" w:color="auto"/>
            <w:left w:val="none" w:sz="0" w:space="0" w:color="auto"/>
            <w:bottom w:val="none" w:sz="0" w:space="0" w:color="auto"/>
            <w:right w:val="none" w:sz="0" w:space="0" w:color="auto"/>
          </w:divBdr>
        </w:div>
        <w:div w:id="2058047852">
          <w:marLeft w:val="0"/>
          <w:marRight w:val="0"/>
          <w:marTop w:val="0"/>
          <w:marBottom w:val="0"/>
          <w:divBdr>
            <w:top w:val="none" w:sz="0" w:space="0" w:color="auto"/>
            <w:left w:val="none" w:sz="0" w:space="0" w:color="auto"/>
            <w:bottom w:val="none" w:sz="0" w:space="0" w:color="auto"/>
            <w:right w:val="none" w:sz="0" w:space="0" w:color="auto"/>
          </w:divBdr>
        </w:div>
        <w:div w:id="2063169168">
          <w:marLeft w:val="0"/>
          <w:marRight w:val="0"/>
          <w:marTop w:val="0"/>
          <w:marBottom w:val="0"/>
          <w:divBdr>
            <w:top w:val="none" w:sz="0" w:space="0" w:color="auto"/>
            <w:left w:val="none" w:sz="0" w:space="0" w:color="auto"/>
            <w:bottom w:val="none" w:sz="0" w:space="0" w:color="auto"/>
            <w:right w:val="none" w:sz="0" w:space="0" w:color="auto"/>
          </w:divBdr>
        </w:div>
        <w:div w:id="2065719260">
          <w:marLeft w:val="0"/>
          <w:marRight w:val="0"/>
          <w:marTop w:val="0"/>
          <w:marBottom w:val="0"/>
          <w:divBdr>
            <w:top w:val="none" w:sz="0" w:space="0" w:color="auto"/>
            <w:left w:val="none" w:sz="0" w:space="0" w:color="auto"/>
            <w:bottom w:val="none" w:sz="0" w:space="0" w:color="auto"/>
            <w:right w:val="none" w:sz="0" w:space="0" w:color="auto"/>
          </w:divBdr>
        </w:div>
        <w:div w:id="2070418505">
          <w:marLeft w:val="0"/>
          <w:marRight w:val="0"/>
          <w:marTop w:val="0"/>
          <w:marBottom w:val="0"/>
          <w:divBdr>
            <w:top w:val="none" w:sz="0" w:space="0" w:color="auto"/>
            <w:left w:val="none" w:sz="0" w:space="0" w:color="auto"/>
            <w:bottom w:val="none" w:sz="0" w:space="0" w:color="auto"/>
            <w:right w:val="none" w:sz="0" w:space="0" w:color="auto"/>
          </w:divBdr>
        </w:div>
        <w:div w:id="2089303174">
          <w:marLeft w:val="0"/>
          <w:marRight w:val="0"/>
          <w:marTop w:val="0"/>
          <w:marBottom w:val="0"/>
          <w:divBdr>
            <w:top w:val="none" w:sz="0" w:space="0" w:color="auto"/>
            <w:left w:val="none" w:sz="0" w:space="0" w:color="auto"/>
            <w:bottom w:val="none" w:sz="0" w:space="0" w:color="auto"/>
            <w:right w:val="none" w:sz="0" w:space="0" w:color="auto"/>
          </w:divBdr>
        </w:div>
        <w:div w:id="2102527191">
          <w:marLeft w:val="0"/>
          <w:marRight w:val="0"/>
          <w:marTop w:val="0"/>
          <w:marBottom w:val="0"/>
          <w:divBdr>
            <w:top w:val="none" w:sz="0" w:space="0" w:color="auto"/>
            <w:left w:val="none" w:sz="0" w:space="0" w:color="auto"/>
            <w:bottom w:val="none" w:sz="0" w:space="0" w:color="auto"/>
            <w:right w:val="none" w:sz="0" w:space="0" w:color="auto"/>
          </w:divBdr>
        </w:div>
        <w:div w:id="2109081051">
          <w:marLeft w:val="0"/>
          <w:marRight w:val="0"/>
          <w:marTop w:val="0"/>
          <w:marBottom w:val="0"/>
          <w:divBdr>
            <w:top w:val="none" w:sz="0" w:space="0" w:color="auto"/>
            <w:left w:val="none" w:sz="0" w:space="0" w:color="auto"/>
            <w:bottom w:val="none" w:sz="0" w:space="0" w:color="auto"/>
            <w:right w:val="none" w:sz="0" w:space="0" w:color="auto"/>
          </w:divBdr>
        </w:div>
        <w:div w:id="2111579869">
          <w:marLeft w:val="0"/>
          <w:marRight w:val="0"/>
          <w:marTop w:val="0"/>
          <w:marBottom w:val="0"/>
          <w:divBdr>
            <w:top w:val="none" w:sz="0" w:space="0" w:color="auto"/>
            <w:left w:val="none" w:sz="0" w:space="0" w:color="auto"/>
            <w:bottom w:val="none" w:sz="0" w:space="0" w:color="auto"/>
            <w:right w:val="none" w:sz="0" w:space="0" w:color="auto"/>
          </w:divBdr>
        </w:div>
        <w:div w:id="2119912098">
          <w:marLeft w:val="0"/>
          <w:marRight w:val="0"/>
          <w:marTop w:val="0"/>
          <w:marBottom w:val="0"/>
          <w:divBdr>
            <w:top w:val="none" w:sz="0" w:space="0" w:color="auto"/>
            <w:left w:val="none" w:sz="0" w:space="0" w:color="auto"/>
            <w:bottom w:val="none" w:sz="0" w:space="0" w:color="auto"/>
            <w:right w:val="none" w:sz="0" w:space="0" w:color="auto"/>
          </w:divBdr>
        </w:div>
        <w:div w:id="2123526292">
          <w:marLeft w:val="0"/>
          <w:marRight w:val="0"/>
          <w:marTop w:val="0"/>
          <w:marBottom w:val="0"/>
          <w:divBdr>
            <w:top w:val="none" w:sz="0" w:space="0" w:color="auto"/>
            <w:left w:val="none" w:sz="0" w:space="0" w:color="auto"/>
            <w:bottom w:val="none" w:sz="0" w:space="0" w:color="auto"/>
            <w:right w:val="none" w:sz="0" w:space="0" w:color="auto"/>
          </w:divBdr>
        </w:div>
      </w:divsChild>
    </w:div>
    <w:div w:id="1195196217">
      <w:bodyDiv w:val="1"/>
      <w:marLeft w:val="0"/>
      <w:marRight w:val="0"/>
      <w:marTop w:val="0"/>
      <w:marBottom w:val="0"/>
      <w:divBdr>
        <w:top w:val="none" w:sz="0" w:space="0" w:color="auto"/>
        <w:left w:val="none" w:sz="0" w:space="0" w:color="auto"/>
        <w:bottom w:val="none" w:sz="0" w:space="0" w:color="auto"/>
        <w:right w:val="none" w:sz="0" w:space="0" w:color="auto"/>
      </w:divBdr>
    </w:div>
    <w:div w:id="1251810853">
      <w:bodyDiv w:val="1"/>
      <w:marLeft w:val="0"/>
      <w:marRight w:val="0"/>
      <w:marTop w:val="0"/>
      <w:marBottom w:val="0"/>
      <w:divBdr>
        <w:top w:val="none" w:sz="0" w:space="0" w:color="auto"/>
        <w:left w:val="none" w:sz="0" w:space="0" w:color="auto"/>
        <w:bottom w:val="none" w:sz="0" w:space="0" w:color="auto"/>
        <w:right w:val="none" w:sz="0" w:space="0" w:color="auto"/>
      </w:divBdr>
    </w:div>
    <w:div w:id="1347293048">
      <w:bodyDiv w:val="1"/>
      <w:marLeft w:val="0"/>
      <w:marRight w:val="0"/>
      <w:marTop w:val="0"/>
      <w:marBottom w:val="0"/>
      <w:divBdr>
        <w:top w:val="none" w:sz="0" w:space="0" w:color="auto"/>
        <w:left w:val="none" w:sz="0" w:space="0" w:color="auto"/>
        <w:bottom w:val="none" w:sz="0" w:space="0" w:color="auto"/>
        <w:right w:val="none" w:sz="0" w:space="0" w:color="auto"/>
      </w:divBdr>
    </w:div>
    <w:div w:id="1424179009">
      <w:bodyDiv w:val="1"/>
      <w:marLeft w:val="0"/>
      <w:marRight w:val="0"/>
      <w:marTop w:val="0"/>
      <w:marBottom w:val="0"/>
      <w:divBdr>
        <w:top w:val="none" w:sz="0" w:space="0" w:color="auto"/>
        <w:left w:val="none" w:sz="0" w:space="0" w:color="auto"/>
        <w:bottom w:val="none" w:sz="0" w:space="0" w:color="auto"/>
        <w:right w:val="none" w:sz="0" w:space="0" w:color="auto"/>
      </w:divBdr>
    </w:div>
    <w:div w:id="1427070198">
      <w:bodyDiv w:val="1"/>
      <w:marLeft w:val="0"/>
      <w:marRight w:val="0"/>
      <w:marTop w:val="0"/>
      <w:marBottom w:val="0"/>
      <w:divBdr>
        <w:top w:val="none" w:sz="0" w:space="0" w:color="auto"/>
        <w:left w:val="none" w:sz="0" w:space="0" w:color="auto"/>
        <w:bottom w:val="none" w:sz="0" w:space="0" w:color="auto"/>
        <w:right w:val="none" w:sz="0" w:space="0" w:color="auto"/>
      </w:divBdr>
    </w:div>
    <w:div w:id="1444418549">
      <w:bodyDiv w:val="1"/>
      <w:marLeft w:val="0"/>
      <w:marRight w:val="0"/>
      <w:marTop w:val="0"/>
      <w:marBottom w:val="0"/>
      <w:divBdr>
        <w:top w:val="none" w:sz="0" w:space="0" w:color="auto"/>
        <w:left w:val="none" w:sz="0" w:space="0" w:color="auto"/>
        <w:bottom w:val="none" w:sz="0" w:space="0" w:color="auto"/>
        <w:right w:val="none" w:sz="0" w:space="0" w:color="auto"/>
      </w:divBdr>
    </w:div>
    <w:div w:id="1482576925">
      <w:bodyDiv w:val="1"/>
      <w:marLeft w:val="0"/>
      <w:marRight w:val="0"/>
      <w:marTop w:val="0"/>
      <w:marBottom w:val="0"/>
      <w:divBdr>
        <w:top w:val="none" w:sz="0" w:space="0" w:color="auto"/>
        <w:left w:val="none" w:sz="0" w:space="0" w:color="auto"/>
        <w:bottom w:val="none" w:sz="0" w:space="0" w:color="auto"/>
        <w:right w:val="none" w:sz="0" w:space="0" w:color="auto"/>
      </w:divBdr>
    </w:div>
    <w:div w:id="1493257901">
      <w:bodyDiv w:val="1"/>
      <w:marLeft w:val="0"/>
      <w:marRight w:val="0"/>
      <w:marTop w:val="0"/>
      <w:marBottom w:val="0"/>
      <w:divBdr>
        <w:top w:val="none" w:sz="0" w:space="0" w:color="auto"/>
        <w:left w:val="none" w:sz="0" w:space="0" w:color="auto"/>
        <w:bottom w:val="none" w:sz="0" w:space="0" w:color="auto"/>
        <w:right w:val="none" w:sz="0" w:space="0" w:color="auto"/>
      </w:divBdr>
    </w:div>
    <w:div w:id="1520046290">
      <w:bodyDiv w:val="1"/>
      <w:marLeft w:val="0"/>
      <w:marRight w:val="0"/>
      <w:marTop w:val="0"/>
      <w:marBottom w:val="0"/>
      <w:divBdr>
        <w:top w:val="none" w:sz="0" w:space="0" w:color="auto"/>
        <w:left w:val="none" w:sz="0" w:space="0" w:color="auto"/>
        <w:bottom w:val="none" w:sz="0" w:space="0" w:color="auto"/>
        <w:right w:val="none" w:sz="0" w:space="0" w:color="auto"/>
      </w:divBdr>
    </w:div>
    <w:div w:id="1582525013">
      <w:bodyDiv w:val="1"/>
      <w:marLeft w:val="0"/>
      <w:marRight w:val="0"/>
      <w:marTop w:val="0"/>
      <w:marBottom w:val="0"/>
      <w:divBdr>
        <w:top w:val="none" w:sz="0" w:space="0" w:color="auto"/>
        <w:left w:val="none" w:sz="0" w:space="0" w:color="auto"/>
        <w:bottom w:val="none" w:sz="0" w:space="0" w:color="auto"/>
        <w:right w:val="none" w:sz="0" w:space="0" w:color="auto"/>
      </w:divBdr>
    </w:div>
    <w:div w:id="1617758424">
      <w:bodyDiv w:val="1"/>
      <w:marLeft w:val="0"/>
      <w:marRight w:val="0"/>
      <w:marTop w:val="0"/>
      <w:marBottom w:val="0"/>
      <w:divBdr>
        <w:top w:val="none" w:sz="0" w:space="0" w:color="auto"/>
        <w:left w:val="none" w:sz="0" w:space="0" w:color="auto"/>
        <w:bottom w:val="none" w:sz="0" w:space="0" w:color="auto"/>
        <w:right w:val="none" w:sz="0" w:space="0" w:color="auto"/>
      </w:divBdr>
    </w:div>
    <w:div w:id="1641230036">
      <w:bodyDiv w:val="1"/>
      <w:marLeft w:val="0"/>
      <w:marRight w:val="0"/>
      <w:marTop w:val="0"/>
      <w:marBottom w:val="0"/>
      <w:divBdr>
        <w:top w:val="none" w:sz="0" w:space="0" w:color="auto"/>
        <w:left w:val="none" w:sz="0" w:space="0" w:color="auto"/>
        <w:bottom w:val="none" w:sz="0" w:space="0" w:color="auto"/>
        <w:right w:val="none" w:sz="0" w:space="0" w:color="auto"/>
      </w:divBdr>
    </w:div>
    <w:div w:id="1741052398">
      <w:bodyDiv w:val="1"/>
      <w:marLeft w:val="0"/>
      <w:marRight w:val="0"/>
      <w:marTop w:val="0"/>
      <w:marBottom w:val="0"/>
      <w:divBdr>
        <w:top w:val="none" w:sz="0" w:space="0" w:color="auto"/>
        <w:left w:val="none" w:sz="0" w:space="0" w:color="auto"/>
        <w:bottom w:val="none" w:sz="0" w:space="0" w:color="auto"/>
        <w:right w:val="none" w:sz="0" w:space="0" w:color="auto"/>
      </w:divBdr>
    </w:div>
    <w:div w:id="1759208188">
      <w:bodyDiv w:val="1"/>
      <w:marLeft w:val="0"/>
      <w:marRight w:val="0"/>
      <w:marTop w:val="0"/>
      <w:marBottom w:val="0"/>
      <w:divBdr>
        <w:top w:val="none" w:sz="0" w:space="0" w:color="auto"/>
        <w:left w:val="none" w:sz="0" w:space="0" w:color="auto"/>
        <w:bottom w:val="none" w:sz="0" w:space="0" w:color="auto"/>
        <w:right w:val="none" w:sz="0" w:space="0" w:color="auto"/>
      </w:divBdr>
    </w:div>
    <w:div w:id="1784423271">
      <w:bodyDiv w:val="1"/>
      <w:marLeft w:val="0"/>
      <w:marRight w:val="0"/>
      <w:marTop w:val="0"/>
      <w:marBottom w:val="0"/>
      <w:divBdr>
        <w:top w:val="none" w:sz="0" w:space="0" w:color="auto"/>
        <w:left w:val="none" w:sz="0" w:space="0" w:color="auto"/>
        <w:bottom w:val="none" w:sz="0" w:space="0" w:color="auto"/>
        <w:right w:val="none" w:sz="0" w:space="0" w:color="auto"/>
      </w:divBdr>
    </w:div>
    <w:div w:id="1813253552">
      <w:bodyDiv w:val="1"/>
      <w:marLeft w:val="0"/>
      <w:marRight w:val="0"/>
      <w:marTop w:val="0"/>
      <w:marBottom w:val="0"/>
      <w:divBdr>
        <w:top w:val="none" w:sz="0" w:space="0" w:color="auto"/>
        <w:left w:val="none" w:sz="0" w:space="0" w:color="auto"/>
        <w:bottom w:val="none" w:sz="0" w:space="0" w:color="auto"/>
        <w:right w:val="none" w:sz="0" w:space="0" w:color="auto"/>
      </w:divBdr>
    </w:div>
    <w:div w:id="1876576572">
      <w:bodyDiv w:val="1"/>
      <w:marLeft w:val="0"/>
      <w:marRight w:val="0"/>
      <w:marTop w:val="0"/>
      <w:marBottom w:val="0"/>
      <w:divBdr>
        <w:top w:val="none" w:sz="0" w:space="0" w:color="auto"/>
        <w:left w:val="none" w:sz="0" w:space="0" w:color="auto"/>
        <w:bottom w:val="none" w:sz="0" w:space="0" w:color="auto"/>
        <w:right w:val="none" w:sz="0" w:space="0" w:color="auto"/>
      </w:divBdr>
    </w:div>
    <w:div w:id="1960601556">
      <w:bodyDiv w:val="1"/>
      <w:marLeft w:val="0"/>
      <w:marRight w:val="0"/>
      <w:marTop w:val="0"/>
      <w:marBottom w:val="0"/>
      <w:divBdr>
        <w:top w:val="none" w:sz="0" w:space="0" w:color="auto"/>
        <w:left w:val="none" w:sz="0" w:space="0" w:color="auto"/>
        <w:bottom w:val="none" w:sz="0" w:space="0" w:color="auto"/>
        <w:right w:val="none" w:sz="0" w:space="0" w:color="auto"/>
      </w:divBdr>
    </w:div>
    <w:div w:id="1974018961">
      <w:bodyDiv w:val="1"/>
      <w:marLeft w:val="0"/>
      <w:marRight w:val="0"/>
      <w:marTop w:val="0"/>
      <w:marBottom w:val="0"/>
      <w:divBdr>
        <w:top w:val="none" w:sz="0" w:space="0" w:color="auto"/>
        <w:left w:val="none" w:sz="0" w:space="0" w:color="auto"/>
        <w:bottom w:val="none" w:sz="0" w:space="0" w:color="auto"/>
        <w:right w:val="none" w:sz="0" w:space="0" w:color="auto"/>
      </w:divBdr>
    </w:div>
    <w:div w:id="1984695052">
      <w:bodyDiv w:val="1"/>
      <w:marLeft w:val="0"/>
      <w:marRight w:val="0"/>
      <w:marTop w:val="0"/>
      <w:marBottom w:val="0"/>
      <w:divBdr>
        <w:top w:val="none" w:sz="0" w:space="0" w:color="auto"/>
        <w:left w:val="none" w:sz="0" w:space="0" w:color="auto"/>
        <w:bottom w:val="none" w:sz="0" w:space="0" w:color="auto"/>
        <w:right w:val="none" w:sz="0" w:space="0" w:color="auto"/>
      </w:divBdr>
    </w:div>
    <w:div w:id="2010058621">
      <w:bodyDiv w:val="1"/>
      <w:marLeft w:val="0"/>
      <w:marRight w:val="0"/>
      <w:marTop w:val="0"/>
      <w:marBottom w:val="0"/>
      <w:divBdr>
        <w:top w:val="none" w:sz="0" w:space="0" w:color="auto"/>
        <w:left w:val="none" w:sz="0" w:space="0" w:color="auto"/>
        <w:bottom w:val="none" w:sz="0" w:space="0" w:color="auto"/>
        <w:right w:val="none" w:sz="0" w:space="0" w:color="auto"/>
      </w:divBdr>
    </w:div>
    <w:div w:id="2040158088">
      <w:bodyDiv w:val="1"/>
      <w:marLeft w:val="0"/>
      <w:marRight w:val="0"/>
      <w:marTop w:val="0"/>
      <w:marBottom w:val="0"/>
      <w:divBdr>
        <w:top w:val="none" w:sz="0" w:space="0" w:color="auto"/>
        <w:left w:val="none" w:sz="0" w:space="0" w:color="auto"/>
        <w:bottom w:val="none" w:sz="0" w:space="0" w:color="auto"/>
        <w:right w:val="none" w:sz="0" w:space="0" w:color="auto"/>
      </w:divBdr>
    </w:div>
    <w:div w:id="2055735750">
      <w:bodyDiv w:val="1"/>
      <w:marLeft w:val="0"/>
      <w:marRight w:val="0"/>
      <w:marTop w:val="0"/>
      <w:marBottom w:val="0"/>
      <w:divBdr>
        <w:top w:val="none" w:sz="0" w:space="0" w:color="auto"/>
        <w:left w:val="none" w:sz="0" w:space="0" w:color="auto"/>
        <w:bottom w:val="none" w:sz="0" w:space="0" w:color="auto"/>
        <w:right w:val="none" w:sz="0" w:space="0" w:color="auto"/>
      </w:divBdr>
    </w:div>
    <w:div w:id="2088184834">
      <w:bodyDiv w:val="1"/>
      <w:marLeft w:val="0"/>
      <w:marRight w:val="0"/>
      <w:marTop w:val="0"/>
      <w:marBottom w:val="0"/>
      <w:divBdr>
        <w:top w:val="none" w:sz="0" w:space="0" w:color="auto"/>
        <w:left w:val="none" w:sz="0" w:space="0" w:color="auto"/>
        <w:bottom w:val="none" w:sz="0" w:space="0" w:color="auto"/>
        <w:right w:val="none" w:sz="0" w:space="0" w:color="auto"/>
      </w:divBdr>
    </w:div>
    <w:div w:id="2097625531">
      <w:bodyDiv w:val="1"/>
      <w:marLeft w:val="0"/>
      <w:marRight w:val="0"/>
      <w:marTop w:val="0"/>
      <w:marBottom w:val="0"/>
      <w:divBdr>
        <w:top w:val="none" w:sz="0" w:space="0" w:color="auto"/>
        <w:left w:val="none" w:sz="0" w:space="0" w:color="auto"/>
        <w:bottom w:val="none" w:sz="0" w:space="0" w:color="auto"/>
        <w:right w:val="none" w:sz="0" w:space="0" w:color="auto"/>
      </w:divBdr>
    </w:div>
    <w:div w:id="214415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idx.co.id" TargetMode="External"/><Relationship Id="rId4" Type="http://schemas.microsoft.com/office/2007/relationships/stylesWithEffects" Target="stylesWithEffects.xml"/><Relationship Id="rId9" Type="http://schemas.openxmlformats.org/officeDocument/2006/relationships/hyperlink" Target="http://www.idx.co.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73114-A0A6-4995-A2D9-F46B37943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14</Pages>
  <Words>2477</Words>
  <Characters>14125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dc:creator>
  <cp:lastModifiedBy>CHRIST</cp:lastModifiedBy>
  <cp:revision>34</cp:revision>
  <cp:lastPrinted>2019-01-31T12:47:00Z</cp:lastPrinted>
  <dcterms:created xsi:type="dcterms:W3CDTF">2019-04-20T04:29:00Z</dcterms:created>
  <dcterms:modified xsi:type="dcterms:W3CDTF">2019-05-09T08:47:00Z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82dc3f03-a487-30dd-b124-66f0f52ec008</vt:lpwstr>
  </property>
</Properties>
</file>