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444" w:rsidRPr="00103635" w:rsidRDefault="00A34444" w:rsidP="00A34444">
      <w:pPr>
        <w:pStyle w:val="Heading1"/>
        <w:spacing w:before="0" w:line="480" w:lineRule="auto"/>
        <w:jc w:val="center"/>
        <w:rPr>
          <w:rFonts w:ascii="Times New Roman" w:hAnsi="Times New Roman" w:cs="Times New Roman"/>
          <w:b/>
          <w:color w:val="auto"/>
          <w:sz w:val="24"/>
        </w:rPr>
      </w:pPr>
      <w:bookmarkStart w:id="0" w:name="_Toc535591685"/>
      <w:r w:rsidRPr="00103635">
        <w:rPr>
          <w:rFonts w:ascii="Times New Roman" w:hAnsi="Times New Roman" w:cs="Times New Roman"/>
          <w:b/>
          <w:color w:val="auto"/>
          <w:sz w:val="24"/>
        </w:rPr>
        <w:t>BAB V</w:t>
      </w:r>
      <w:bookmarkEnd w:id="0"/>
    </w:p>
    <w:p w:rsidR="00A34444" w:rsidRDefault="00A34444" w:rsidP="00A34444">
      <w:pPr>
        <w:pStyle w:val="Heading1"/>
        <w:spacing w:before="0" w:line="480" w:lineRule="auto"/>
        <w:jc w:val="center"/>
        <w:rPr>
          <w:rFonts w:ascii="Times New Roman" w:hAnsi="Times New Roman" w:cs="Times New Roman"/>
          <w:b/>
          <w:color w:val="auto"/>
          <w:sz w:val="24"/>
        </w:rPr>
      </w:pPr>
      <w:bookmarkStart w:id="1" w:name="_Toc535591686"/>
      <w:r w:rsidRPr="00103635">
        <w:rPr>
          <w:rFonts w:ascii="Times New Roman" w:hAnsi="Times New Roman" w:cs="Times New Roman"/>
          <w:b/>
          <w:color w:val="auto"/>
          <w:sz w:val="24"/>
        </w:rPr>
        <w:t>KESIMPULAN DAN SARAN</w:t>
      </w:r>
      <w:bookmarkEnd w:id="1"/>
    </w:p>
    <w:p w:rsidR="00A34444" w:rsidRPr="00103635" w:rsidRDefault="00A34444" w:rsidP="00A34444"/>
    <w:p w:rsidR="00A34444" w:rsidRDefault="00A34444" w:rsidP="00A34444">
      <w:pPr>
        <w:pStyle w:val="ListParagraph"/>
        <w:numPr>
          <w:ilvl w:val="0"/>
          <w:numId w:val="1"/>
        </w:numPr>
        <w:spacing w:after="0" w:line="480" w:lineRule="auto"/>
        <w:ind w:left="284"/>
        <w:jc w:val="both"/>
        <w:outlineLvl w:val="1"/>
        <w:rPr>
          <w:rFonts w:ascii="Times New Roman" w:hAnsi="Times New Roman" w:cs="Times New Roman"/>
          <w:b/>
          <w:sz w:val="24"/>
        </w:rPr>
      </w:pPr>
      <w:bookmarkStart w:id="2" w:name="_Toc535591687"/>
      <w:r>
        <w:rPr>
          <w:rFonts w:ascii="Times New Roman" w:hAnsi="Times New Roman" w:cs="Times New Roman"/>
          <w:b/>
          <w:sz w:val="24"/>
        </w:rPr>
        <w:t>Kesimpulan</w:t>
      </w:r>
      <w:bookmarkEnd w:id="2"/>
    </w:p>
    <w:p w:rsidR="00A34444" w:rsidRDefault="00A34444" w:rsidP="00A34444">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sz w:val="24"/>
        </w:rPr>
        <w:t>Berdasarkan audit operasional yang telah dilakukan penulis terhadap aktivitas penggajian mulai dari pencatatan daftar hadir, perhitungan gaji, dan pembayaran gaji, serta pengujian efisiensi biaya penggajian, maka penulis dapat menyimpulkan secara garis besar sebagai berikut:</w:t>
      </w:r>
    </w:p>
    <w:p w:rsidR="00A34444" w:rsidRDefault="00A34444" w:rsidP="00A34444">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Aktivitas penggajian pada PT Indo Surya Kencana berjalan dengan tingkat efektivitas sedang (sebesar 76,67%). Hal ini berarti aktivitas penggajian dalam perusahaan sudah sesuai dengan prosedur dan kebijakan yang ada, tetapi   pengendalian internal dalam proses pengabsenan masih harus diperbaiki atau ditingkatkan.</w:t>
      </w:r>
    </w:p>
    <w:p w:rsidR="00A34444" w:rsidRPr="00103635" w:rsidRDefault="00A34444" w:rsidP="00A34444">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Aktivitas penggajian yang dilaku</w:t>
      </w:r>
      <w:bookmarkStart w:id="3" w:name="_GoBack"/>
      <w:bookmarkEnd w:id="3"/>
      <w:r>
        <w:rPr>
          <w:rFonts w:ascii="Times New Roman" w:hAnsi="Times New Roman" w:cs="Times New Roman"/>
          <w:sz w:val="24"/>
        </w:rPr>
        <w:t xml:space="preserve">kan PT Indo Surya Kencana telah berjalan dengan efisien. Hal ini terlihat dari perbandingan rasio efisiensi tahun 2017 dengan rata – rata rasio efisiensi 3 tahun sebelumnya (2014 – 2016) yaitu sebesar 3,35 &gt; 2,89. Serta rasio efisiensi tahun 2017 lebih tinggi dari rasio efisiensi tahun 2016 yaitu </w:t>
      </w:r>
      <w:r>
        <w:rPr>
          <w:rFonts w:ascii="Times New Roman" w:eastAsiaTheme="minorEastAsia" w:hAnsi="Times New Roman" w:cs="Times New Roman"/>
          <w:sz w:val="24"/>
        </w:rPr>
        <w:t>3,35 &gt; 3,12.</w:t>
      </w:r>
    </w:p>
    <w:p w:rsidR="00A34444" w:rsidRDefault="00A34444" w:rsidP="00A34444">
      <w:pPr>
        <w:pStyle w:val="ListParagraph"/>
        <w:numPr>
          <w:ilvl w:val="0"/>
          <w:numId w:val="1"/>
        </w:numPr>
        <w:spacing w:after="0" w:line="480" w:lineRule="auto"/>
        <w:ind w:left="284"/>
        <w:jc w:val="both"/>
        <w:outlineLvl w:val="1"/>
        <w:rPr>
          <w:rFonts w:ascii="Times New Roman" w:hAnsi="Times New Roman" w:cs="Times New Roman"/>
          <w:b/>
          <w:sz w:val="24"/>
        </w:rPr>
      </w:pPr>
      <w:bookmarkStart w:id="4" w:name="_Toc535591688"/>
      <w:r>
        <w:rPr>
          <w:rFonts w:ascii="Times New Roman" w:hAnsi="Times New Roman" w:cs="Times New Roman"/>
          <w:b/>
          <w:sz w:val="24"/>
        </w:rPr>
        <w:t>Saran</w:t>
      </w:r>
      <w:bookmarkEnd w:id="4"/>
      <w:r>
        <w:rPr>
          <w:rFonts w:ascii="Times New Roman" w:hAnsi="Times New Roman" w:cs="Times New Roman"/>
          <w:b/>
          <w:sz w:val="24"/>
        </w:rPr>
        <w:t xml:space="preserve"> </w:t>
      </w:r>
    </w:p>
    <w:p w:rsidR="00A34444" w:rsidRDefault="00A34444" w:rsidP="00A34444">
      <w:pPr>
        <w:pStyle w:val="ListParagraph"/>
        <w:spacing w:after="0" w:line="480" w:lineRule="auto"/>
        <w:ind w:left="426" w:firstLine="283"/>
        <w:jc w:val="both"/>
        <w:rPr>
          <w:rFonts w:ascii="Times New Roman" w:hAnsi="Times New Roman" w:cs="Times New Roman"/>
          <w:sz w:val="24"/>
        </w:rPr>
      </w:pPr>
      <w:r>
        <w:rPr>
          <w:rFonts w:ascii="Times New Roman" w:hAnsi="Times New Roman" w:cs="Times New Roman"/>
          <w:sz w:val="24"/>
        </w:rPr>
        <w:t>Saran yang dapat diberikan penulis kepada PT Indo Surya Kencana adalah :</w:t>
      </w:r>
    </w:p>
    <w:p w:rsidR="00A34444" w:rsidRDefault="00A34444" w:rsidP="00A34444">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Perusahaan sebaiknya membentuk Bagian Keuangan yang berlokasi di kantor pabrik karena memiliki tugas dan wewenang yang berbeda dengan Bagian Akunting</w:t>
      </w:r>
    </w:p>
    <w:p w:rsidR="00A34444" w:rsidRDefault="00A34444" w:rsidP="00A34444">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Sebaiknya bagian akunting juga mengecheck kebenaran perhitungan data penggajian sebelum bagian personalia melakukan pengajuan permintaan uang untuk pembayaran  gaji terhadap karyawan.</w:t>
      </w:r>
    </w:p>
    <w:p w:rsidR="00A34444" w:rsidRDefault="00A34444" w:rsidP="00A34444">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 xml:space="preserve">Perusahaan sebaiknya menugaskan orang yang bertugas khusus untuk mengawasi jalannya absensi karyawan misalnya seperti security. Bila karyawan ditertibkan untuk </w:t>
      </w:r>
      <w:r>
        <w:rPr>
          <w:rFonts w:ascii="Times New Roman" w:hAnsi="Times New Roman" w:cs="Times New Roman"/>
          <w:sz w:val="24"/>
        </w:rPr>
        <w:lastRenderedPageBreak/>
        <w:t>diperbolehkan memegang 1 kartu absensi, maka permasalahan seperti penitipan absen dan karyawan fiktif dapat dicegah.</w:t>
      </w:r>
    </w:p>
    <w:p w:rsidR="00A34444" w:rsidRDefault="00A34444" w:rsidP="00A34444">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Perusahaan sebaiknya memberikan tugas absensi dan tugas payroll pada karyawan yang berbeda. Dan bagian personalia sebaiknya merekrut karyawan baru jika terlalu banyak terjadi perangkapan tugas. Hal ini dilakukan untuk mencegah terjadinya kecurangan yang dilakukan oleh karyawan bagian personalia.</w:t>
      </w:r>
    </w:p>
    <w:p w:rsidR="00A27505" w:rsidRDefault="007F0808"/>
    <w:sectPr w:rsidR="00A27505" w:rsidSect="00E72983">
      <w:footerReference w:type="default" r:id="rId7"/>
      <w:pgSz w:w="11906" w:h="16838"/>
      <w:pgMar w:top="1440" w:right="1440" w:bottom="1440" w:left="144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808" w:rsidRDefault="007F0808" w:rsidP="00E72983">
      <w:pPr>
        <w:spacing w:after="0" w:line="240" w:lineRule="auto"/>
      </w:pPr>
      <w:r>
        <w:separator/>
      </w:r>
    </w:p>
  </w:endnote>
  <w:endnote w:type="continuationSeparator" w:id="0">
    <w:p w:rsidR="007F0808" w:rsidRDefault="007F0808" w:rsidP="00E7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677898"/>
      <w:docPartObj>
        <w:docPartGallery w:val="Page Numbers (Bottom of Page)"/>
        <w:docPartUnique/>
      </w:docPartObj>
    </w:sdtPr>
    <w:sdtEndPr>
      <w:rPr>
        <w:noProof/>
      </w:rPr>
    </w:sdtEndPr>
    <w:sdtContent>
      <w:p w:rsidR="00E72983" w:rsidRDefault="00E72983">
        <w:pPr>
          <w:pStyle w:val="Footer"/>
          <w:jc w:val="center"/>
        </w:pPr>
        <w:r>
          <w:fldChar w:fldCharType="begin"/>
        </w:r>
        <w:r>
          <w:instrText xml:space="preserve"> PAGE   \* MERGEFORMAT </w:instrText>
        </w:r>
        <w:r>
          <w:fldChar w:fldCharType="separate"/>
        </w:r>
        <w:r>
          <w:rPr>
            <w:noProof/>
          </w:rPr>
          <w:t>68</w:t>
        </w:r>
        <w:r>
          <w:rPr>
            <w:noProof/>
          </w:rPr>
          <w:fldChar w:fldCharType="end"/>
        </w:r>
      </w:p>
    </w:sdtContent>
  </w:sdt>
  <w:p w:rsidR="00E72983" w:rsidRDefault="00E72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808" w:rsidRDefault="007F0808" w:rsidP="00E72983">
      <w:pPr>
        <w:spacing w:after="0" w:line="240" w:lineRule="auto"/>
      </w:pPr>
      <w:r>
        <w:separator/>
      </w:r>
    </w:p>
  </w:footnote>
  <w:footnote w:type="continuationSeparator" w:id="0">
    <w:p w:rsidR="007F0808" w:rsidRDefault="007F0808" w:rsidP="00E72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2E68"/>
    <w:multiLevelType w:val="hybridMultilevel"/>
    <w:tmpl w:val="C7E8BA02"/>
    <w:lvl w:ilvl="0" w:tplc="9E162D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1E247339"/>
    <w:multiLevelType w:val="hybridMultilevel"/>
    <w:tmpl w:val="F7342210"/>
    <w:lvl w:ilvl="0" w:tplc="9E162D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59E15C34"/>
    <w:multiLevelType w:val="hybridMultilevel"/>
    <w:tmpl w:val="D6FC2A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44"/>
    <w:rsid w:val="00111222"/>
    <w:rsid w:val="00202203"/>
    <w:rsid w:val="002B5A7B"/>
    <w:rsid w:val="003A7944"/>
    <w:rsid w:val="004D4175"/>
    <w:rsid w:val="005F00E6"/>
    <w:rsid w:val="006F005C"/>
    <w:rsid w:val="007F0808"/>
    <w:rsid w:val="007F228C"/>
    <w:rsid w:val="00A34444"/>
    <w:rsid w:val="00C219B0"/>
    <w:rsid w:val="00E729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377B"/>
  <w15:chartTrackingRefBased/>
  <w15:docId w15:val="{92C4D7B1-44D6-4862-A5C4-776D6D8D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444"/>
  </w:style>
  <w:style w:type="paragraph" w:styleId="Heading1">
    <w:name w:val="heading 1"/>
    <w:basedOn w:val="Normal"/>
    <w:next w:val="Normal"/>
    <w:link w:val="Heading1Char"/>
    <w:uiPriority w:val="9"/>
    <w:qFormat/>
    <w:rsid w:val="00A344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44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34444"/>
    <w:pPr>
      <w:ind w:left="720"/>
      <w:contextualSpacing/>
    </w:pPr>
  </w:style>
  <w:style w:type="paragraph" w:styleId="Header">
    <w:name w:val="header"/>
    <w:basedOn w:val="Normal"/>
    <w:link w:val="HeaderChar"/>
    <w:uiPriority w:val="99"/>
    <w:unhideWhenUsed/>
    <w:rsid w:val="00E72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983"/>
  </w:style>
  <w:style w:type="paragraph" w:styleId="Footer">
    <w:name w:val="footer"/>
    <w:basedOn w:val="Normal"/>
    <w:link w:val="FooterChar"/>
    <w:uiPriority w:val="99"/>
    <w:unhideWhenUsed/>
    <w:rsid w:val="00E72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Felicia</dc:creator>
  <cp:keywords/>
  <dc:description/>
  <cp:lastModifiedBy>Windows User</cp:lastModifiedBy>
  <cp:revision>2</cp:revision>
  <dcterms:created xsi:type="dcterms:W3CDTF">2019-05-06T09:58:00Z</dcterms:created>
  <dcterms:modified xsi:type="dcterms:W3CDTF">2019-05-06T10:39:00Z</dcterms:modified>
</cp:coreProperties>
</file>