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97" w:rsidRDefault="00866F97" w:rsidP="00866F97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35591689"/>
      <w:bookmarkStart w:id="1" w:name="_GoBack"/>
      <w:bookmarkEnd w:id="1"/>
      <w:r w:rsidRPr="000A0446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0"/>
    </w:p>
    <w:p w:rsidR="00866F97" w:rsidRPr="00DD2E4D" w:rsidRDefault="00866F97" w:rsidP="00866F97"/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F221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Agoes, Sukrisno (2017). </w:t>
      </w:r>
      <w:r>
        <w:rPr>
          <w:rFonts w:ascii="Times New Roman" w:hAnsi="Times New Roman" w:cs="Times New Roman"/>
          <w:i/>
          <w:sz w:val="24"/>
        </w:rPr>
        <w:t>Auditing; Petunjuk Praktis Pemeriksaan Akuntan oleh Akuntan Publik,</w:t>
      </w:r>
      <w:r>
        <w:rPr>
          <w:rFonts w:ascii="Times New Roman" w:hAnsi="Times New Roman" w:cs="Times New Roman"/>
          <w:sz w:val="24"/>
        </w:rPr>
        <w:t xml:space="preserve"> Edisi 5, Buku I, Jakarta: LPFE UI</w:t>
      </w:r>
      <w:r w:rsidRPr="00F221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Arens, Alvin A., Randal J. Elder, &amp; Mark S. Beasley (2016), </w:t>
      </w:r>
      <w:r>
        <w:rPr>
          <w:rFonts w:ascii="Times New Roman" w:hAnsi="Times New Roman" w:cs="Times New Roman"/>
          <w:i/>
          <w:sz w:val="24"/>
        </w:rPr>
        <w:t>Auditing and Assurance Services; An Integrated Approach,</w:t>
      </w:r>
      <w:r>
        <w:rPr>
          <w:rFonts w:ascii="Times New Roman" w:hAnsi="Times New Roman" w:cs="Times New Roman"/>
          <w:sz w:val="24"/>
        </w:rPr>
        <w:t xml:space="preserve"> Edisi 16, Edinburgh Gate: Pearson Education Limited. 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Chambers, Andrew dan Graham Rand (2010), </w:t>
      </w:r>
      <w:r>
        <w:rPr>
          <w:rFonts w:ascii="Times New Roman" w:hAnsi="Times New Roman" w:cs="Times New Roman"/>
          <w:i/>
          <w:sz w:val="24"/>
        </w:rPr>
        <w:t>The Operational Auditing Handbook: Auditing Business and IT Processes</w:t>
      </w:r>
      <w:r>
        <w:rPr>
          <w:rFonts w:ascii="Times New Roman" w:hAnsi="Times New Roman" w:cs="Times New Roman"/>
          <w:sz w:val="24"/>
        </w:rPr>
        <w:t>, Edisi 2, United Kingdom: John Wilwy &amp; Sons, ltd</w:t>
      </w:r>
      <w:r w:rsidRPr="00F221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Cooper, Donald R., Pamela S, Schindler (2017), </w:t>
      </w:r>
      <w:r>
        <w:rPr>
          <w:rFonts w:ascii="Times New Roman" w:hAnsi="Times New Roman" w:cs="Times New Roman"/>
          <w:i/>
          <w:sz w:val="24"/>
        </w:rPr>
        <w:t>Business Research Method,</w:t>
      </w:r>
      <w:r>
        <w:rPr>
          <w:rFonts w:ascii="Times New Roman" w:hAnsi="Times New Roman" w:cs="Times New Roman"/>
          <w:sz w:val="24"/>
        </w:rPr>
        <w:t xml:space="preserve"> Edisi 12, New York: McGraw-Hill/ Irwin</w:t>
      </w:r>
      <w:r w:rsidRPr="00F221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Dull, Richard B, Ulric J. Gelinas, JR., Patrick R. Wheeler (2012), </w:t>
      </w:r>
      <w:r>
        <w:rPr>
          <w:rFonts w:ascii="Times New Roman" w:hAnsi="Times New Roman" w:cs="Times New Roman"/>
          <w:i/>
          <w:sz w:val="24"/>
        </w:rPr>
        <w:t>Accounting Information Systems: Foundations in Enterprise Risk Management,</w:t>
      </w:r>
      <w:r>
        <w:rPr>
          <w:rFonts w:ascii="Times New Roman" w:hAnsi="Times New Roman" w:cs="Times New Roman"/>
          <w:sz w:val="24"/>
        </w:rPr>
        <w:t xml:space="preserve"> Edisi 9, South-Western: Cengage Learning</w:t>
      </w:r>
      <w:r w:rsidRPr="00F221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Messier, William F., Steven M. Glover &amp; Douglas F. Prawitt (2014), </w:t>
      </w:r>
      <w:r>
        <w:rPr>
          <w:rFonts w:ascii="Times New Roman" w:hAnsi="Times New Roman" w:cs="Times New Roman"/>
          <w:i/>
          <w:sz w:val="24"/>
        </w:rPr>
        <w:t>Jasa Audit dan Assurance: Pendekatan Sistematis</w:t>
      </w:r>
      <w:r>
        <w:rPr>
          <w:rFonts w:ascii="Times New Roman" w:hAnsi="Times New Roman" w:cs="Times New Roman"/>
          <w:sz w:val="24"/>
        </w:rPr>
        <w:t>, Edisi Kedelapan, Buku I, Terjemahan oleh Denies Priantinah, Jakarta: Salemba Empat</w:t>
      </w:r>
      <w:r w:rsidRPr="00F221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Mulyono, Teguh Pudjo (1999), </w:t>
      </w:r>
      <w:r>
        <w:rPr>
          <w:rFonts w:ascii="Times New Roman" w:hAnsi="Times New Roman" w:cs="Times New Roman"/>
          <w:i/>
          <w:sz w:val="24"/>
        </w:rPr>
        <w:t xml:space="preserve">Bank Auditing: Petunjuk Pemeriksaan Intern Bank, </w:t>
      </w:r>
      <w:r>
        <w:rPr>
          <w:rFonts w:ascii="Times New Roman" w:hAnsi="Times New Roman" w:cs="Times New Roman"/>
          <w:sz w:val="24"/>
        </w:rPr>
        <w:t>Edisi ke-5, Jakarta: Djambatan</w:t>
      </w:r>
      <w:r w:rsidRPr="00F221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Noe, Raymond A., et al. (2010), </w:t>
      </w:r>
      <w:r>
        <w:rPr>
          <w:rFonts w:ascii="Times New Roman" w:hAnsi="Times New Roman" w:cs="Times New Roman"/>
          <w:i/>
          <w:sz w:val="24"/>
        </w:rPr>
        <w:t>Manajemen Sumber Daya Manusia: Mencapai Keunggulan Bersaing,</w:t>
      </w:r>
      <w:r>
        <w:rPr>
          <w:rFonts w:ascii="Times New Roman" w:hAnsi="Times New Roman" w:cs="Times New Roman"/>
          <w:sz w:val="24"/>
        </w:rPr>
        <w:t xml:space="preserve"> Edisi Keenam, Terjemahan oleh David Wijaya, Jakarta: Salemba Empat</w:t>
      </w:r>
      <w:r w:rsidRPr="00F221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Rivai, Veithzal (2008), </w:t>
      </w:r>
      <w:r>
        <w:rPr>
          <w:rFonts w:ascii="Times New Roman" w:hAnsi="Times New Roman" w:cs="Times New Roman"/>
          <w:i/>
          <w:sz w:val="24"/>
        </w:rPr>
        <w:t>Manajemen Sumber Daya Manusia Untuk Perusahaan: Dari Teori ke Praktik</w:t>
      </w:r>
      <w:r>
        <w:rPr>
          <w:rFonts w:ascii="Times New Roman" w:hAnsi="Times New Roman" w:cs="Times New Roman"/>
          <w:sz w:val="24"/>
        </w:rPr>
        <w:t>, Jakarta: Rajawali Pers</w:t>
      </w:r>
      <w:r w:rsidRPr="00F221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Romney, Marshall B., dan Paul J. Steinbart (2018), </w:t>
      </w:r>
      <w:r>
        <w:rPr>
          <w:rFonts w:ascii="Times New Roman" w:hAnsi="Times New Roman" w:cs="Times New Roman"/>
          <w:i/>
          <w:sz w:val="24"/>
        </w:rPr>
        <w:t xml:space="preserve">Accounting Information Systems, </w:t>
      </w:r>
      <w:r>
        <w:rPr>
          <w:rFonts w:ascii="Times New Roman" w:hAnsi="Times New Roman" w:cs="Times New Roman"/>
          <w:sz w:val="24"/>
        </w:rPr>
        <w:t>Edisi 14, Edinburgh Gate: Pearson Education Limited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Tunggal, Amin Widjaja (2008), </w:t>
      </w:r>
      <w:r>
        <w:rPr>
          <w:rFonts w:ascii="Times New Roman" w:hAnsi="Times New Roman" w:cs="Times New Roman"/>
          <w:i/>
          <w:sz w:val="24"/>
        </w:rPr>
        <w:t>Dasar – Dasar Audit Operasional,</w:t>
      </w:r>
      <w:r>
        <w:rPr>
          <w:rFonts w:ascii="Times New Roman" w:hAnsi="Times New Roman" w:cs="Times New Roman"/>
          <w:sz w:val="24"/>
        </w:rPr>
        <w:t xml:space="preserve"> Jakarta: Harvarindo</w:t>
      </w:r>
      <w:r w:rsidRPr="00F221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6F97" w:rsidRPr="00F221C1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t xml:space="preserve">Whittington, O. Ray dan Kurt Pany (2012), </w:t>
      </w:r>
      <w:r>
        <w:rPr>
          <w:rFonts w:ascii="Times New Roman" w:hAnsi="Times New Roman" w:cs="Times New Roman"/>
          <w:i/>
          <w:sz w:val="24"/>
        </w:rPr>
        <w:t>Principles of Auditing &amp; Other Assurance Services,</w:t>
      </w:r>
      <w:r>
        <w:rPr>
          <w:rFonts w:ascii="Times New Roman" w:hAnsi="Times New Roman" w:cs="Times New Roman"/>
          <w:sz w:val="24"/>
        </w:rPr>
        <w:t xml:space="preserve"> Edisi 17, New York: McGraw-Hill/Irwin</w:t>
      </w:r>
      <w:r w:rsidRPr="00F221C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6F97" w:rsidRDefault="00866F97" w:rsidP="00866F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24"/>
        </w:rPr>
        <w:fldChar w:fldCharType="end"/>
      </w:r>
      <w:r w:rsidRPr="00F221C1">
        <w:rPr>
          <w:rFonts w:ascii="Times New Roman" w:hAnsi="Times New Roman" w:cs="Times New Roman"/>
          <w:b/>
          <w:sz w:val="40"/>
        </w:rPr>
        <w:t xml:space="preserve"> </w:t>
      </w:r>
    </w:p>
    <w:p w:rsidR="00A27505" w:rsidRDefault="00A32E7A"/>
    <w:sectPr w:rsidR="00A2750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7A" w:rsidRDefault="00A32E7A" w:rsidP="00B40DF0">
      <w:pPr>
        <w:spacing w:after="0" w:line="240" w:lineRule="auto"/>
      </w:pPr>
      <w:r>
        <w:separator/>
      </w:r>
    </w:p>
  </w:endnote>
  <w:endnote w:type="continuationSeparator" w:id="0">
    <w:p w:rsidR="00A32E7A" w:rsidRDefault="00A32E7A" w:rsidP="00B4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202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F0" w:rsidRDefault="00B40DF0">
        <w:pPr>
          <w:pStyle w:val="Footer"/>
          <w:jc w:val="center"/>
        </w:pPr>
        <w:r>
          <w:t>69</w:t>
        </w:r>
      </w:p>
    </w:sdtContent>
  </w:sdt>
  <w:p w:rsidR="00B40DF0" w:rsidRDefault="00B4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7A" w:rsidRDefault="00A32E7A" w:rsidP="00B40DF0">
      <w:pPr>
        <w:spacing w:after="0" w:line="240" w:lineRule="auto"/>
      </w:pPr>
      <w:r>
        <w:separator/>
      </w:r>
    </w:p>
  </w:footnote>
  <w:footnote w:type="continuationSeparator" w:id="0">
    <w:p w:rsidR="00A32E7A" w:rsidRDefault="00A32E7A" w:rsidP="00B40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97"/>
    <w:rsid w:val="00111222"/>
    <w:rsid w:val="00202203"/>
    <w:rsid w:val="002B5A7B"/>
    <w:rsid w:val="003A7944"/>
    <w:rsid w:val="004D4175"/>
    <w:rsid w:val="005F00E6"/>
    <w:rsid w:val="006F005C"/>
    <w:rsid w:val="007F228C"/>
    <w:rsid w:val="00866F97"/>
    <w:rsid w:val="00A32E7A"/>
    <w:rsid w:val="00B40DF0"/>
    <w:rsid w:val="00C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29"/>
  <w15:chartTrackingRefBased/>
  <w15:docId w15:val="{6FDCB925-E598-4DDC-B089-4634A57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97"/>
  </w:style>
  <w:style w:type="paragraph" w:styleId="Heading1">
    <w:name w:val="heading 1"/>
    <w:basedOn w:val="Normal"/>
    <w:next w:val="Normal"/>
    <w:link w:val="Heading1Char"/>
    <w:uiPriority w:val="9"/>
    <w:qFormat/>
    <w:rsid w:val="00866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F0"/>
  </w:style>
  <w:style w:type="paragraph" w:styleId="Footer">
    <w:name w:val="footer"/>
    <w:basedOn w:val="Normal"/>
    <w:link w:val="FooterChar"/>
    <w:uiPriority w:val="99"/>
    <w:unhideWhenUsed/>
    <w:rsid w:val="00B4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Felicia</dc:creator>
  <cp:keywords/>
  <dc:description/>
  <cp:lastModifiedBy>Windows User</cp:lastModifiedBy>
  <cp:revision>2</cp:revision>
  <dcterms:created xsi:type="dcterms:W3CDTF">2019-05-06T09:59:00Z</dcterms:created>
  <dcterms:modified xsi:type="dcterms:W3CDTF">2019-05-06T10:41:00Z</dcterms:modified>
</cp:coreProperties>
</file>