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33" w:rsidRPr="008B5D1C" w:rsidRDefault="00366AAD" w:rsidP="008B5D1C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5D1C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r w:rsidR="00051552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AF27D2" w:rsidRDefault="00366AAD" w:rsidP="00C80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30150196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Delay, Financial Distress,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2016-2018 </w:t>
      </w:r>
      <w:r w:rsidRPr="003A550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F27D2" w:rsidRPr="003A550B">
        <w:rPr>
          <w:rFonts w:ascii="Times New Roman" w:hAnsi="Times New Roman" w:cs="Times New Roman"/>
          <w:b/>
          <w:sz w:val="24"/>
          <w:szCs w:val="24"/>
        </w:rPr>
        <w:t xml:space="preserve">Leonard </w:t>
      </w:r>
      <w:proofErr w:type="spellStart"/>
      <w:r w:rsidR="00AF27D2" w:rsidRPr="003A550B">
        <w:rPr>
          <w:rFonts w:ascii="Times New Roman" w:hAnsi="Times New Roman" w:cs="Times New Roman"/>
          <w:b/>
          <w:sz w:val="24"/>
          <w:szCs w:val="24"/>
        </w:rPr>
        <w:t>Pangaribuan</w:t>
      </w:r>
      <w:proofErr w:type="spellEnd"/>
      <w:r w:rsidR="00AF27D2" w:rsidRPr="003A550B">
        <w:rPr>
          <w:rFonts w:ascii="Times New Roman" w:hAnsi="Times New Roman" w:cs="Times New Roman"/>
          <w:b/>
          <w:sz w:val="24"/>
          <w:szCs w:val="24"/>
        </w:rPr>
        <w:t xml:space="preserve"> S.E., M.M., </w:t>
      </w:r>
      <w:proofErr w:type="spellStart"/>
      <w:r w:rsidR="00AF27D2" w:rsidRPr="003A550B">
        <w:rPr>
          <w:rFonts w:ascii="Times New Roman" w:hAnsi="Times New Roman" w:cs="Times New Roman"/>
          <w:b/>
          <w:sz w:val="24"/>
          <w:szCs w:val="24"/>
        </w:rPr>
        <w:t>M.A</w:t>
      </w:r>
      <w:r w:rsidR="002F6186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="00AF27D2" w:rsidRPr="003A550B">
        <w:rPr>
          <w:rFonts w:ascii="Times New Roman" w:hAnsi="Times New Roman" w:cs="Times New Roman"/>
          <w:b/>
          <w:sz w:val="24"/>
          <w:szCs w:val="24"/>
        </w:rPr>
        <w:t>.</w:t>
      </w:r>
      <w:r w:rsidR="002F61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6186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2F6186">
        <w:rPr>
          <w:rFonts w:ascii="Times New Roman" w:hAnsi="Times New Roman" w:cs="Times New Roman"/>
          <w:b/>
          <w:sz w:val="24"/>
          <w:szCs w:val="24"/>
        </w:rPr>
        <w:t>., CPA.</w:t>
      </w:r>
    </w:p>
    <w:p w:rsidR="00AA3776" w:rsidRDefault="00AF27D2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penelitian ini adalah untuk membuktikan variabel–variabel yang mempengaruhi </w:t>
      </w:r>
      <w:r w:rsidRPr="00AA3776">
        <w:rPr>
          <w:rFonts w:ascii="Times New Roman" w:hAnsi="Times New Roman"/>
          <w:i/>
          <w:sz w:val="24"/>
          <w:szCs w:val="24"/>
          <w:lang w:val="id-ID"/>
        </w:rPr>
        <w:t>auditor switching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660B8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mengingat adanya pemberlakukan peraturan pergantian auditor secara wajib di Indonesia. </w:t>
      </w:r>
      <w:r w:rsidRPr="000115A0">
        <w:rPr>
          <w:rFonts w:ascii="Times New Roman" w:hAnsi="Times New Roman"/>
          <w:sz w:val="24"/>
          <w:szCs w:val="24"/>
          <w:lang w:val="id-ID"/>
        </w:rPr>
        <w:t>Peraturan</w:t>
      </w:r>
      <w:r w:rsidRPr="00810B51">
        <w:rPr>
          <w:rFonts w:ascii="Times New Roman" w:hAnsi="Times New Roman"/>
          <w:sz w:val="24"/>
          <w:szCs w:val="24"/>
          <w:lang w:val="id-ID"/>
        </w:rPr>
        <w:t xml:space="preserve"> yang mengatur mengenai pergantian auditor</w:t>
      </w:r>
      <w:r>
        <w:rPr>
          <w:rFonts w:ascii="Times New Roman" w:hAnsi="Times New Roman"/>
          <w:sz w:val="24"/>
          <w:szCs w:val="24"/>
          <w:lang w:val="id-ID"/>
        </w:rPr>
        <w:t xml:space="preserve"> di Indonesia </w:t>
      </w:r>
      <w:r w:rsidRPr="00810B51">
        <w:rPr>
          <w:rFonts w:ascii="Times New Roman" w:hAnsi="Times New Roman"/>
          <w:sz w:val="24"/>
          <w:szCs w:val="24"/>
          <w:lang w:val="id-ID"/>
        </w:rPr>
        <w:t xml:space="preserve">terdapat pada </w:t>
      </w:r>
      <w:r w:rsidR="00AA3776" w:rsidRPr="00AA3776">
        <w:rPr>
          <w:rFonts w:ascii="Times New Roman" w:hAnsi="Times New Roman"/>
          <w:sz w:val="24"/>
          <w:szCs w:val="24"/>
          <w:lang w:val="id-ID"/>
        </w:rPr>
        <w:t>PP No. 20/2015 tentang Praktik Akuntan Publik. Dalam PP No. 20/2015 pasal 11 ayat (1) dijelaskan bahwa</w:t>
      </w:r>
      <w:r w:rsidR="00CA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1B2">
        <w:rPr>
          <w:rFonts w:ascii="Times New Roman" w:hAnsi="Times New Roman"/>
          <w:sz w:val="24"/>
          <w:szCs w:val="24"/>
        </w:rPr>
        <w:t>pembatasan</w:t>
      </w:r>
      <w:proofErr w:type="spellEnd"/>
      <w:r w:rsidR="00CA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1B2">
        <w:rPr>
          <w:rFonts w:ascii="Times New Roman" w:hAnsi="Times New Roman"/>
          <w:sz w:val="24"/>
          <w:szCs w:val="24"/>
        </w:rPr>
        <w:t>pada</w:t>
      </w:r>
      <w:proofErr w:type="spellEnd"/>
      <w:r w:rsidR="00CA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1B2">
        <w:rPr>
          <w:rFonts w:ascii="Times New Roman" w:hAnsi="Times New Roman"/>
          <w:sz w:val="24"/>
          <w:szCs w:val="24"/>
        </w:rPr>
        <w:t>akuntan</w:t>
      </w:r>
      <w:proofErr w:type="spellEnd"/>
      <w:r w:rsidR="00CA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1B2">
        <w:rPr>
          <w:rFonts w:ascii="Times New Roman" w:hAnsi="Times New Roman"/>
          <w:sz w:val="24"/>
          <w:szCs w:val="24"/>
        </w:rPr>
        <w:t>publik</w:t>
      </w:r>
      <w:proofErr w:type="spellEnd"/>
      <w:r w:rsidR="00CA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1B2">
        <w:rPr>
          <w:rFonts w:ascii="Times New Roman" w:hAnsi="Times New Roman"/>
          <w:sz w:val="24"/>
          <w:szCs w:val="24"/>
        </w:rPr>
        <w:t>untuk</w:t>
      </w:r>
      <w:proofErr w:type="spellEnd"/>
      <w:r w:rsidR="00CA71B2">
        <w:rPr>
          <w:rFonts w:ascii="Times New Roman" w:hAnsi="Times New Roman"/>
          <w:sz w:val="24"/>
          <w:szCs w:val="24"/>
          <w:lang w:val="id-ID"/>
        </w:rPr>
        <w:t xml:space="preserve"> me</w:t>
      </w:r>
      <w:proofErr w:type="spellStart"/>
      <w:r w:rsidR="00CA71B2">
        <w:rPr>
          <w:rFonts w:ascii="Times New Roman" w:hAnsi="Times New Roman"/>
          <w:sz w:val="24"/>
          <w:szCs w:val="24"/>
        </w:rPr>
        <w:t>laukan</w:t>
      </w:r>
      <w:proofErr w:type="spellEnd"/>
      <w:r w:rsidR="00CA71B2">
        <w:rPr>
          <w:rFonts w:ascii="Times New Roman" w:hAnsi="Times New Roman"/>
          <w:sz w:val="24"/>
          <w:szCs w:val="24"/>
        </w:rPr>
        <w:t xml:space="preserve"> </w:t>
      </w:r>
      <w:r w:rsidR="00CA71B2">
        <w:rPr>
          <w:rFonts w:ascii="Times New Roman" w:hAnsi="Times New Roman"/>
          <w:sz w:val="24"/>
          <w:szCs w:val="24"/>
          <w:lang w:val="id-ID"/>
        </w:rPr>
        <w:t>audit sebuah perusahaan adalah 5 tahun.</w:t>
      </w:r>
    </w:p>
    <w:p w:rsidR="00AA3776" w:rsidRDefault="00AA3776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A0D7A">
        <w:rPr>
          <w:rFonts w:ascii="Times New Roman" w:hAnsi="Times New Roman"/>
          <w:i/>
          <w:iCs/>
          <w:sz w:val="24"/>
          <w:szCs w:val="24"/>
          <w:lang w:val="id-ID" w:eastAsia="id-ID"/>
        </w:rPr>
        <w:t xml:space="preserve">Auditor switching </w:t>
      </w:r>
      <w:r w:rsidRPr="007A0D7A">
        <w:rPr>
          <w:rFonts w:ascii="Times New Roman" w:hAnsi="Times New Roman"/>
          <w:sz w:val="24"/>
          <w:szCs w:val="24"/>
          <w:lang w:val="id-ID" w:eastAsia="id-ID"/>
        </w:rPr>
        <w:t xml:space="preserve">merupakan pergantian auditor atau Kantor Akuntan Publik yang dilakukan oleh perusahaan klien. </w:t>
      </w:r>
      <w:r>
        <w:rPr>
          <w:rFonts w:ascii="Times New Roman" w:hAnsi="Times New Roman"/>
          <w:sz w:val="24"/>
          <w:szCs w:val="24"/>
          <w:lang w:val="id-ID"/>
        </w:rPr>
        <w:t>Teori agensi menjadi teori dasar penelitin ini. T</w:t>
      </w:r>
      <w:proofErr w:type="spellStart"/>
      <w:r w:rsidRPr="007F2BAB">
        <w:rPr>
          <w:rFonts w:ascii="Times New Roman" w:hAnsi="Times New Roman"/>
          <w:sz w:val="24"/>
          <w:szCs w:val="24"/>
        </w:rPr>
        <w:t>eori</w:t>
      </w:r>
      <w:proofErr w:type="spellEnd"/>
      <w:r w:rsidRPr="007F2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BAB">
        <w:rPr>
          <w:rFonts w:ascii="Times New Roman" w:hAnsi="Times New Roman"/>
          <w:sz w:val="24"/>
          <w:szCs w:val="24"/>
        </w:rPr>
        <w:t>agensi</w:t>
      </w:r>
      <w:proofErr w:type="spellEnd"/>
      <w:r w:rsidRPr="00BF7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adalah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hubungan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atau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kontrak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antara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7A0D7A">
        <w:rPr>
          <w:rFonts w:ascii="Times New Roman" w:hAnsi="Times New Roman"/>
          <w:i/>
          <w:sz w:val="24"/>
          <w:szCs w:val="24"/>
        </w:rPr>
        <w:t>rincipal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dan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a</w:t>
      </w:r>
      <w:r w:rsidRPr="007A0D7A">
        <w:rPr>
          <w:rFonts w:ascii="Times New Roman" w:hAnsi="Times New Roman"/>
          <w:i/>
          <w:sz w:val="24"/>
          <w:szCs w:val="24"/>
        </w:rPr>
        <w:t xml:space="preserve">gent </w:t>
      </w:r>
      <w:r w:rsidRPr="007A0D7A">
        <w:rPr>
          <w:rFonts w:ascii="Times New Roman" w:hAnsi="Times New Roman"/>
          <w:sz w:val="24"/>
          <w:szCs w:val="24"/>
        </w:rPr>
        <w:t>(</w:t>
      </w:r>
      <w:proofErr w:type="spellStart"/>
      <w:r w:rsidRPr="007A0D7A">
        <w:rPr>
          <w:rFonts w:ascii="Times New Roman" w:hAnsi="Times New Roman"/>
          <w:sz w:val="24"/>
          <w:szCs w:val="24"/>
        </w:rPr>
        <w:t>manajer</w:t>
      </w:r>
      <w:proofErr w:type="spellEnd"/>
      <w:r w:rsidRPr="007A0D7A">
        <w:rPr>
          <w:rFonts w:ascii="Times New Roman" w:hAnsi="Times New Roman"/>
          <w:sz w:val="24"/>
          <w:szCs w:val="24"/>
        </w:rPr>
        <w:t>).</w:t>
      </w:r>
      <w:r w:rsidRPr="00BF7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Perbedaan kepentingan </w:t>
      </w:r>
      <w:r w:rsidRPr="00810B51">
        <w:rPr>
          <w:rFonts w:ascii="Times New Roman" w:hAnsi="Times New Roman"/>
          <w:sz w:val="24"/>
          <w:szCs w:val="24"/>
          <w:lang w:val="id-ID"/>
        </w:rPr>
        <w:t>antara</w:t>
      </w:r>
      <w:r w:rsidRPr="00BE7E49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</w:t>
      </w:r>
      <w:proofErr w:type="spellStart"/>
      <w:r w:rsidRPr="007A0D7A">
        <w:rPr>
          <w:rFonts w:ascii="Times New Roman" w:hAnsi="Times New Roman"/>
          <w:i/>
          <w:sz w:val="24"/>
          <w:szCs w:val="24"/>
        </w:rPr>
        <w:t>rincipal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0D7A">
        <w:rPr>
          <w:rFonts w:ascii="Times New Roman" w:hAnsi="Times New Roman"/>
          <w:sz w:val="24"/>
          <w:szCs w:val="24"/>
        </w:rPr>
        <w:t>dan</w:t>
      </w:r>
      <w:proofErr w:type="spellEnd"/>
      <w:r w:rsidRPr="007A0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a</w:t>
      </w:r>
      <w:r w:rsidRPr="007A0D7A">
        <w:rPr>
          <w:rFonts w:ascii="Times New Roman" w:hAnsi="Times New Roman"/>
          <w:i/>
          <w:sz w:val="24"/>
          <w:szCs w:val="24"/>
        </w:rPr>
        <w:t>gent</w:t>
      </w:r>
      <w:r w:rsidRPr="00810B5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menyebabkan timbul</w:t>
      </w:r>
      <w:r w:rsidRPr="00810B51">
        <w:rPr>
          <w:rFonts w:ascii="Times New Roman" w:hAnsi="Times New Roman"/>
          <w:sz w:val="24"/>
          <w:szCs w:val="24"/>
          <w:lang w:val="id-ID"/>
        </w:rPr>
        <w:t xml:space="preserve"> dan berkembangnya profesi akuntan publik</w:t>
      </w:r>
      <w:r>
        <w:rPr>
          <w:lang w:val="id-ID"/>
        </w:rPr>
        <w:t>.</w:t>
      </w:r>
      <w:r w:rsidRPr="00045A3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A3776" w:rsidRDefault="00AA3776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3"/>
        </w:rPr>
      </w:pPr>
      <w:r w:rsidRPr="008D6C3D">
        <w:rPr>
          <w:rFonts w:ascii="Times New Roman" w:hAnsi="Times New Roman"/>
          <w:sz w:val="24"/>
          <w:szCs w:val="23"/>
        </w:rPr>
        <w:t xml:space="preserve">Data </w:t>
      </w:r>
      <w:proofErr w:type="spellStart"/>
      <w:r w:rsidRPr="008D6C3D">
        <w:rPr>
          <w:rFonts w:ascii="Times New Roman" w:hAnsi="Times New Roman"/>
          <w:sz w:val="24"/>
          <w:szCs w:val="23"/>
        </w:rPr>
        <w:t>penelitian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berupa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data </w:t>
      </w:r>
      <w:proofErr w:type="spellStart"/>
      <w:r w:rsidRPr="008D6C3D">
        <w:rPr>
          <w:rFonts w:ascii="Times New Roman" w:hAnsi="Times New Roman"/>
          <w:sz w:val="24"/>
          <w:szCs w:val="23"/>
        </w:rPr>
        <w:t>sekunder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yaitu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data </w:t>
      </w:r>
      <w:proofErr w:type="spellStart"/>
      <w:r w:rsidRPr="008D6C3D">
        <w:rPr>
          <w:rFonts w:ascii="Times New Roman" w:hAnsi="Times New Roman"/>
          <w:sz w:val="24"/>
          <w:szCs w:val="23"/>
        </w:rPr>
        <w:t>laporan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  <w:lang w:val="id-ID"/>
        </w:rPr>
        <w:t>tahunan</w:t>
      </w:r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auditan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perusahaan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  <w:lang w:val="id-ID"/>
        </w:rPr>
        <w:t xml:space="preserve">manufaktur </w:t>
      </w:r>
      <w:r w:rsidRPr="008D6C3D">
        <w:rPr>
          <w:rFonts w:ascii="Times New Roman" w:hAnsi="Times New Roman"/>
          <w:sz w:val="24"/>
          <w:szCs w:val="23"/>
        </w:rPr>
        <w:t xml:space="preserve">yang </w:t>
      </w:r>
      <w:proofErr w:type="spellStart"/>
      <w:r w:rsidRPr="008D6C3D">
        <w:rPr>
          <w:rFonts w:ascii="Times New Roman" w:hAnsi="Times New Roman"/>
          <w:sz w:val="24"/>
          <w:szCs w:val="23"/>
        </w:rPr>
        <w:t>terdaftar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di Bursa </w:t>
      </w:r>
      <w:proofErr w:type="spellStart"/>
      <w:r w:rsidRPr="008D6C3D">
        <w:rPr>
          <w:rFonts w:ascii="Times New Roman" w:hAnsi="Times New Roman"/>
          <w:sz w:val="24"/>
          <w:szCs w:val="23"/>
        </w:rPr>
        <w:t>E</w:t>
      </w:r>
      <w:r>
        <w:rPr>
          <w:rFonts w:ascii="Times New Roman" w:hAnsi="Times New Roman"/>
          <w:sz w:val="24"/>
          <w:szCs w:val="23"/>
        </w:rPr>
        <w:t>fek</w:t>
      </w:r>
      <w:proofErr w:type="spellEnd"/>
      <w:r>
        <w:rPr>
          <w:rFonts w:ascii="Times New Roman" w:hAnsi="Times New Roman"/>
          <w:sz w:val="24"/>
          <w:szCs w:val="23"/>
        </w:rPr>
        <w:t xml:space="preserve"> Indonesia (BEI) </w:t>
      </w:r>
      <w:proofErr w:type="spellStart"/>
      <w:r>
        <w:rPr>
          <w:rFonts w:ascii="Times New Roman" w:hAnsi="Times New Roman"/>
          <w:sz w:val="24"/>
          <w:szCs w:val="23"/>
        </w:rPr>
        <w:t>periode</w:t>
      </w:r>
      <w:proofErr w:type="spellEnd"/>
      <w:r>
        <w:rPr>
          <w:rFonts w:ascii="Times New Roman" w:hAnsi="Times New Roman"/>
          <w:sz w:val="24"/>
          <w:szCs w:val="23"/>
        </w:rPr>
        <w:t xml:space="preserve"> 20</w:t>
      </w:r>
      <w:r>
        <w:rPr>
          <w:rFonts w:ascii="Times New Roman" w:hAnsi="Times New Roman"/>
          <w:sz w:val="24"/>
          <w:szCs w:val="23"/>
          <w:lang w:val="id-ID"/>
        </w:rPr>
        <w:t>16</w:t>
      </w:r>
      <w:r>
        <w:rPr>
          <w:rFonts w:ascii="Times New Roman" w:hAnsi="Times New Roman"/>
          <w:sz w:val="24"/>
          <w:szCs w:val="23"/>
        </w:rPr>
        <w:t>-201</w:t>
      </w:r>
      <w:r>
        <w:rPr>
          <w:rFonts w:ascii="Times New Roman" w:hAnsi="Times New Roman"/>
          <w:sz w:val="24"/>
          <w:szCs w:val="23"/>
          <w:lang w:val="id-ID"/>
        </w:rPr>
        <w:t>8</w:t>
      </w:r>
      <w:r w:rsidRPr="008D6C3D">
        <w:rPr>
          <w:rFonts w:ascii="Times New Roman" w:hAnsi="Times New Roman"/>
          <w:sz w:val="24"/>
          <w:szCs w:val="23"/>
        </w:rPr>
        <w:t xml:space="preserve">. </w:t>
      </w:r>
      <w:r>
        <w:rPr>
          <w:rFonts w:ascii="Times New Roman" w:hAnsi="Times New Roman"/>
          <w:sz w:val="24"/>
          <w:szCs w:val="23"/>
          <w:lang w:val="id-ID"/>
        </w:rPr>
        <w:t>P</w:t>
      </w:r>
      <w:proofErr w:type="spellStart"/>
      <w:r w:rsidRPr="008D6C3D">
        <w:rPr>
          <w:rFonts w:ascii="Times New Roman" w:hAnsi="Times New Roman"/>
          <w:sz w:val="24"/>
          <w:szCs w:val="23"/>
        </w:rPr>
        <w:t>engumpulan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data </w:t>
      </w:r>
      <w:proofErr w:type="spellStart"/>
      <w:r w:rsidRPr="008D6C3D">
        <w:rPr>
          <w:rFonts w:ascii="Times New Roman" w:hAnsi="Times New Roman"/>
          <w:sz w:val="24"/>
          <w:szCs w:val="23"/>
        </w:rPr>
        <w:t>menggunakan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r w:rsidR="00AC5523">
        <w:rPr>
          <w:rFonts w:ascii="Times New Roman" w:hAnsi="Times New Roman"/>
          <w:i/>
          <w:iCs/>
          <w:sz w:val="24"/>
          <w:szCs w:val="23"/>
        </w:rPr>
        <w:t xml:space="preserve">purposive </w:t>
      </w:r>
      <w:proofErr w:type="spellStart"/>
      <w:r w:rsidRPr="008D6C3D">
        <w:rPr>
          <w:rFonts w:ascii="Times New Roman" w:hAnsi="Times New Roman"/>
          <w:i/>
          <w:iCs/>
          <w:sz w:val="24"/>
          <w:szCs w:val="23"/>
        </w:rPr>
        <w:t>samplin</w:t>
      </w:r>
      <w:proofErr w:type="spellEnd"/>
      <w:r>
        <w:rPr>
          <w:rFonts w:ascii="Times New Roman" w:hAnsi="Times New Roman"/>
          <w:i/>
          <w:iCs/>
          <w:sz w:val="24"/>
          <w:szCs w:val="23"/>
          <w:lang w:val="id-ID"/>
        </w:rPr>
        <w:t>g</w:t>
      </w:r>
      <w:r>
        <w:rPr>
          <w:rFonts w:ascii="Times New Roman" w:hAnsi="Times New Roman"/>
          <w:iCs/>
          <w:sz w:val="24"/>
          <w:szCs w:val="23"/>
          <w:lang w:val="id-ID"/>
        </w:rPr>
        <w:t>.</w:t>
      </w:r>
      <w:r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  <w:lang w:val="id-ID"/>
        </w:rPr>
        <w:t>S</w:t>
      </w:r>
      <w:proofErr w:type="spellStart"/>
      <w:r w:rsidRPr="008D6C3D">
        <w:rPr>
          <w:rFonts w:ascii="Times New Roman" w:hAnsi="Times New Roman"/>
          <w:sz w:val="24"/>
          <w:szCs w:val="23"/>
        </w:rPr>
        <w:t>ampel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dipilih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atas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dasar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adanya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kesesuaian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karakteristik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sampel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dengan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kriteria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pemiliha</w:t>
      </w:r>
      <w:r>
        <w:rPr>
          <w:rFonts w:ascii="Times New Roman" w:hAnsi="Times New Roman"/>
          <w:sz w:val="24"/>
          <w:szCs w:val="23"/>
        </w:rPr>
        <w:t>n</w:t>
      </w:r>
      <w:proofErr w:type="spellEnd"/>
      <w:r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sampel</w:t>
      </w:r>
      <w:proofErr w:type="spellEnd"/>
      <w:r>
        <w:rPr>
          <w:rFonts w:ascii="Times New Roman" w:hAnsi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/>
          <w:sz w:val="24"/>
          <w:szCs w:val="23"/>
        </w:rPr>
        <w:t>telah</w:t>
      </w:r>
      <w:proofErr w:type="spellEnd"/>
      <w:r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ditentukan</w:t>
      </w:r>
      <w:proofErr w:type="spellEnd"/>
      <w:r>
        <w:rPr>
          <w:rFonts w:ascii="Times New Roman" w:hAnsi="Times New Roman"/>
          <w:sz w:val="24"/>
          <w:szCs w:val="23"/>
        </w:rPr>
        <w:t>.</w:t>
      </w:r>
      <w:r>
        <w:rPr>
          <w:rFonts w:ascii="Times New Roman" w:hAnsi="Times New Roman"/>
          <w:sz w:val="24"/>
          <w:szCs w:val="23"/>
          <w:lang w:val="id-ID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Pengujian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hipotesis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menggunakan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analisis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Pr="008D6C3D">
        <w:rPr>
          <w:rFonts w:ascii="Times New Roman" w:hAnsi="Times New Roman"/>
          <w:sz w:val="24"/>
          <w:szCs w:val="23"/>
        </w:rPr>
        <w:t>regresi</w:t>
      </w:r>
      <w:proofErr w:type="spellEnd"/>
      <w:r w:rsidRPr="008D6C3D"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logisti</w:t>
      </w:r>
      <w:proofErr w:type="spellEnd"/>
      <w:r>
        <w:rPr>
          <w:rFonts w:ascii="Times New Roman" w:hAnsi="Times New Roman"/>
          <w:sz w:val="24"/>
          <w:szCs w:val="23"/>
          <w:lang w:val="id-ID"/>
        </w:rPr>
        <w:t>k dengan dilakukan pengujian kesamaan koefisien, overall model fit, nagelkerke r square, hosmer and lemeshow’s goodness of fit test, uji multikolinieritas, matriks klasifikasi,</w:t>
      </w:r>
      <w:r>
        <w:rPr>
          <w:rFonts w:ascii="Times New Roman" w:hAnsi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  <w:szCs w:val="23"/>
        </w:rPr>
        <w:t>dan</w:t>
      </w:r>
      <w:proofErr w:type="spellEnd"/>
      <w:r>
        <w:rPr>
          <w:rFonts w:ascii="Times New Roman" w:hAnsi="Times New Roman"/>
          <w:sz w:val="24"/>
          <w:szCs w:val="23"/>
          <w:lang w:val="id-ID"/>
        </w:rPr>
        <w:t xml:space="preserve"> model regresi yang terbentuk</w:t>
      </w:r>
      <w:r>
        <w:rPr>
          <w:rFonts w:ascii="Times New Roman" w:hAnsi="Times New Roman"/>
          <w:sz w:val="24"/>
          <w:szCs w:val="23"/>
        </w:rPr>
        <w:t>.</w:t>
      </w:r>
    </w:p>
    <w:p w:rsidR="00AA3776" w:rsidRDefault="00AA3776" w:rsidP="00C80306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Berdasarkan penelitian bahwa variabel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audit delay </w:t>
      </w:r>
      <w:r>
        <w:rPr>
          <w:rFonts w:ascii="Times New Roman" w:hAnsi="Times New Roman"/>
          <w:sz w:val="24"/>
          <w:szCs w:val="24"/>
        </w:rPr>
        <w:t>(sig=0,034)</w:t>
      </w:r>
      <w:r w:rsidRPr="00AA377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berpengaruh dalam pengambilan keputusan perusahaan untuk melakukan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auditor switching. </w:t>
      </w:r>
      <w:r>
        <w:rPr>
          <w:rFonts w:ascii="Times New Roman" w:hAnsi="Times New Roman"/>
          <w:sz w:val="24"/>
          <w:szCs w:val="24"/>
          <w:lang w:val="id-ID"/>
        </w:rPr>
        <w:t>Sedangkan variabel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financial distress </w:t>
      </w:r>
      <w:r>
        <w:rPr>
          <w:rFonts w:ascii="Times New Roman" w:hAnsi="Times New Roman"/>
          <w:sz w:val="24"/>
          <w:szCs w:val="24"/>
        </w:rPr>
        <w:t xml:space="preserve">(sig=0,142)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(sig=0,373) </w:t>
      </w:r>
      <w:r>
        <w:rPr>
          <w:rFonts w:ascii="Times New Roman" w:hAnsi="Times New Roman"/>
          <w:sz w:val="24"/>
          <w:szCs w:val="24"/>
          <w:lang w:val="id-ID"/>
        </w:rPr>
        <w:t xml:space="preserve">tidak cukup bukti mempengaruhi keputusan perusahaan untuk melakukan </w:t>
      </w:r>
      <w:r>
        <w:rPr>
          <w:rFonts w:ascii="Times New Roman" w:hAnsi="Times New Roman"/>
          <w:i/>
          <w:sz w:val="24"/>
          <w:szCs w:val="24"/>
          <w:lang w:val="id-ID"/>
        </w:rPr>
        <w:t>auditor switching.</w:t>
      </w:r>
    </w:p>
    <w:p w:rsidR="00AA3776" w:rsidRDefault="00AA3776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Dengan demikian dapat disimpulkan bahwa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 w:rsidR="002F6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186">
        <w:rPr>
          <w:rFonts w:ascii="Times New Roman" w:hAnsi="Times New Roman"/>
          <w:sz w:val="24"/>
          <w:szCs w:val="24"/>
        </w:rPr>
        <w:t>dan</w:t>
      </w:r>
      <w:proofErr w:type="spellEnd"/>
      <w:r w:rsidR="002F6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186">
        <w:rPr>
          <w:rFonts w:ascii="Times New Roman" w:hAnsi="Times New Roman"/>
          <w:sz w:val="24"/>
          <w:szCs w:val="24"/>
        </w:rPr>
        <w:t>pergantian</w:t>
      </w:r>
      <w:proofErr w:type="spellEnd"/>
      <w:r w:rsidR="002F6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186"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membuat</w:t>
      </w:r>
      <w:r w:rsidRPr="00CE0ACB">
        <w:rPr>
          <w:rFonts w:ascii="Times New Roman" w:hAnsi="Times New Roman"/>
          <w:sz w:val="24"/>
          <w:szCs w:val="24"/>
          <w:lang w:val="id-ID"/>
        </w:rPr>
        <w:t xml:space="preserve"> perusahaan besar c</w:t>
      </w:r>
      <w:r>
        <w:rPr>
          <w:rFonts w:ascii="Times New Roman" w:hAnsi="Times New Roman"/>
          <w:sz w:val="24"/>
          <w:szCs w:val="24"/>
          <w:lang w:val="id-ID"/>
        </w:rPr>
        <w:t xml:space="preserve">enderung mempertahankan auditor.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keterlambatan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waktu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penyelesaian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audit yang </w:t>
      </w:r>
      <w:proofErr w:type="spellStart"/>
      <w:r w:rsidRPr="00AA3776">
        <w:rPr>
          <w:rFonts w:ascii="Times New Roman" w:hAnsi="Times New Roman"/>
          <w:sz w:val="24"/>
          <w:szCs w:val="24"/>
        </w:rPr>
        <w:t>diukur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dari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tanggal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penutupan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tahun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bu</w:t>
      </w:r>
      <w:r w:rsidR="00FB45E1">
        <w:rPr>
          <w:rFonts w:ascii="Times New Roman" w:hAnsi="Times New Roman"/>
          <w:sz w:val="24"/>
          <w:szCs w:val="24"/>
        </w:rPr>
        <w:t>ku</w:t>
      </w:r>
      <w:proofErr w:type="spellEnd"/>
      <w:r w:rsidR="00FB4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5E1">
        <w:rPr>
          <w:rFonts w:ascii="Times New Roman" w:hAnsi="Times New Roman"/>
          <w:sz w:val="24"/>
          <w:szCs w:val="24"/>
        </w:rPr>
        <w:t>hingga</w:t>
      </w:r>
      <w:proofErr w:type="spellEnd"/>
      <w:r w:rsidR="00FB4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5E1">
        <w:rPr>
          <w:rFonts w:ascii="Times New Roman" w:hAnsi="Times New Roman"/>
          <w:sz w:val="24"/>
          <w:szCs w:val="24"/>
        </w:rPr>
        <w:t>tanggal</w:t>
      </w:r>
      <w:proofErr w:type="spellEnd"/>
      <w:r w:rsidR="00FB4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5E1">
        <w:rPr>
          <w:rFonts w:ascii="Times New Roman" w:hAnsi="Times New Roman"/>
          <w:sz w:val="24"/>
          <w:szCs w:val="24"/>
        </w:rPr>
        <w:t>ditanda</w:t>
      </w:r>
      <w:proofErr w:type="spellEnd"/>
      <w:r w:rsidR="00FB4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5E1">
        <w:rPr>
          <w:rFonts w:ascii="Times New Roman" w:hAnsi="Times New Roman"/>
          <w:sz w:val="24"/>
          <w:szCs w:val="24"/>
        </w:rPr>
        <w:t>tanganinya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776">
        <w:rPr>
          <w:rFonts w:ascii="Times New Roman" w:hAnsi="Times New Roman"/>
          <w:sz w:val="24"/>
          <w:szCs w:val="24"/>
        </w:rPr>
        <w:t>laporan</w:t>
      </w:r>
      <w:proofErr w:type="spellEnd"/>
      <w:r w:rsidRPr="00AA3776">
        <w:rPr>
          <w:rFonts w:ascii="Times New Roman" w:hAnsi="Times New Roman"/>
          <w:sz w:val="24"/>
          <w:szCs w:val="24"/>
        </w:rPr>
        <w:t xml:space="preserve"> audit</w:t>
      </w:r>
      <w:r w:rsidR="00FB45E1">
        <w:rPr>
          <w:rFonts w:ascii="Times New Roman" w:hAnsi="Times New Roman"/>
          <w:sz w:val="24"/>
          <w:szCs w:val="24"/>
        </w:rPr>
        <w:t xml:space="preserve"> (</w:t>
      </w:r>
      <w:r w:rsidR="00FB45E1">
        <w:rPr>
          <w:rFonts w:ascii="Times New Roman" w:hAnsi="Times New Roman"/>
          <w:i/>
          <w:sz w:val="24"/>
          <w:szCs w:val="24"/>
        </w:rPr>
        <w:t>signature lag)</w:t>
      </w:r>
      <w:r w:rsidRPr="00AA377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cenderung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diikuti dengan pergantian auditor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Penelitian ini diharapkan dapat membantu investor dalam menanggapi sinyal dari perilaku perusahaan dalam melakukan </w:t>
      </w:r>
      <w:r>
        <w:rPr>
          <w:rFonts w:ascii="Times New Roman" w:hAnsi="Times New Roman"/>
          <w:i/>
          <w:sz w:val="24"/>
          <w:szCs w:val="24"/>
          <w:lang w:val="id-ID"/>
        </w:rPr>
        <w:t>auditor switching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C5523" w:rsidRDefault="00AC5523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C5523" w:rsidRDefault="00AC5523" w:rsidP="00C8030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C5523" w:rsidRDefault="00AC5523" w:rsidP="00C80306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AC5523" w:rsidRDefault="00AC5523" w:rsidP="00C80306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AC5523" w:rsidRPr="00231E5B" w:rsidRDefault="00AC5523" w:rsidP="00C80306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AF27D2" w:rsidRPr="00AC5523" w:rsidRDefault="00AC5523" w:rsidP="00C8030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i/>
          <w:sz w:val="24"/>
          <w:szCs w:val="24"/>
        </w:rPr>
        <w:t xml:space="preserve">Audit Delay, Financial Distress,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Auditor Switching.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F27D2" w:rsidRPr="00AC5523" w:rsidSect="0006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DF" w:rsidRDefault="006475DF" w:rsidP="00061A34">
      <w:pPr>
        <w:spacing w:after="0" w:line="240" w:lineRule="auto"/>
      </w:pPr>
      <w:r>
        <w:separator/>
      </w:r>
    </w:p>
  </w:endnote>
  <w:endnote w:type="continuationSeparator" w:id="0">
    <w:p w:rsidR="006475DF" w:rsidRDefault="006475DF" w:rsidP="0006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4" w:rsidRDefault="0006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4073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61A34" w:rsidRDefault="00061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61A34" w:rsidRDefault="00061A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4" w:rsidRDefault="0006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DF" w:rsidRDefault="006475DF" w:rsidP="00061A34">
      <w:pPr>
        <w:spacing w:after="0" w:line="240" w:lineRule="auto"/>
      </w:pPr>
      <w:r>
        <w:separator/>
      </w:r>
    </w:p>
  </w:footnote>
  <w:footnote w:type="continuationSeparator" w:id="0">
    <w:p w:rsidR="006475DF" w:rsidRDefault="006475DF" w:rsidP="0006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4" w:rsidRDefault="0006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4" w:rsidRDefault="00061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34" w:rsidRDefault="0006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D"/>
    <w:rsid w:val="00004977"/>
    <w:rsid w:val="00051552"/>
    <w:rsid w:val="00061A34"/>
    <w:rsid w:val="001C0D33"/>
    <w:rsid w:val="002F6186"/>
    <w:rsid w:val="00366AAD"/>
    <w:rsid w:val="003A550B"/>
    <w:rsid w:val="006475DF"/>
    <w:rsid w:val="008B5D1C"/>
    <w:rsid w:val="00913DDD"/>
    <w:rsid w:val="00925156"/>
    <w:rsid w:val="00AA3776"/>
    <w:rsid w:val="00AC5523"/>
    <w:rsid w:val="00AF27D2"/>
    <w:rsid w:val="00C80306"/>
    <w:rsid w:val="00CA71B2"/>
    <w:rsid w:val="00EC093D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8EFF8-4C6A-4F53-A014-5282909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34"/>
  </w:style>
  <w:style w:type="paragraph" w:styleId="Footer">
    <w:name w:val="footer"/>
    <w:basedOn w:val="Normal"/>
    <w:link w:val="FooterChar"/>
    <w:uiPriority w:val="99"/>
    <w:unhideWhenUsed/>
    <w:rsid w:val="0006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cia</dc:creator>
  <cp:keywords/>
  <dc:description/>
  <cp:lastModifiedBy>eren cia</cp:lastModifiedBy>
  <cp:revision>14</cp:revision>
  <dcterms:created xsi:type="dcterms:W3CDTF">2019-07-30T07:13:00Z</dcterms:created>
  <dcterms:modified xsi:type="dcterms:W3CDTF">2019-09-22T15:15:00Z</dcterms:modified>
</cp:coreProperties>
</file>