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33" w:rsidRDefault="00D04F33" w:rsidP="00D04F33">
      <w:pPr>
        <w:pStyle w:val="Heading1"/>
        <w:ind w:left="0"/>
      </w:pPr>
      <w:bookmarkStart w:id="0" w:name="_Toc534403090"/>
      <w:r>
        <w:t>DAFTAR PUSTAKA</w:t>
      </w:r>
      <w:bookmarkEnd w:id="0"/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 xml:space="preserve">Abubakar, U. D. Y. H., Nur Hidayati, &amp; Mawardi, M. C (2018),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Pengaruh Good Corporate Governance dan Profitabilitas Terhadap Pengungkapan Tanggung Jawab Sosial, </w:t>
      </w:r>
      <w:r>
        <w:rPr>
          <w:rFonts w:ascii="Times New Roman" w:hAnsi="Times New Roman" w:cs="Times New Roman"/>
          <w:noProof/>
          <w:sz w:val="24"/>
          <w:szCs w:val="24"/>
        </w:rPr>
        <w:t>Jurnal Riset Akuntansi , Agustus Vol 07.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Jurnal Riset Akuntansi , Agustus Vol. 07.Anggraeni, D. Y., &amp; Djakman, C. D (2018),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Pengujian Terhadap Kualitas Pengungkpan CSR Di Indonesia,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EKUITAS (Jurnal Ekonomi Dan Keuangan)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Vol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(1). 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Asnawi, S. K, (2017),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Manajemen Keuangan</w:t>
      </w:r>
      <w:r>
        <w:rPr>
          <w:rFonts w:ascii="Times New Roman" w:hAnsi="Times New Roman" w:cs="Times New Roman"/>
          <w:noProof/>
          <w:sz w:val="24"/>
          <w:szCs w:val="24"/>
        </w:rPr>
        <w:t>, Edisi 2, Tangerang Selatan: Universitas Terbuka.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Asnawi, S. K., &amp; Wijaya, C, (2016),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FINON(Finance for non finance) Manajemen Keuangan untuk Non keuangan</w:t>
      </w:r>
      <w:r>
        <w:rPr>
          <w:rFonts w:ascii="Times New Roman" w:hAnsi="Times New Roman" w:cs="Times New Roman"/>
          <w:noProof/>
          <w:sz w:val="24"/>
          <w:szCs w:val="24"/>
        </w:rPr>
        <w:t>, Edisi 1, Jakarta: PT Rajagrafindo Persada.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Ayu, D. P., &amp; Suarjaya, A. A. G (2017), </w:t>
      </w:r>
      <w:r>
        <w:rPr>
          <w:rFonts w:ascii="Times New Roman" w:hAnsi="Times New Roman" w:cs="Times New Roman"/>
          <w:i/>
          <w:noProof/>
          <w:sz w:val="24"/>
          <w:szCs w:val="24"/>
        </w:rPr>
        <w:t>Pengaruh Profitabilitas Terhadap Nilai Perusahaan Dengan Corporate Social Responsibility Sebagai Variabel Mediasi Pada Perusahaan Pertambangan.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</w:rPr>
        <w:t>E-Jurnal Manajemen Unud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Vol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>
        <w:rPr>
          <w:rFonts w:ascii="Times New Roman" w:hAnsi="Times New Roman" w:cs="Times New Roman"/>
          <w:noProof/>
          <w:sz w:val="24"/>
          <w:szCs w:val="24"/>
        </w:rPr>
        <w:t>(2).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Bursa Efek Indonesia, 2018, </w:t>
      </w:r>
      <w:r>
        <w:rPr>
          <w:rFonts w:ascii="Times New Roman" w:hAnsi="Times New Roman" w:cs="Times New Roman"/>
          <w:i/>
          <w:noProof/>
          <w:sz w:val="24"/>
          <w:szCs w:val="24"/>
        </w:rPr>
        <w:t>Laporan Keuangan dan Tahunan</w:t>
      </w:r>
      <w:r>
        <w:rPr>
          <w:rFonts w:ascii="Times New Roman" w:hAnsi="Times New Roman" w:cs="Times New Roman"/>
          <w:noProof/>
          <w:sz w:val="24"/>
          <w:szCs w:val="24"/>
        </w:rPr>
        <w:t>, diakses 20 Oktober 2018, www.idx.co.id.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Cooper, D. R., &amp; Schindler, P. s, (2014),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Business Research Method, 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Edisi 12, </w:t>
      </w:r>
      <w:r>
        <w:rPr>
          <w:rFonts w:ascii="Times New Roman" w:hAnsi="Times New Roman" w:cs="Times New Roman"/>
          <w:noProof/>
          <w:sz w:val="24"/>
          <w:szCs w:val="24"/>
        </w:rPr>
        <w:t>New York: McGraw-Hill.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Dharmawan Krisna, A., &amp; Suhardianto, N (2016), </w:t>
      </w:r>
      <w:r>
        <w:rPr>
          <w:rFonts w:ascii="Times New Roman" w:hAnsi="Times New Roman" w:cs="Times New Roman"/>
          <w:i/>
          <w:noProof/>
          <w:sz w:val="24"/>
          <w:szCs w:val="24"/>
        </w:rPr>
        <w:t>Faktor-Faktor yang Mempengaruhi Pengungkapan Tanggung Jawab Sosial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Jurnal Akuntansi dan Keuangan, Vol </w:t>
      </w:r>
      <w:r>
        <w:rPr>
          <w:rFonts w:ascii="Times New Roman" w:hAnsi="Times New Roman" w:cs="Times New Roman"/>
          <w:iCs/>
          <w:noProof/>
          <w:sz w:val="24"/>
          <w:szCs w:val="24"/>
        </w:rPr>
        <w:t>18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(2), 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Elkington, J, (1997),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The Triple Bottom Line: Does It All Add Up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Erdianto,K 2017, PHK Massal MNC Group Dinilai Salahi Prosedur UU Ketenagakerjaan, diakses 7 Oktober, https://nasional.kompas.com/read/2017/07/05/15514401/phk. massal,mnc.group.dinilai.salahi.prosedur.uu.ketengakerjaan.                         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Freeman, E., &amp; McVea, J, (2001),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A Stakeholder Approach to Strategic,</w:t>
      </w:r>
      <w:r>
        <w:rPr>
          <w:rFonts w:ascii="Times New Roman" w:hAnsi="Times New Roman" w:cs="Times New Roman"/>
          <w:iCs/>
          <w:noProof/>
          <w:sz w:val="24"/>
          <w:szCs w:val="24"/>
        </w:rPr>
        <w:t>University of Virginia.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Ghozali, I, (2016),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(VIII). Semarang: Badan Penerbit Universitas Diponegoro.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Global Reporting Initiative, 2018, </w:t>
      </w:r>
      <w:r>
        <w:rPr>
          <w:rFonts w:ascii="Times New Roman" w:hAnsi="Times New Roman" w:cs="Times New Roman"/>
          <w:i/>
          <w:noProof/>
          <w:sz w:val="24"/>
          <w:szCs w:val="24"/>
        </w:rPr>
        <w:t>Indikator GRI G4</w:t>
      </w:r>
      <w:r>
        <w:rPr>
          <w:rFonts w:ascii="Times New Roman" w:hAnsi="Times New Roman" w:cs="Times New Roman"/>
          <w:noProof/>
          <w:sz w:val="24"/>
          <w:szCs w:val="24"/>
        </w:rPr>
        <w:t>, diakses 2 Oktober 2018, www.globalreporting.org.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Hery, S.e., M.Si., RSA., C, (2016),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Mengenal dan Memahami Dasar-Dasar Laporan Keuangan</w:t>
      </w:r>
      <w:r>
        <w:rPr>
          <w:rFonts w:ascii="Times New Roman" w:hAnsi="Times New Roman" w:cs="Times New Roman"/>
          <w:noProof/>
          <w:sz w:val="24"/>
          <w:szCs w:val="24"/>
        </w:rPr>
        <w:t>. Jakarta: PT Grasindo.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Hery S.e., M.Si., CRP., RSA., C, (2017),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Kajian Riset Akuntansi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Jakarta: PT Grasindo.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Indonesia, I. A, (2017),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Standar Akuntansi Keuangan</w:t>
      </w:r>
      <w:r>
        <w:rPr>
          <w:rFonts w:ascii="Times New Roman" w:hAnsi="Times New Roman" w:cs="Times New Roman"/>
          <w:noProof/>
          <w:sz w:val="24"/>
          <w:szCs w:val="24"/>
        </w:rPr>
        <w:t>, edisi 1.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Irham Fahmi (2015),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Pengantar Manajemen Keuangan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(kedua), Bandung: Alfabeta.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Istikhoroh, S., &amp; Suhardiyah, M (2016), </w:t>
      </w:r>
      <w:r>
        <w:rPr>
          <w:rFonts w:ascii="Times New Roman" w:hAnsi="Times New Roman" w:cs="Times New Roman"/>
          <w:i/>
          <w:noProof/>
          <w:sz w:val="24"/>
          <w:szCs w:val="24"/>
        </w:rPr>
        <w:t>Peran Pengungkapan Corporate Social Responsibility dalam Meningkatkan Pengaruh Return on Equity terhadap Nilai Perusahaan</w:t>
      </w:r>
      <w:r>
        <w:rPr>
          <w:rFonts w:ascii="Times New Roman" w:hAnsi="Times New Roman" w:cs="Times New Roman"/>
          <w:noProof/>
          <w:sz w:val="24"/>
          <w:szCs w:val="24"/>
        </w:rPr>
        <w:t>, Jurnal Ekonomi, Des Vol</w:t>
      </w:r>
      <w:bookmarkStart w:id="1" w:name="_GoBack"/>
      <w:bookmarkEnd w:id="1"/>
      <w:r>
        <w:rPr>
          <w:rFonts w:ascii="Times New Roman" w:hAnsi="Times New Roman" w:cs="Times New Roman"/>
          <w:noProof/>
          <w:sz w:val="24"/>
          <w:szCs w:val="24"/>
        </w:rPr>
        <w:t>.XXI.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Jensen, M. C., &amp; Meckling, W. H (1976), T</w:t>
      </w:r>
      <w:r>
        <w:rPr>
          <w:rFonts w:ascii="Times New Roman" w:hAnsi="Times New Roman" w:cs="Times New Roman"/>
          <w:i/>
          <w:noProof/>
          <w:sz w:val="24"/>
          <w:szCs w:val="24"/>
        </w:rPr>
        <w:t>heory of the firm: Managerial behavior, agency costs and ownership structure.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</w:rPr>
        <w:t>Journal of Financial Economics</w:t>
      </w:r>
      <w:r>
        <w:rPr>
          <w:rFonts w:ascii="Times New Roman" w:hAnsi="Times New Roman" w:cs="Times New Roman"/>
          <w:noProof/>
          <w:sz w:val="24"/>
          <w:szCs w:val="24"/>
        </w:rPr>
        <w:t>, Vol 3.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Kadek, N., Widyastari, W., Mediatrix, M., &amp; Sari, R (2018), </w:t>
      </w:r>
      <w:r>
        <w:rPr>
          <w:rFonts w:ascii="Times New Roman" w:hAnsi="Times New Roman" w:cs="Times New Roman"/>
          <w:i/>
          <w:noProof/>
          <w:sz w:val="24"/>
          <w:szCs w:val="24"/>
        </w:rPr>
        <w:t>Pengaruh Ukuran Perusahaan , Proporsi Dewan Komisaris Independen , dan Kepemilikan Asing Pada Pengungkapan Corporate Social Responsibility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E-Jurnal Akuntansi Universitas Udayana, Vol 22. 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Lindawati, A. S. L., &amp; Puspita, M. E (2015), </w:t>
      </w:r>
      <w:r>
        <w:rPr>
          <w:rFonts w:ascii="Times New Roman" w:hAnsi="Times New Roman" w:cs="Times New Roman"/>
          <w:i/>
          <w:noProof/>
          <w:sz w:val="24"/>
          <w:szCs w:val="24"/>
        </w:rPr>
        <w:t>Corporate Social Responsibility: Implikasi Stakeholder dan Legitimacy Gap dalam Peningkatan Kinerja Perusahaan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</w:rPr>
        <w:t>Jurnal Akuntansi Multiparadigma</w:t>
      </w:r>
      <w:r>
        <w:rPr>
          <w:rFonts w:ascii="Times New Roman" w:hAnsi="Times New Roman" w:cs="Times New Roman"/>
          <w:noProof/>
          <w:sz w:val="24"/>
          <w:szCs w:val="24"/>
        </w:rPr>
        <w:t>, April Vol.6.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Manar,A 2018,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Air Menghitam,KLH cek Pencemaran Sungai Bengawan Solo, </w:t>
      </w:r>
      <w:r>
        <w:rPr>
          <w:rFonts w:ascii="Times New Roman" w:hAnsi="Times New Roman" w:cs="Times New Roman"/>
          <w:noProof/>
          <w:sz w:val="24"/>
          <w:szCs w:val="24"/>
        </w:rPr>
        <w:t>diakses 7 Oktober 2018,</w:t>
      </w:r>
      <w: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https://daerah.sindonews.com/read/1330184/23/air-menghitam-klh-cek-pencemaran-sungai-bengawan-solo-1534192207.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Maiyarni, R., Erwati, M., &amp; Susfayetti (2014),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Pengaruh Profitabilitas , Ukuran Perusahaan , Likuiditas , Dan Leverage Terhadap Pengungkapan Corporate Social Responsibility ( CSR ) Pada Perusahaan Lq-45 Yang Terdaftar Di Bursa Efek Indonesia Periode 2009-2012, </w:t>
      </w:r>
      <w:r>
        <w:rPr>
          <w:rFonts w:ascii="Times New Roman" w:hAnsi="Times New Roman" w:cs="Times New Roman"/>
          <w:iCs/>
          <w:noProof/>
          <w:sz w:val="24"/>
          <w:szCs w:val="24"/>
        </w:rPr>
        <w:t>Jurnal Cakrawala Akuntansi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,Vol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>
        <w:rPr>
          <w:rFonts w:ascii="Times New Roman" w:hAnsi="Times New Roman" w:cs="Times New Roman"/>
          <w:noProof/>
          <w:sz w:val="24"/>
          <w:szCs w:val="24"/>
        </w:rPr>
        <w:t>(1).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Mcwilliams, S (2001),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Corporate Social Responsibility: A Theory of the Firm Perspective,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The Academy of Management Review, Vol . 26. 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Merawati, E. E., &amp; Hatta, I. H (2014), P</w:t>
      </w:r>
      <w:r>
        <w:rPr>
          <w:rFonts w:ascii="Times New Roman" w:hAnsi="Times New Roman" w:cs="Times New Roman"/>
          <w:i/>
          <w:noProof/>
          <w:sz w:val="24"/>
          <w:szCs w:val="24"/>
        </w:rPr>
        <w:t>engaruh Pengawasan Komite Audit, Audit Internal, Audit Eksternal Terhadap Kesehatan Keuangan Perusahaan dan Dampaknya Terhadap Profitabilitas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Jurnal Akuntansi, Vol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XVIII</w:t>
      </w:r>
      <w:r>
        <w:rPr>
          <w:rFonts w:ascii="Times New Roman" w:hAnsi="Times New Roman" w:cs="Times New Roman"/>
          <w:noProof/>
          <w:sz w:val="24"/>
          <w:szCs w:val="24"/>
        </w:rPr>
        <w:t>(03).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Munsaidah, S., Andini, R., &amp; Supriyanto, A (2016), A</w:t>
      </w:r>
      <w:r>
        <w:rPr>
          <w:rFonts w:ascii="Times New Roman" w:hAnsi="Times New Roman" w:cs="Times New Roman"/>
          <w:i/>
          <w:noProof/>
          <w:sz w:val="24"/>
          <w:szCs w:val="24"/>
        </w:rPr>
        <w:t>nalisis Pengaruh Firm Size, Age, Profitabilitas, Leverage, Dan Growht Perusahaan Terhadap Corporate Social Rerponsibility (CSR) Pada Perusahaan Property Dan Real Estate Yang Terdaftar di Bursa Efek Indonesia Pada Tahun 2010-2014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Journal of Accounting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Vol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(2).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Nugroho, M. N., &amp; Yulianto, A (2015), P</w:t>
      </w:r>
      <w:r>
        <w:rPr>
          <w:rFonts w:ascii="Times New Roman" w:hAnsi="Times New Roman" w:cs="Times New Roman"/>
          <w:i/>
          <w:noProof/>
          <w:sz w:val="24"/>
          <w:szCs w:val="24"/>
        </w:rPr>
        <w:t>engaruh Profitabilitas Dan Mekanisme Corporate Governance Terhadap Pengungkapan Csr Perusahaan Terdaftar Jakarta Islamic Index 2011-2013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Accounting Analysis Journal, Vol 4(1). 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Oktariani, N. W., &amp; Mimba, N. P. S. H. (2014),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Pengaruh Karakteristik Perusahaan dan Tanggung Jawab Lingkungan pada Pengungkapan Tanggung Jawab Sosial Perusahaan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</w:rPr>
        <w:t>E-Jurnal Akuntansi Universitas Udayana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Vol </w:t>
      </w:r>
      <w:r>
        <w:rPr>
          <w:rFonts w:ascii="Times New Roman" w:hAnsi="Times New Roman" w:cs="Times New Roman"/>
          <w:iCs/>
          <w:noProof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Pradnyani, I. G. A. A., &amp; Sisdyani, E. A (2015), P</w:t>
      </w:r>
      <w:r>
        <w:rPr>
          <w:rFonts w:ascii="Times New Roman" w:hAnsi="Times New Roman" w:cs="Times New Roman"/>
          <w:i/>
          <w:noProof/>
          <w:sz w:val="24"/>
          <w:szCs w:val="24"/>
        </w:rPr>
        <w:t>engaruh Ukuran Perusahaan, Profitabilitas,Leverage dan Ukuran Dewan Komisaris Pada Pengungkapan Tanggung Jawab Sosial Perusahaan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 E-Jurnal Akuntansi Universita Udayana, Vol 2.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Purba, I. B. G. I. W (2015), P</w:t>
      </w:r>
      <w:r>
        <w:rPr>
          <w:rFonts w:ascii="Times New Roman" w:hAnsi="Times New Roman" w:cs="Times New Roman"/>
          <w:i/>
          <w:noProof/>
          <w:sz w:val="24"/>
          <w:szCs w:val="24"/>
        </w:rPr>
        <w:t>engaruh Ukuran Perusahaan Dan Leverage Terhadap Profitabilitas dan Pengungkapan Corporate Social Responsibility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noProof/>
          <w:sz w:val="24"/>
          <w:szCs w:val="24"/>
        </w:rPr>
        <w:t>E-Jurnal Manajemen, Universitas Udayana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Vol </w:t>
      </w:r>
      <w:r>
        <w:rPr>
          <w:rFonts w:ascii="Times New Roman" w:hAnsi="Times New Roman" w:cs="Times New Roman"/>
          <w:iCs/>
          <w:noProof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>(8).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Purbowati, R., &amp; Mutiarni, R (2017), </w:t>
      </w:r>
      <w:r>
        <w:rPr>
          <w:rFonts w:ascii="Times New Roman" w:hAnsi="Times New Roman" w:cs="Times New Roman"/>
          <w:i/>
          <w:noProof/>
          <w:sz w:val="24"/>
          <w:szCs w:val="24"/>
        </w:rPr>
        <w:t>Pengungkapan Corporate Social Responsibility Ditinjau dari Karakteristik Perusahaan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Jurnal Akuntansi dan Bisnis, Vol </w:t>
      </w:r>
      <w:r>
        <w:rPr>
          <w:rFonts w:ascii="Times New Roman" w:hAnsi="Times New Roman" w:cs="Times New Roman"/>
          <w:iCs/>
          <w:noProof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(2).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Putri, R. A., &amp; Christiawan, Y. J (2014), </w:t>
      </w:r>
      <w:r>
        <w:rPr>
          <w:rFonts w:ascii="Times New Roman" w:hAnsi="Times New Roman" w:cs="Times New Roman"/>
          <w:i/>
          <w:noProof/>
          <w:sz w:val="24"/>
          <w:szCs w:val="24"/>
        </w:rPr>
        <w:t>Pengaruh Profitabilitas, Likuiditas, dan Leverage terhadap pengungkapan Corporate Social Responsibility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noProof/>
          <w:sz w:val="24"/>
          <w:szCs w:val="24"/>
        </w:rPr>
        <w:t>Business Accounting Review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(1).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Republik Indonesia. 2007. Undang-Undang No 40 Tahun 2007 Tentang Perseroan Terbatas.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Lembaran Negara RI Tahun 2007, No. 106.Sekretariat Negara.Jakarta.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Restu, M., Yuliandari,  willy sri, &amp; Nurbaiti, A (2017), </w:t>
      </w:r>
      <w:r>
        <w:rPr>
          <w:rFonts w:ascii="Times New Roman" w:hAnsi="Times New Roman" w:cs="Times New Roman"/>
          <w:i/>
          <w:noProof/>
          <w:sz w:val="24"/>
          <w:szCs w:val="24"/>
        </w:rPr>
        <w:t>Pengaruh Ukuran Dewan Komisaris, Proporsi Dewan Komisaris Independen dan Ukuran Komite Audit Terhadap Pengungkapan Corporate Social Responsibility (studi kasus pada perusahaan BUMN yang terdaftar di Bursa Efek Indonesia periode 2013-2016)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</w:rPr>
        <w:t>Jurnal Ekonomi Dan Bisnis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>
        <w:rPr>
          <w:rFonts w:ascii="Times New Roman" w:hAnsi="Times New Roman" w:cs="Times New Roman"/>
          <w:iCs/>
          <w:noProof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>(3)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Robiah, A. M., &amp; Erawati, T (2017), </w:t>
      </w:r>
      <w:r>
        <w:rPr>
          <w:rFonts w:ascii="Times New Roman" w:hAnsi="Times New Roman" w:cs="Times New Roman"/>
          <w:i/>
          <w:noProof/>
          <w:sz w:val="24"/>
          <w:szCs w:val="24"/>
        </w:rPr>
        <w:t>Pengaruh Leverage , Size , Dan Kepemilikan Manajemen Terhadap Corporate Social Responsibility Disclosure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</w:rPr>
        <w:t>Jurnal USTJogja</w:t>
      </w:r>
      <w:r>
        <w:rPr>
          <w:rFonts w:ascii="Times New Roman" w:hAnsi="Times New Roman" w:cs="Times New Roman"/>
          <w:noProof/>
          <w:sz w:val="24"/>
          <w:szCs w:val="24"/>
        </w:rPr>
        <w:t>, Vol.</w:t>
      </w:r>
      <w:r>
        <w:rPr>
          <w:rFonts w:ascii="Times New Roman" w:hAnsi="Times New Roman" w:cs="Times New Roman"/>
          <w:iCs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(1).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Santoso, A. D., Utomo, S. W., &amp; Astuti, E (2017), </w:t>
      </w:r>
      <w:r>
        <w:rPr>
          <w:rFonts w:ascii="Times New Roman" w:hAnsi="Times New Roman" w:cs="Times New Roman"/>
          <w:i/>
          <w:noProof/>
          <w:sz w:val="24"/>
          <w:szCs w:val="24"/>
        </w:rPr>
        <w:t>Pengaruh kepemilikan saham publik, ukuran perusahaan dan profitabilitas terhadap corporate social responsibility disclosure (studi pada perusahaan perbankan yang terdaftar di bei periode 2012-2015, (September)</w:t>
      </w:r>
      <w:r>
        <w:rPr>
          <w:rFonts w:ascii="Times New Roman" w:hAnsi="Times New Roman" w:cs="Times New Roman"/>
          <w:noProof/>
          <w:sz w:val="24"/>
          <w:szCs w:val="24"/>
        </w:rPr>
        <w:t>, Jurnal FIPA Universitas Madiun, Vol. 5(1).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Saputra, S. E (2016), P</w:t>
      </w:r>
      <w:r>
        <w:rPr>
          <w:rFonts w:ascii="Times New Roman" w:hAnsi="Times New Roman" w:cs="Times New Roman"/>
          <w:i/>
          <w:noProof/>
          <w:sz w:val="24"/>
          <w:szCs w:val="24"/>
        </w:rPr>
        <w:t>engaruh Leverage, Profitabilitas Dan Size Terhadap Pengungkapan Corporate Social Responsibility Pada Perusahaan Di Bursa Efek Indonesia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</w:rPr>
        <w:t>Journal of Economic Education</w:t>
      </w:r>
      <w:r>
        <w:rPr>
          <w:rFonts w:ascii="Times New Roman" w:hAnsi="Times New Roman" w:cs="Times New Roman"/>
          <w:noProof/>
          <w:sz w:val="24"/>
          <w:szCs w:val="24"/>
        </w:rPr>
        <w:t>, Vol.5(1).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Sefty, D., &amp; Farihah, I (2016), </w:t>
      </w:r>
      <w:r>
        <w:rPr>
          <w:rFonts w:ascii="Times New Roman" w:hAnsi="Times New Roman" w:cs="Times New Roman"/>
          <w:i/>
          <w:noProof/>
          <w:sz w:val="24"/>
          <w:szCs w:val="24"/>
        </w:rPr>
        <w:t>Pengaruh Ukuran Perusahaan dan Kepemilikan Manajerial Terhadap Pengungkapan Laporan Keuangan( Studi Perusahaan Real Estate Yang Terdaftar Di Bursa Efek Indonesia 2010-2014 )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,Jurnal Akuntansi, Vol. </w:t>
      </w:r>
      <w:r>
        <w:rPr>
          <w:rFonts w:ascii="Times New Roman" w:hAnsi="Times New Roman" w:cs="Times New Roman"/>
          <w:iCs/>
          <w:noProof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(2)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Sha, T. L (2014), </w:t>
      </w:r>
      <w:r>
        <w:rPr>
          <w:rFonts w:ascii="Times New Roman" w:hAnsi="Times New Roman" w:cs="Times New Roman"/>
          <w:i/>
          <w:noProof/>
          <w:sz w:val="24"/>
          <w:szCs w:val="24"/>
        </w:rPr>
        <w:t>Pengaruh Ukuran Perusahaan, Ukuran Dewan Komisaris, Profitabilitas dan Leverage Terhadap Pengungkapan Tanggung Jawab Sosial Pada Perusahaan Manufaktur Yang Terdaftar di BEI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</w:rPr>
        <w:t>Jurnal Akuntansi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,Vol.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XVIII</w:t>
      </w:r>
      <w:r>
        <w:rPr>
          <w:rFonts w:ascii="Times New Roman" w:hAnsi="Times New Roman" w:cs="Times New Roman"/>
          <w:noProof/>
          <w:sz w:val="24"/>
          <w:szCs w:val="24"/>
        </w:rPr>
        <w:t>(01).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Sirait, A. Y. M., &amp; Bangun, P. (n.d.) (2015), </w:t>
      </w:r>
      <w:r>
        <w:rPr>
          <w:rFonts w:ascii="Times New Roman" w:hAnsi="Times New Roman" w:cs="Times New Roman"/>
          <w:i/>
          <w:noProof/>
          <w:sz w:val="24"/>
          <w:szCs w:val="24"/>
        </w:rPr>
        <w:t>Analisis Faktor-Faktor Yang Mempengaruhi Pengungkapan Corporate Social Responsibility(CSR) Studi Empiris Pada Perusahaan Yang Listed di BEI,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Jurnal Akuntansi, Vol.13(2).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Suchman M. C. (1995), </w:t>
      </w:r>
      <w:r>
        <w:rPr>
          <w:rFonts w:ascii="Times New Roman" w:hAnsi="Times New Roman" w:cs="Times New Roman"/>
          <w:i/>
          <w:noProof/>
          <w:sz w:val="24"/>
          <w:szCs w:val="24"/>
        </w:rPr>
        <w:t>Managing Legitimacy: Strategic And Institutional Approaches,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Journal Academy of Management Review, Vol. </w:t>
      </w:r>
      <w:r>
        <w:rPr>
          <w:rFonts w:ascii="Times New Roman" w:hAnsi="Times New Roman" w:cs="Times New Roman"/>
          <w:iCs/>
          <w:noProof/>
          <w:sz w:val="24"/>
          <w:szCs w:val="24"/>
        </w:rPr>
        <w:t>20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(3). 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Sugiono, A., &amp; Untung, E (2016),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Panduan Praktis Dasar Analisa Laporan Keuangan</w:t>
      </w:r>
      <w:r>
        <w:rPr>
          <w:rFonts w:ascii="Times New Roman" w:hAnsi="Times New Roman" w:cs="Times New Roman"/>
          <w:noProof/>
          <w:sz w:val="24"/>
          <w:szCs w:val="24"/>
        </w:rPr>
        <w:t>, Jakarta: PT Grasindo.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Tandungan, D., &amp; Mertha, I. M (2016), </w:t>
      </w:r>
      <w:r>
        <w:rPr>
          <w:rFonts w:ascii="Times New Roman" w:hAnsi="Times New Roman" w:cs="Times New Roman"/>
          <w:i/>
          <w:noProof/>
          <w:sz w:val="24"/>
          <w:szCs w:val="24"/>
        </w:rPr>
        <w:t>Pengaruh Komite Audit, Ukuran Perusahaan, Audit Tenure, dan Reputasi KAP Terhadap Opini Audit Going Concern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</w:rPr>
        <w:t>E-Jurnal Akuntansi Universitas Udayana</w:t>
      </w:r>
      <w:r>
        <w:rPr>
          <w:rFonts w:ascii="Times New Roman" w:hAnsi="Times New Roman" w:cs="Times New Roman"/>
          <w:noProof/>
          <w:sz w:val="24"/>
          <w:szCs w:val="24"/>
        </w:rPr>
        <w:t>, Vol.</w:t>
      </w:r>
      <w:r>
        <w:rPr>
          <w:rFonts w:ascii="Times New Roman" w:hAnsi="Times New Roman" w:cs="Times New Roman"/>
          <w:iCs/>
          <w:noProof/>
          <w:sz w:val="24"/>
          <w:szCs w:val="24"/>
        </w:rPr>
        <w:t>16</w:t>
      </w:r>
      <w:r>
        <w:rPr>
          <w:rFonts w:ascii="Times New Roman" w:hAnsi="Times New Roman" w:cs="Times New Roman"/>
          <w:noProof/>
          <w:sz w:val="24"/>
          <w:szCs w:val="24"/>
        </w:rPr>
        <w:t>(1).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Tanudjaja, B. B (2006), </w:t>
      </w:r>
      <w:r>
        <w:rPr>
          <w:rFonts w:ascii="Times New Roman" w:hAnsi="Times New Roman" w:cs="Times New Roman"/>
          <w:i/>
          <w:noProof/>
          <w:sz w:val="24"/>
          <w:szCs w:val="24"/>
        </w:rPr>
        <w:t>Perkembangan Corporate Social Responsibility Di Indonesia,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</w:rPr>
        <w:t>Jurnal Nirmana, Vol 8(2).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Tatengkeng, V., &amp; Tangkuman, S (2015), Analisis Kinerja Laporan Keuangan PT. BANK SULUT (PERSERO) Tbk Periode 2009-2013 , Jurnal EMBA,Vol.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(1).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Tommy, Y. V., Utary, A. R., &amp; Oktavianti, B (2015), P</w:t>
      </w:r>
      <w:r>
        <w:rPr>
          <w:rFonts w:ascii="Times New Roman" w:hAnsi="Times New Roman" w:cs="Times New Roman"/>
          <w:i/>
          <w:noProof/>
          <w:sz w:val="24"/>
          <w:szCs w:val="24"/>
        </w:rPr>
        <w:t>engaruh Implementasi Good Corporate Governance Terhadap Pengungkapan Informasi Tanggung Jawab Sosial,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</w:rPr>
        <w:t>Jurnal Akuntansi</w:t>
      </w:r>
      <w:r>
        <w:rPr>
          <w:rFonts w:ascii="Times New Roman" w:hAnsi="Times New Roman" w:cs="Times New Roman"/>
          <w:noProof/>
          <w:sz w:val="24"/>
          <w:szCs w:val="24"/>
        </w:rPr>
        <w:t>, Vol.1.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Urmila, M. M (2017), </w:t>
      </w:r>
      <w:r>
        <w:rPr>
          <w:rFonts w:ascii="Times New Roman" w:hAnsi="Times New Roman" w:cs="Times New Roman"/>
          <w:i/>
          <w:noProof/>
          <w:sz w:val="24"/>
          <w:szCs w:val="24"/>
        </w:rPr>
        <w:t>Tipe Perusahaan Memoderasi Ukuran Perusahaan, Profitabilitasm Kepemilikan Asing Pada Pengungkapan CSR Perusahaan Manufaktur di BEI</w:t>
      </w:r>
      <w:r>
        <w:rPr>
          <w:rFonts w:ascii="Times New Roman" w:hAnsi="Times New Roman" w:cs="Times New Roman"/>
          <w:noProof/>
          <w:sz w:val="24"/>
          <w:szCs w:val="24"/>
        </w:rPr>
        <w:t>, E-Jurnal Akuntansi Universitas Udayana, Vol.19(3).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Utari, M. D (2014), </w:t>
      </w:r>
      <w:r>
        <w:rPr>
          <w:rFonts w:ascii="Times New Roman" w:hAnsi="Times New Roman" w:cs="Times New Roman"/>
          <w:i/>
          <w:noProof/>
          <w:sz w:val="24"/>
          <w:szCs w:val="24"/>
        </w:rPr>
        <w:t>Analisis Pengaruh Kriteria Good Corporate Governance Terhadap Pengungkapan Corporate Social Responsibility Pada Perusahaan Sub-Sektor Farmasi Yang Terdaftar Di Bursa Efek Indonesia,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Jurnal Audit dan Akuntansi Universitas Tangjungpura,Vol. </w:t>
      </w:r>
      <w:r>
        <w:rPr>
          <w:rFonts w:ascii="Times New Roman" w:hAnsi="Times New Roman" w:cs="Times New Roman"/>
          <w:iCs/>
          <w:noProof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(1).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WBCSD. (1999),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Corporate Social Responsibility: Meeting Changing Expectations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World Business Council for Sustainability Development</w:t>
      </w:r>
      <w:r>
        <w:rPr>
          <w:rFonts w:ascii="Times New Roman" w:hAnsi="Times New Roman" w:cs="Times New Roman"/>
          <w:noProof/>
          <w:sz w:val="24"/>
          <w:szCs w:val="24"/>
        </w:rPr>
        <w:t>, Penerbit: Red Letter.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Widyaningsih, D. (2018). Kepemilikan Manajerial, Kepemilikan Institusional, Komisaris Independen ,Serta Komite Audit Pada Nilai Perusahaan Dengan Pengungkapan Csr Sebagai Variabel Moderating Dan Firm Size Sebagai Variabel Kontrol.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Jurnal Akuntasi Dan Pajak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19</w:t>
      </w:r>
      <w:r>
        <w:rPr>
          <w:rFonts w:ascii="Times New Roman" w:hAnsi="Times New Roman" w:cs="Times New Roman"/>
          <w:noProof/>
          <w:sz w:val="24"/>
          <w:szCs w:val="24"/>
        </w:rPr>
        <w:t>(01), 38–52.</w:t>
      </w:r>
    </w:p>
    <w:p w:rsidR="00D04F33" w:rsidRDefault="00D04F33" w:rsidP="00D04F3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Wulandari, S., &amp; Zulhaimi, H (2017), P</w:t>
      </w:r>
      <w:r>
        <w:rPr>
          <w:rFonts w:ascii="Times New Roman" w:hAnsi="Times New Roman" w:cs="Times New Roman"/>
          <w:i/>
          <w:noProof/>
          <w:sz w:val="24"/>
          <w:szCs w:val="24"/>
        </w:rPr>
        <w:t>engaruh Profitabilitas terhadap Corporate Social Responsibility Pada Perusahaan Manufaktur dan Jasa yang Terdaftar di Bursa Efek Indonesi,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</w:rPr>
        <w:t>Jurnal Riset Akuntansi Dan Keuangan Program Studi Akuntansi Fakultas Pendidikan Ekonomi Dan Bisnis Universitas Pendidikan Indonesia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>
        <w:rPr>
          <w:rFonts w:ascii="Times New Roman" w:hAnsi="Times New Roman" w:cs="Times New Roman"/>
          <w:iCs/>
          <w:noProof/>
          <w:sz w:val="24"/>
          <w:szCs w:val="24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>(2).</w:t>
      </w:r>
    </w:p>
    <w:p w:rsidR="00A9133D" w:rsidRDefault="00D04F33" w:rsidP="00D04F33"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A9133D" w:rsidSect="00D04F33">
      <w:footerReference w:type="default" r:id="rId6"/>
      <w:pgSz w:w="11906" w:h="16838"/>
      <w:pgMar w:top="1138" w:right="1138" w:bottom="1138" w:left="1985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D8E" w:rsidRDefault="00443D8E" w:rsidP="00D04F33">
      <w:pPr>
        <w:spacing w:after="0" w:line="240" w:lineRule="auto"/>
      </w:pPr>
      <w:r>
        <w:separator/>
      </w:r>
    </w:p>
  </w:endnote>
  <w:endnote w:type="continuationSeparator" w:id="0">
    <w:p w:rsidR="00443D8E" w:rsidRDefault="00443D8E" w:rsidP="00D0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488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4F33" w:rsidRDefault="00D04F33" w:rsidP="00D04F33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D04F33" w:rsidRDefault="00D04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D8E" w:rsidRDefault="00443D8E" w:rsidP="00D04F33">
      <w:pPr>
        <w:spacing w:after="0" w:line="240" w:lineRule="auto"/>
      </w:pPr>
      <w:r>
        <w:separator/>
      </w:r>
    </w:p>
  </w:footnote>
  <w:footnote w:type="continuationSeparator" w:id="0">
    <w:p w:rsidR="00443D8E" w:rsidRDefault="00443D8E" w:rsidP="00D04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33"/>
    <w:rsid w:val="00443D8E"/>
    <w:rsid w:val="00A9133D"/>
    <w:rsid w:val="00D0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4E790-075E-4774-A6FC-57BB0FF6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F33"/>
    <w:pPr>
      <w:spacing w:after="200" w:line="480" w:lineRule="auto"/>
      <w:ind w:left="1134"/>
      <w:jc w:val="both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F33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F33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D04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F33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D04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F33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</dc:creator>
  <cp:keywords/>
  <dc:description/>
  <cp:lastModifiedBy>Ervin</cp:lastModifiedBy>
  <cp:revision>1</cp:revision>
  <dcterms:created xsi:type="dcterms:W3CDTF">2019-05-02T14:46:00Z</dcterms:created>
  <dcterms:modified xsi:type="dcterms:W3CDTF">2019-05-02T14:47:00Z</dcterms:modified>
</cp:coreProperties>
</file>