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AD" w:rsidRPr="00C009F5" w:rsidRDefault="005C42AD" w:rsidP="005C42AD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6096161"/>
      <w:r w:rsidRPr="00C009F5">
        <w:rPr>
          <w:rFonts w:ascii="Times New Roman" w:hAnsi="Times New Roman" w:cs="Times New Roman"/>
          <w:b/>
          <w:bCs/>
          <w:color w:val="auto"/>
          <w:sz w:val="24"/>
          <w:szCs w:val="24"/>
        </w:rPr>
        <w:t>BAB V</w:t>
      </w:r>
      <w:bookmarkEnd w:id="0"/>
    </w:p>
    <w:p w:rsidR="005C42AD" w:rsidRDefault="005C42AD" w:rsidP="005C42AD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6096162"/>
      <w:r w:rsidRPr="00C009F5">
        <w:rPr>
          <w:rFonts w:ascii="Times New Roman" w:hAnsi="Times New Roman" w:cs="Times New Roman"/>
          <w:b/>
          <w:bCs/>
          <w:color w:val="auto"/>
          <w:sz w:val="24"/>
          <w:szCs w:val="24"/>
        </w:rPr>
        <w:t>SIMPULAN DAN SARAN</w:t>
      </w:r>
      <w:bookmarkEnd w:id="1"/>
    </w:p>
    <w:p w:rsidR="005C42AD" w:rsidRPr="00645ABE" w:rsidRDefault="005C42AD" w:rsidP="005C42AD">
      <w:pPr>
        <w:jc w:val="both"/>
      </w:pPr>
    </w:p>
    <w:p w:rsidR="005C42AD" w:rsidRDefault="005C42AD" w:rsidP="005C42A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42AD" w:rsidRPr="00645ABE" w:rsidRDefault="005C42AD" w:rsidP="005C42A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ide,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42AD" w:rsidRDefault="005C42AD" w:rsidP="005C42AD">
      <w:pPr>
        <w:pStyle w:val="Heading2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6096163"/>
      <w:proofErr w:type="spellStart"/>
      <w:r w:rsidRPr="00C009F5">
        <w:rPr>
          <w:rFonts w:ascii="Times New Roman" w:hAnsi="Times New Roman" w:cs="Times New Roman"/>
          <w:b/>
          <w:bCs/>
          <w:color w:val="auto"/>
          <w:sz w:val="24"/>
          <w:szCs w:val="24"/>
        </w:rPr>
        <w:t>Simpulan</w:t>
      </w:r>
      <w:bookmarkEnd w:id="2"/>
      <w:proofErr w:type="spellEnd"/>
      <w:r w:rsidRPr="00C009F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C42AD" w:rsidRDefault="005C42AD" w:rsidP="005C42A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42AD" w:rsidRDefault="005C42AD" w:rsidP="005C42AD">
      <w:pPr>
        <w:pStyle w:val="ListParagraph"/>
        <w:numPr>
          <w:ilvl w:val="0"/>
          <w:numId w:val="2"/>
        </w:numPr>
        <w:spacing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42AD" w:rsidRDefault="005C42AD" w:rsidP="005C42AD">
      <w:pPr>
        <w:pStyle w:val="ListParagraph"/>
        <w:numPr>
          <w:ilvl w:val="0"/>
          <w:numId w:val="2"/>
        </w:numPr>
        <w:spacing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2AD" w:rsidRDefault="005C42AD" w:rsidP="005C42AD">
      <w:pPr>
        <w:pStyle w:val="ListParagraph"/>
        <w:numPr>
          <w:ilvl w:val="0"/>
          <w:numId w:val="2"/>
        </w:numPr>
        <w:spacing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2AD" w:rsidRPr="00246E00" w:rsidRDefault="005C42AD" w:rsidP="005C42AD">
      <w:pPr>
        <w:pStyle w:val="ListParagraph"/>
        <w:numPr>
          <w:ilvl w:val="0"/>
          <w:numId w:val="2"/>
        </w:numPr>
        <w:spacing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6E00">
        <w:rPr>
          <w:rFonts w:ascii="Times New Roman" w:hAnsi="Times New Roman" w:cs="Times New Roman"/>
          <w:i/>
          <w:iCs/>
          <w:sz w:val="24"/>
          <w:szCs w:val="24"/>
        </w:rPr>
        <w:t xml:space="preserve">Leverage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42AD" w:rsidRPr="00644781" w:rsidRDefault="005C42AD" w:rsidP="005C42AD">
      <w:pPr>
        <w:pStyle w:val="Heading2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6096164"/>
      <w:r w:rsidRPr="0064478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Saran</w:t>
      </w:r>
      <w:bookmarkEnd w:id="3"/>
    </w:p>
    <w:p w:rsidR="005C42AD" w:rsidRDefault="005C42AD" w:rsidP="005C42A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78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karenan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78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44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781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5C42AD" w:rsidRPr="006B2D0A" w:rsidRDefault="005C42AD" w:rsidP="005C42AD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2D0A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6B2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2D0A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6B2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B2D0A">
        <w:rPr>
          <w:rFonts w:ascii="Times New Roman" w:hAnsi="Times New Roman" w:cs="Times New Roman"/>
          <w:b/>
          <w:bCs/>
          <w:sz w:val="24"/>
          <w:szCs w:val="24"/>
        </w:rPr>
        <w:t>selanjutnya</w:t>
      </w:r>
      <w:proofErr w:type="spellEnd"/>
      <w:r w:rsidRPr="006B2D0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5C42AD" w:rsidRDefault="005C42AD" w:rsidP="005C42AD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42AD" w:rsidRDefault="005C42AD" w:rsidP="005C42AD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DER.</w:t>
      </w:r>
    </w:p>
    <w:p w:rsidR="005C42AD" w:rsidRDefault="005C42AD" w:rsidP="005C42AD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36.9%.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2AD" w:rsidRPr="006B2D0A" w:rsidRDefault="005C42AD" w:rsidP="005C42AD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2D0A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6B2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B2D0A">
        <w:rPr>
          <w:rFonts w:ascii="Times New Roman" w:hAnsi="Times New Roman" w:cs="Times New Roman"/>
          <w:b/>
          <w:bCs/>
          <w:sz w:val="24"/>
          <w:szCs w:val="24"/>
        </w:rPr>
        <w:t>investor :</w:t>
      </w:r>
      <w:proofErr w:type="gramEnd"/>
    </w:p>
    <w:p w:rsidR="005C42AD" w:rsidRPr="00246E00" w:rsidRDefault="005C42AD" w:rsidP="005C42AD">
      <w:pPr>
        <w:pStyle w:val="ListParagraph"/>
        <w:spacing w:line="48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42AD" w:rsidRDefault="005C42AD" w:rsidP="005C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42AD" w:rsidRDefault="005C42AD" w:rsidP="005C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42AD" w:rsidRDefault="005C42AD" w:rsidP="005C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42AD" w:rsidRDefault="005C42AD" w:rsidP="005C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172A" w:rsidRDefault="00C2172A">
      <w:bookmarkStart w:id="4" w:name="_GoBack"/>
      <w:bookmarkEnd w:id="4"/>
    </w:p>
    <w:sectPr w:rsidR="00C2172A" w:rsidSect="005C42AD">
      <w:footerReference w:type="default" r:id="rId7"/>
      <w:pgSz w:w="11906" w:h="16838" w:code="9"/>
      <w:pgMar w:top="1418" w:right="1418" w:bottom="1418" w:left="1701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15D" w:rsidRDefault="00F9315D" w:rsidP="005C42AD">
      <w:pPr>
        <w:spacing w:after="0" w:line="240" w:lineRule="auto"/>
      </w:pPr>
      <w:r>
        <w:separator/>
      </w:r>
    </w:p>
  </w:endnote>
  <w:endnote w:type="continuationSeparator" w:id="0">
    <w:p w:rsidR="00F9315D" w:rsidRDefault="00F9315D" w:rsidP="005C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25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2AD" w:rsidRDefault="005C42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2AD" w:rsidRDefault="005C4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15D" w:rsidRDefault="00F9315D" w:rsidP="005C42AD">
      <w:pPr>
        <w:spacing w:after="0" w:line="240" w:lineRule="auto"/>
      </w:pPr>
      <w:r>
        <w:separator/>
      </w:r>
    </w:p>
  </w:footnote>
  <w:footnote w:type="continuationSeparator" w:id="0">
    <w:p w:rsidR="00F9315D" w:rsidRDefault="00F9315D" w:rsidP="005C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1BA"/>
    <w:multiLevelType w:val="hybridMultilevel"/>
    <w:tmpl w:val="D2B4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57B0"/>
    <w:multiLevelType w:val="hybridMultilevel"/>
    <w:tmpl w:val="85C8B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B1A98"/>
    <w:multiLevelType w:val="hybridMultilevel"/>
    <w:tmpl w:val="FC862962"/>
    <w:lvl w:ilvl="0" w:tplc="B5202E7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C520B45"/>
    <w:multiLevelType w:val="hybridMultilevel"/>
    <w:tmpl w:val="1AE2A7BA"/>
    <w:lvl w:ilvl="0" w:tplc="6A7A6B0C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AD"/>
    <w:rsid w:val="00121DA0"/>
    <w:rsid w:val="00415126"/>
    <w:rsid w:val="005C42AD"/>
    <w:rsid w:val="006D69DD"/>
    <w:rsid w:val="00991FBC"/>
    <w:rsid w:val="00C2172A"/>
    <w:rsid w:val="00CC7F3A"/>
    <w:rsid w:val="00F6071F"/>
    <w:rsid w:val="00F9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8263"/>
  <w15:chartTrackingRefBased/>
  <w15:docId w15:val="{3347680E-B1BB-4B6D-8D1D-1383568F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AD"/>
  </w:style>
  <w:style w:type="paragraph" w:styleId="Heading1">
    <w:name w:val="heading 1"/>
    <w:basedOn w:val="Normal"/>
    <w:next w:val="Normal"/>
    <w:link w:val="Heading1Char"/>
    <w:uiPriority w:val="9"/>
    <w:qFormat/>
    <w:rsid w:val="005C4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4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C42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42AD"/>
  </w:style>
  <w:style w:type="paragraph" w:styleId="Header">
    <w:name w:val="header"/>
    <w:basedOn w:val="Normal"/>
    <w:link w:val="HeaderChar"/>
    <w:uiPriority w:val="99"/>
    <w:unhideWhenUsed/>
    <w:rsid w:val="005C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D"/>
  </w:style>
  <w:style w:type="paragraph" w:styleId="Footer">
    <w:name w:val="footer"/>
    <w:basedOn w:val="Normal"/>
    <w:link w:val="FooterChar"/>
    <w:uiPriority w:val="99"/>
    <w:unhideWhenUsed/>
    <w:rsid w:val="005C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Eunike Meylianny</dc:creator>
  <cp:keywords/>
  <dc:description/>
  <cp:lastModifiedBy>Eunike Meylianny</cp:lastModifiedBy>
  <cp:revision>1</cp:revision>
  <dcterms:created xsi:type="dcterms:W3CDTF">2019-09-02T13:03:00Z</dcterms:created>
  <dcterms:modified xsi:type="dcterms:W3CDTF">2019-09-02T13:04:00Z</dcterms:modified>
</cp:coreProperties>
</file>