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id w:val="84520461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p w:rsidR="008535D0" w:rsidRPr="008535D0" w:rsidRDefault="008535D0" w:rsidP="008535D0">
          <w:pPr>
            <w:pStyle w:val="TOCHeading"/>
            <w:spacing w:line="480" w:lineRule="auto"/>
            <w:jc w:val="center"/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</w:pPr>
          <w:r w:rsidRPr="008535D0">
            <w:rPr>
              <w:rFonts w:ascii="Times New Roman" w:eastAsiaTheme="minorHAnsi" w:hAnsi="Times New Roman" w:cs="Times New Roman"/>
              <w:b/>
              <w:bCs/>
              <w:color w:val="auto"/>
              <w:sz w:val="24"/>
              <w:szCs w:val="24"/>
            </w:rPr>
            <w:t>DAFTAR ISI</w:t>
          </w:r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96110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ABSTRAK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_Toc16096110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iii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11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ABSTRACT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_Toc16096111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iv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12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KATA PEGANTAR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_Toc16096112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v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13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DAFTAR ISI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_Toc16096113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vii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14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DAFTAR TABEL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_Toc16096114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x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15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DAFTAR GAMBAR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_Toc16096115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xi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16" w:history="1">
            <w:r w:rsidRPr="00BE36BF">
              <w:rPr>
                <w:rStyle w:val="Hyperlink"/>
                <w:rFonts w:eastAsiaTheme="majorEastAsia"/>
                <w:b w:val="0"/>
                <w:bCs w:val="0"/>
                <w:sz w:val="24"/>
                <w:szCs w:val="24"/>
              </w:rPr>
              <w:t>DAFTAR LAMPIRAN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_Toc16096116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xii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17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BAB I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_Toc16096117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18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PENDAHULUAN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_Toc16096118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19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_Toc16096119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20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_Toc16096120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21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_Toc16096121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22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_Toc16096122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23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_Toc16096123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24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_Toc16096124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25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BAB II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_Toc16096125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8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26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KAJIAN PUSTAKA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_Toc16096126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8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27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Teoritis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_Toc16096127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28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Agensi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_Toc16096128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29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Akuntansi Positif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_Toc16096129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30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Manajemen Laba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_Toc16096130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31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Kepemilikan Manajerial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_Toc16096131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32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Komite Audit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_Toc16096132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33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 KAP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_Toc16096133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34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 Leverage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_Toc16096134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35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_Toc16096135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36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_Toc16096136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37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_Toc16096137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38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BAB III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_Toc16096138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28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39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METODE PENELITIAN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_Toc16096139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28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40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Obyek Penelitian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_Toc16096140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41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_Toc16096141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42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_Toc16096142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43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Dependen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_Toc16096143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44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Independen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_Toc16096144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45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Tehnik Pengumpulan Data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_Toc16096145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46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Tehnik Pengumpulan Sampel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_Toc16096146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47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Tehnik Analisis Data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_Toc16096147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48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_Toc16096148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49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_Toc16096149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50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_Toc16096150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51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Linear Berganda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_Toc16096151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52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BAB IV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_Toc16096152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43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53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ANALISIS DAN PEMBAHASAN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_Toc16096153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43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54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Obyek Penelitian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_Toc16096154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55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_Toc16096155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56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_Toc16096156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57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 (Pooling)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_Toc16096157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58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_Toc16096158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59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Berganda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_Toc16096159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60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_Toc16096160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61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BAB V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_Toc16096161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55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62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SIMPULAN DAN SARAN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_Toc16096162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55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63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_Toc16096163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2"/>
            <w:tabs>
              <w:tab w:val="left" w:pos="6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6096164" w:history="1"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E36B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BE36B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_Toc16096164 \h </w:instrTex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BE36B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  <w:b w:val="0"/>
              <w:bCs w:val="0"/>
            </w:rPr>
          </w:pPr>
          <w:hyperlink w:anchor="_Toc16096165" w:history="1">
            <w:r w:rsidRPr="00BE36BF">
              <w:rPr>
                <w:rStyle w:val="Hyperlink"/>
                <w:b w:val="0"/>
                <w:bCs w:val="0"/>
                <w:sz w:val="24"/>
                <w:szCs w:val="24"/>
              </w:rPr>
              <w:t>DAFTAR PUSTAKA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_Toc16096165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57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Pr="00BE36BF" w:rsidRDefault="008535D0" w:rsidP="008535D0">
          <w:pPr>
            <w:pStyle w:val="TOC1"/>
            <w:rPr>
              <w:rFonts w:eastAsiaTheme="minorEastAsia"/>
            </w:rPr>
          </w:pPr>
          <w:hyperlink w:anchor="_Toc16096166" w:history="1">
            <w:r w:rsidRPr="00BE36BF">
              <w:rPr>
                <w:rStyle w:val="Hyperlink"/>
                <w:b w:val="0"/>
                <w:bCs w:val="0"/>
              </w:rPr>
              <w:t>LAMPIRAN</w:t>
            </w:r>
            <w:r w:rsidRPr="00BE36BF">
              <w:rPr>
                <w:b w:val="0"/>
                <w:bCs w:val="0"/>
                <w:webHidden/>
              </w:rPr>
              <w:tab/>
            </w:r>
            <w:r w:rsidRPr="00BE36BF">
              <w:rPr>
                <w:b w:val="0"/>
                <w:bCs w:val="0"/>
                <w:webHidden/>
              </w:rPr>
              <w:fldChar w:fldCharType="begin"/>
            </w:r>
            <w:r w:rsidRPr="00BE36BF">
              <w:rPr>
                <w:b w:val="0"/>
                <w:bCs w:val="0"/>
                <w:webHidden/>
              </w:rPr>
              <w:instrText xml:space="preserve"> PAGEREF _Toc16096166 \h </w:instrText>
            </w:r>
            <w:r w:rsidRPr="00BE36BF">
              <w:rPr>
                <w:b w:val="0"/>
                <w:bCs w:val="0"/>
                <w:webHidden/>
              </w:rPr>
            </w:r>
            <w:r w:rsidRPr="00BE36BF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60</w:t>
            </w:r>
            <w:r w:rsidRPr="00BE36BF">
              <w:rPr>
                <w:b w:val="0"/>
                <w:bCs w:val="0"/>
                <w:webHidden/>
              </w:rPr>
              <w:fldChar w:fldCharType="end"/>
            </w:r>
          </w:hyperlink>
        </w:p>
        <w:p w:rsidR="008535D0" w:rsidRDefault="008535D0" w:rsidP="008535D0">
          <w:r>
            <w:rPr>
              <w:b/>
              <w:bCs/>
              <w:noProof/>
            </w:rPr>
            <w:fldChar w:fldCharType="end"/>
          </w:r>
        </w:p>
      </w:sdtContent>
    </w:sdt>
    <w:p w:rsidR="008535D0" w:rsidRDefault="008535D0" w:rsidP="008535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172A" w:rsidRDefault="00C2172A"/>
    <w:sectPr w:rsidR="00C2172A" w:rsidSect="00853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D1" w:rsidRDefault="00E55CD1" w:rsidP="008535D0">
      <w:pPr>
        <w:spacing w:after="0" w:line="240" w:lineRule="auto"/>
      </w:pPr>
      <w:r>
        <w:separator/>
      </w:r>
    </w:p>
  </w:endnote>
  <w:endnote w:type="continuationSeparator" w:id="0">
    <w:p w:rsidR="00E55CD1" w:rsidRDefault="00E55CD1" w:rsidP="0085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5D0" w:rsidRDefault="00853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457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5D0" w:rsidRDefault="00853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5D0" w:rsidRDefault="008535D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5D0" w:rsidRDefault="00853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D1" w:rsidRDefault="00E55CD1" w:rsidP="008535D0">
      <w:pPr>
        <w:spacing w:after="0" w:line="240" w:lineRule="auto"/>
      </w:pPr>
      <w:r>
        <w:separator/>
      </w:r>
    </w:p>
  </w:footnote>
  <w:footnote w:type="continuationSeparator" w:id="0">
    <w:p w:rsidR="00E55CD1" w:rsidRDefault="00E55CD1" w:rsidP="0085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5D0" w:rsidRDefault="00853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5D0" w:rsidRDefault="00853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5D0" w:rsidRDefault="00853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D0"/>
    <w:rsid w:val="00121DA0"/>
    <w:rsid w:val="00415126"/>
    <w:rsid w:val="006D69DD"/>
    <w:rsid w:val="008535D0"/>
    <w:rsid w:val="00991FBC"/>
    <w:rsid w:val="00C2172A"/>
    <w:rsid w:val="00CC7F3A"/>
    <w:rsid w:val="00E55CD1"/>
    <w:rsid w:val="00F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025D"/>
  <w15:chartTrackingRefBased/>
  <w15:docId w15:val="{499372D4-3980-4EA2-907F-01FC285F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0"/>
  </w:style>
  <w:style w:type="paragraph" w:styleId="Heading1">
    <w:name w:val="heading 1"/>
    <w:basedOn w:val="Normal"/>
    <w:next w:val="Normal"/>
    <w:link w:val="Heading1Char"/>
    <w:uiPriority w:val="9"/>
    <w:qFormat/>
    <w:rsid w:val="00853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35D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535D0"/>
    <w:pPr>
      <w:tabs>
        <w:tab w:val="right" w:leader="dot" w:pos="8777"/>
      </w:tabs>
      <w:spacing w:after="0" w:line="480" w:lineRule="auto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35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35D0"/>
    <w:pPr>
      <w:tabs>
        <w:tab w:val="left" w:pos="880"/>
        <w:tab w:val="right" w:leader="dot" w:pos="8777"/>
      </w:tabs>
      <w:spacing w:after="0" w:line="480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8535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D0"/>
  </w:style>
  <w:style w:type="paragraph" w:styleId="Footer">
    <w:name w:val="footer"/>
    <w:basedOn w:val="Normal"/>
    <w:link w:val="FooterChar"/>
    <w:uiPriority w:val="99"/>
    <w:unhideWhenUsed/>
    <w:rsid w:val="0085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Eunike Meylianny</dc:creator>
  <cp:keywords/>
  <dc:description/>
  <cp:lastModifiedBy>Eunike Meylianny</cp:lastModifiedBy>
  <cp:revision>1</cp:revision>
  <dcterms:created xsi:type="dcterms:W3CDTF">2019-09-02T12:34:00Z</dcterms:created>
  <dcterms:modified xsi:type="dcterms:W3CDTF">2019-09-02T12:39:00Z</dcterms:modified>
</cp:coreProperties>
</file>