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53" w:rsidRDefault="00741853" w:rsidP="007418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Meyske Sari / 22150440 / 2019 / </w:t>
      </w:r>
      <w:proofErr w:type="spellStart"/>
      <w:r>
        <w:rPr>
          <w:rFonts w:ascii="Times New Roman" w:hAnsi="Times New Roman" w:cs="Times New Roman"/>
          <w:bCs/>
          <w:sz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JNE di </w:t>
      </w:r>
      <w:proofErr w:type="spellStart"/>
      <w:r>
        <w:rPr>
          <w:rFonts w:ascii="Times New Roman" w:hAnsi="Times New Roman" w:cs="Times New Roman"/>
          <w:bCs/>
          <w:sz w:val="24"/>
        </w:rPr>
        <w:t>Kelapa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Gading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Jakarta Utara / </w:t>
      </w:r>
      <w:proofErr w:type="spellStart"/>
      <w:r>
        <w:rPr>
          <w:rFonts w:ascii="Times New Roman" w:hAnsi="Times New Roman" w:cs="Times New Roman"/>
          <w:bCs/>
          <w:sz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: Ir. </w:t>
      </w:r>
      <w:proofErr w:type="spellStart"/>
      <w:r>
        <w:rPr>
          <w:rFonts w:ascii="Times New Roman" w:hAnsi="Times New Roman" w:cs="Times New Roman"/>
          <w:bCs/>
          <w:sz w:val="24"/>
        </w:rPr>
        <w:t>Dergibson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Siagian</w:t>
      </w:r>
      <w:proofErr w:type="spellEnd"/>
      <w:r>
        <w:rPr>
          <w:rFonts w:ascii="Times New Roman" w:hAnsi="Times New Roman" w:cs="Times New Roman"/>
          <w:bCs/>
          <w:sz w:val="24"/>
        </w:rPr>
        <w:t>, M.M.</w:t>
      </w: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bCs/>
          <w:sz w:val="24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zaman modern pada </w:t>
      </w:r>
      <w:proofErr w:type="spellStart"/>
      <w:r>
        <w:rPr>
          <w:rFonts w:ascii="Times New Roman" w:hAnsi="Times New Roman" w:cs="Times New Roman"/>
          <w:bCs/>
          <w:sz w:val="24"/>
        </w:rPr>
        <w:t>saat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canggih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dikalangan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smartphone. </w:t>
      </w:r>
      <w:proofErr w:type="spellStart"/>
      <w:r>
        <w:rPr>
          <w:rFonts w:ascii="Times New Roman" w:hAnsi="Times New Roman" w:cs="Times New Roman"/>
          <w:bCs/>
          <w:sz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biasanya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jaman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sekarang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berbelanja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pembeli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menunggu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dipesan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dikirim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bCs/>
          <w:sz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gencar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persaingan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ketat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JNE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terkenal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diminati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diminati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tentu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sembarangan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JNE </w:t>
      </w:r>
      <w:proofErr w:type="spellStart"/>
      <w:r>
        <w:rPr>
          <w:rFonts w:ascii="Times New Roman" w:hAnsi="Times New Roman" w:cs="Times New Roman"/>
          <w:bCs/>
          <w:sz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terjadinya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keloyalitasan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tertarik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JNE di </w:t>
      </w:r>
      <w:proofErr w:type="spellStart"/>
      <w:r>
        <w:rPr>
          <w:rFonts w:ascii="Times New Roman" w:hAnsi="Times New Roman" w:cs="Times New Roman"/>
          <w:bCs/>
          <w:sz w:val="24"/>
        </w:rPr>
        <w:t>Kelapa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Gading</w:t>
      </w:r>
      <w:proofErr w:type="spellEnd"/>
      <w:r>
        <w:rPr>
          <w:rFonts w:ascii="Times New Roman" w:hAnsi="Times New Roman" w:cs="Times New Roman"/>
          <w:bCs/>
          <w:sz w:val="24"/>
        </w:rPr>
        <w:t>, Jakarta Utara.</w:t>
      </w: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Ada </w:t>
      </w:r>
      <w:proofErr w:type="spellStart"/>
      <w:r>
        <w:rPr>
          <w:rFonts w:ascii="Times New Roman" w:hAnsi="Times New Roman" w:cs="Times New Roman"/>
          <w:bCs/>
          <w:sz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mendukung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Kemudian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</w:rPr>
        <w:t>didukung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mengukur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penetapan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rasakan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akhirnya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JNE di </w:t>
      </w:r>
      <w:proofErr w:type="spellStart"/>
      <w:r>
        <w:rPr>
          <w:rFonts w:ascii="Times New Roman" w:hAnsi="Times New Roman" w:cs="Times New Roman"/>
          <w:bCs/>
          <w:sz w:val="24"/>
        </w:rPr>
        <w:t>Kelapa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Gading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Jakarta Utara.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mengumpulkan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kuesioner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online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media </w:t>
      </w:r>
      <w:r w:rsidRPr="006A1515">
        <w:rPr>
          <w:rFonts w:ascii="Times New Roman" w:hAnsi="Times New Roman" w:cs="Times New Roman"/>
          <w:bCs/>
          <w:i/>
          <w:iCs/>
          <w:sz w:val="24"/>
        </w:rPr>
        <w:t>Google Docs</w:t>
      </w:r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disebar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120 </w:t>
      </w:r>
      <w:proofErr w:type="spellStart"/>
      <w:r>
        <w:rPr>
          <w:rFonts w:ascii="Times New Roman" w:hAnsi="Times New Roman" w:cs="Times New Roman"/>
          <w:bCs/>
          <w:sz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pernah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pengiriman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JNE di </w:t>
      </w:r>
      <w:proofErr w:type="spellStart"/>
      <w:r>
        <w:rPr>
          <w:rFonts w:ascii="Times New Roman" w:hAnsi="Times New Roman" w:cs="Times New Roman"/>
          <w:bCs/>
          <w:sz w:val="24"/>
        </w:rPr>
        <w:t>Kelapa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Gading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Jakarta Utara. </w:t>
      </w:r>
      <w:proofErr w:type="spellStart"/>
      <w:r>
        <w:rPr>
          <w:rFonts w:ascii="Times New Roman" w:hAnsi="Times New Roman" w:cs="Times New Roman"/>
          <w:bCs/>
          <w:sz w:val="24"/>
        </w:rPr>
        <w:t>Penarikan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424361">
        <w:rPr>
          <w:rFonts w:ascii="Times New Roman" w:hAnsi="Times New Roman" w:cs="Times New Roman"/>
          <w:bCs/>
          <w:i/>
          <w:iCs/>
          <w:sz w:val="24"/>
        </w:rPr>
        <w:t>non-probability sampling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Teknik </w:t>
      </w:r>
      <w:proofErr w:type="spellStart"/>
      <w:r w:rsidRPr="00424361">
        <w:rPr>
          <w:rFonts w:ascii="Times New Roman" w:hAnsi="Times New Roman" w:cs="Times New Roman"/>
          <w:bCs/>
          <w:i/>
          <w:iCs/>
          <w:sz w:val="24"/>
        </w:rPr>
        <w:t>judgemental</w:t>
      </w:r>
      <w:proofErr w:type="spellEnd"/>
      <w:r w:rsidRPr="00424361">
        <w:rPr>
          <w:rFonts w:ascii="Times New Roman" w:hAnsi="Times New Roman" w:cs="Times New Roman"/>
          <w:bCs/>
          <w:i/>
          <w:iCs/>
          <w:sz w:val="24"/>
        </w:rPr>
        <w:t xml:space="preserve"> sampling</w:t>
      </w:r>
      <w:r>
        <w:rPr>
          <w:rFonts w:ascii="Times New Roman" w:hAnsi="Times New Roman" w:cs="Times New Roman"/>
          <w:bCs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bCs/>
          <w:sz w:val="24"/>
        </w:rPr>
        <w:t>analisi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lain uji </w:t>
      </w:r>
      <w:proofErr w:type="spellStart"/>
      <w:r>
        <w:rPr>
          <w:rFonts w:ascii="Times New Roman" w:hAnsi="Times New Roman" w:cs="Times New Roman"/>
          <w:bCs/>
          <w:sz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</w:rPr>
        <w:t>homoskedastisitas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</w:rPr>
        <w:t>multikolinieritas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uji F, uji t, dan uji </w:t>
      </w:r>
      <w:proofErr w:type="spellStart"/>
      <w:r>
        <w:rPr>
          <w:rFonts w:ascii="Times New Roman" w:hAnsi="Times New Roman" w:cs="Times New Roman"/>
          <w:bCs/>
          <w:sz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signifikan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Loayalitas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signifikan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setuju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Layanan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Loyalitas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741853" w:rsidRDefault="00741853" w:rsidP="007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JNE)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JNE</w:t>
      </w:r>
      <w:r w:rsidRPr="0003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853" w:rsidRDefault="00741853" w:rsidP="007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53" w:rsidRDefault="00741853" w:rsidP="007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, JNE</w:t>
      </w:r>
    </w:p>
    <w:p w:rsidR="00741853" w:rsidRPr="00B855C9" w:rsidRDefault="00741853" w:rsidP="0074185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41853" w:rsidRDefault="00741853" w:rsidP="0074185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516D4" w:rsidRPr="00741853" w:rsidRDefault="00F516D4">
      <w:pPr>
        <w:rPr>
          <w:rFonts w:ascii="Times New Roman" w:hAnsi="Times New Roman" w:cs="Times New Roman"/>
        </w:rPr>
      </w:pPr>
    </w:p>
    <w:sectPr w:rsidR="00F516D4" w:rsidRPr="00741853" w:rsidSect="00741853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53"/>
    <w:rsid w:val="00741853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5C7E-68CD-48D2-AAB0-2CF9FC5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2019-10-07T11:29:00Z</dcterms:created>
  <dcterms:modified xsi:type="dcterms:W3CDTF">2019-10-07T11:30:00Z</dcterms:modified>
</cp:coreProperties>
</file>