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76AC5" w14:textId="77777777" w:rsidR="00D100DF" w:rsidRPr="00D100DF" w:rsidRDefault="00D100DF" w:rsidP="00D100DF">
      <w:pPr>
        <w:spacing w:line="480" w:lineRule="auto"/>
        <w:ind w:hanging="360"/>
        <w:contextualSpacing/>
        <w:jc w:val="center"/>
        <w:outlineLvl w:val="0"/>
        <w:rPr>
          <w:rFonts w:ascii="Times New Roman" w:eastAsia="SimSun" w:hAnsi="Times New Roman" w:cs="Times New Roman"/>
          <w:b/>
          <w:sz w:val="24"/>
          <w:szCs w:val="24"/>
        </w:rPr>
      </w:pPr>
      <w:bookmarkStart w:id="0" w:name="_Toc19231897"/>
      <w:r w:rsidRPr="00D100DF">
        <w:rPr>
          <w:rFonts w:ascii="Times New Roman" w:eastAsia="SimSun" w:hAnsi="Times New Roman" w:cs="Times New Roman"/>
          <w:b/>
          <w:sz w:val="24"/>
          <w:szCs w:val="24"/>
        </w:rPr>
        <w:t>BAB I</w:t>
      </w:r>
      <w:bookmarkEnd w:id="0"/>
    </w:p>
    <w:p w14:paraId="26A7BA12" w14:textId="77777777" w:rsidR="00D100DF" w:rsidRPr="00D100DF" w:rsidRDefault="00D100DF" w:rsidP="00D100DF">
      <w:pPr>
        <w:spacing w:line="48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D100DF">
        <w:rPr>
          <w:rFonts w:ascii="Times New Roman" w:eastAsia="SimSun" w:hAnsi="Times New Roman" w:cs="Times New Roman"/>
          <w:b/>
          <w:bCs/>
          <w:sz w:val="24"/>
          <w:szCs w:val="24"/>
        </w:rPr>
        <w:t>PENDAHULUAN</w:t>
      </w:r>
    </w:p>
    <w:p w14:paraId="0B9A085A" w14:textId="5BEF3D75" w:rsidR="00D100DF" w:rsidRPr="00D100DF" w:rsidRDefault="00D100DF" w:rsidP="00D100DF">
      <w:pPr>
        <w:pStyle w:val="Heading1"/>
      </w:pPr>
      <w:bookmarkStart w:id="1" w:name="_Toc19231898"/>
      <w:proofErr w:type="spellStart"/>
      <w:r w:rsidRPr="00D100DF">
        <w:t>Latar</w:t>
      </w:r>
      <w:proofErr w:type="spellEnd"/>
      <w:r w:rsidRPr="00D100DF">
        <w:t xml:space="preserve"> </w:t>
      </w:r>
      <w:proofErr w:type="spellStart"/>
      <w:r w:rsidRPr="00D100DF">
        <w:t>Belakang</w:t>
      </w:r>
      <w:proofErr w:type="spellEnd"/>
      <w:r w:rsidRPr="00D100DF">
        <w:t xml:space="preserve"> </w:t>
      </w:r>
      <w:proofErr w:type="spellStart"/>
      <w:r w:rsidRPr="00D100DF">
        <w:t>Masalah</w:t>
      </w:r>
      <w:bookmarkEnd w:id="1"/>
      <w:proofErr w:type="spellEnd"/>
    </w:p>
    <w:p w14:paraId="2F3F26EF" w14:textId="77777777" w:rsidR="00D100DF" w:rsidRPr="00D100DF" w:rsidRDefault="00D100DF" w:rsidP="00D100DF">
      <w:pPr>
        <w:spacing w:line="480" w:lineRule="auto"/>
        <w:ind w:left="360"/>
        <w:jc w:val="both"/>
        <w:rPr>
          <w:rFonts w:ascii="Times New Roman" w:eastAsia="DengXian" w:hAnsi="Times New Roman" w:cs="Times New Roman"/>
          <w:bCs/>
          <w:sz w:val="24"/>
          <w:szCs w:val="24"/>
        </w:rPr>
      </w:pPr>
      <w:bookmarkStart w:id="2" w:name="_Hlk14082761"/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Teknologi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Informasi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merupakan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alat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yang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digunakan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untuk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memperoleh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dan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menyampaikan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informasi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.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Perkembangan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teknologi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yang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sangat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pesat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saat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memudahkan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kita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dalam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kehidupan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sehari-hari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untuk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memperoleh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informasi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.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Kemudahan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memperoleh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informasi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seharusnya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dapat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dimanfaatkan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oleh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tiap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individu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maupun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organisasi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dengan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baik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guna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memperoleh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informasi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terbaru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yang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beredar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saat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. Oleh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karena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itu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,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teknologi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informasi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saat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sudah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banyak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diterapkan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pada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organisasi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atau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perusahaan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.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Penerapan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teknologi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informasi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pada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perusahaan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dinilai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mampu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memberikan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solusi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untuk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meningkatkan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performa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dan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daya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saing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perusahaan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agar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selaras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dengan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tujuan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yang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diharapkan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oleh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perusahaan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.</w:t>
      </w:r>
    </w:p>
    <w:p w14:paraId="24C5682E" w14:textId="77777777" w:rsidR="00D100DF" w:rsidRPr="00D100DF" w:rsidRDefault="00D100DF" w:rsidP="00D100DF">
      <w:pPr>
        <w:spacing w:line="480" w:lineRule="auto"/>
        <w:ind w:left="360"/>
        <w:jc w:val="both"/>
        <w:rPr>
          <w:rFonts w:ascii="Times New Roman" w:eastAsia="DengXian" w:hAnsi="Times New Roman" w:cs="Times New Roman"/>
          <w:bCs/>
          <w:sz w:val="24"/>
          <w:szCs w:val="24"/>
        </w:rPr>
      </w:pP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Perguruan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tinggi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merupakan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salah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satu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organisasi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atau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perusahaan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yang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mulai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menerapkan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teknologi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informasi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pada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perusahaannya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.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Penerapan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teknologi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informasi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dapat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memudahkan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tugas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pihak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manajemen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institusi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agar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dapat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terlaksana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dengan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mudah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dan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baik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.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Penerapan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teknologi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informasi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pada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perguruan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tinggi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juga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dinilai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mampu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meningkatkan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kualitas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proses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belajar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mengajar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agar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dinilai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lebih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efektif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dan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efisien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.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Selain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itu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,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penerapan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juga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dapat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mempermudah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pihak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manajemen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institusi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dalam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mengelola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bidang-bidang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yang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masih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dikerjakan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secara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manual agar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dapat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mempercepat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proses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kerja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pihak-pihak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tersebut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.</w:t>
      </w:r>
    </w:p>
    <w:p w14:paraId="443A7FE2" w14:textId="77777777" w:rsidR="00D100DF" w:rsidRPr="00D100DF" w:rsidRDefault="00D100DF" w:rsidP="00D100DF">
      <w:pPr>
        <w:spacing w:line="480" w:lineRule="auto"/>
        <w:ind w:left="360"/>
        <w:jc w:val="both"/>
        <w:rPr>
          <w:rFonts w:ascii="Times New Roman" w:eastAsia="DengXian" w:hAnsi="Times New Roman" w:cs="Times New Roman"/>
          <w:bCs/>
          <w:sz w:val="24"/>
          <w:szCs w:val="24"/>
        </w:rPr>
      </w:pP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Institut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Bisnis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dan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Informatika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Kwik Kian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Gie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merupakan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salah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satu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perguruan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tinggi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yang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sudah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mulai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menerapkan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teknologi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informasi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dalam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kegiatan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operasional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sehari-hari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untuk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memudahkan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proses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kegiatan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akademik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maupun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non-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akademik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.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Penggunaan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teknologi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lastRenderedPageBreak/>
        <w:t>informasi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yang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diterapkan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oleh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Institut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Bisnis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dan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Informatika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Kwik Kian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Gie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sudah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cukup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banyak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,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sehingga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perlu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adanya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tata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kelola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yang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baik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untuk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membuat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penerapan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teknologi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tersebut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menjadi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efektif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dan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efisien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dalam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menunjang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kegiatan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operasional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sehari-hari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.</w:t>
      </w:r>
    </w:p>
    <w:p w14:paraId="1348CC68" w14:textId="77777777" w:rsidR="00D100DF" w:rsidRPr="00D100DF" w:rsidRDefault="00D100DF" w:rsidP="00D100DF">
      <w:pPr>
        <w:spacing w:line="480" w:lineRule="auto"/>
        <w:ind w:left="360"/>
        <w:jc w:val="both"/>
        <w:rPr>
          <w:rFonts w:ascii="Times New Roman" w:eastAsia="DengXian" w:hAnsi="Times New Roman" w:cs="Times New Roman"/>
          <w:bCs/>
          <w:sz w:val="24"/>
          <w:szCs w:val="24"/>
        </w:rPr>
      </w:pP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Institut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Bisnis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dan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Informatika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Kwik Kian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Gie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memiliki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tujuan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utama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yang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menjadi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sasaran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dari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perusahaan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untuk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bersaing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dengan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perguruan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tinggi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lainnya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,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yaitu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menjadikan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Institut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Bisnis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dan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Informatika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Kwik Kian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Gie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menjadi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salah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satu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perguruan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tinggi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terkemuka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dengan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kualitas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unggul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berdasarkan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standar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W</w:t>
      </w:r>
      <w:r w:rsidRPr="00D100DF">
        <w:rPr>
          <w:rFonts w:ascii="Times New Roman" w:eastAsia="DengXian" w:hAnsi="Times New Roman" w:cs="Times New Roman"/>
          <w:bCs/>
          <w:i/>
          <w:sz w:val="24"/>
          <w:szCs w:val="24"/>
        </w:rPr>
        <w:t>orld Class University</w:t>
      </w:r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.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Menurut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Penelitan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Levin,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Jeong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, dan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Ou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pada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tahun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2006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mengenai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kriteria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r w:rsidRPr="00D100DF">
        <w:rPr>
          <w:rFonts w:ascii="Times New Roman" w:eastAsia="DengXian" w:hAnsi="Times New Roman" w:cs="Times New Roman"/>
          <w:bCs/>
          <w:i/>
          <w:sz w:val="24"/>
          <w:szCs w:val="24"/>
        </w:rPr>
        <w:t>World Class University</w:t>
      </w:r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,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mereka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menyatakan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bahwa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salah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satu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kriteria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untuk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mencapai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kriteria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r w:rsidRPr="00D100DF">
        <w:rPr>
          <w:rFonts w:ascii="Times New Roman" w:eastAsia="DengXian" w:hAnsi="Times New Roman" w:cs="Times New Roman"/>
          <w:bCs/>
          <w:i/>
          <w:sz w:val="24"/>
          <w:szCs w:val="24"/>
        </w:rPr>
        <w:t>World Class University</w:t>
      </w:r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ialah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dengan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memanfaatkan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penggunaan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teknologi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informasi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dengan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baik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.</w:t>
      </w:r>
    </w:p>
    <w:p w14:paraId="6AD67A4F" w14:textId="77777777" w:rsidR="00D100DF" w:rsidRPr="00D100DF" w:rsidRDefault="00D100DF" w:rsidP="00D100DF">
      <w:pPr>
        <w:spacing w:line="480" w:lineRule="auto"/>
        <w:ind w:left="360"/>
        <w:jc w:val="both"/>
        <w:rPr>
          <w:rFonts w:ascii="Times New Roman" w:eastAsia="DengXian" w:hAnsi="Times New Roman" w:cs="Times New Roman"/>
          <w:bCs/>
          <w:sz w:val="24"/>
          <w:szCs w:val="24"/>
        </w:rPr>
      </w:pP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Untuk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mencapai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sasaran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tersebut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,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Institut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Bisnis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dan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Informatika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Kwik Kian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Gie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perlu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menerapkan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tata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kelola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teknologi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informasi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pada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perusahaannya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. Salah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satu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cara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untuk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memastikan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bahwa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apakah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yang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ditetapkan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sudah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baik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atau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belum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ialah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dengan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mengadakan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audit internal.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Dengan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diadakannya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audit internal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secara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berkala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pada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pihak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manajemen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maupun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pihak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penyedia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layanan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teknologi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informasi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,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Institut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Bisnis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dan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Informatika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Kwik Kian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Gie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dapat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mengetahui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kualitas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dari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layanan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teknologi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informasi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tersebut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.</w:t>
      </w:r>
    </w:p>
    <w:p w14:paraId="411F224F" w14:textId="77777777" w:rsidR="00D100DF" w:rsidRPr="00D100DF" w:rsidRDefault="00D100DF" w:rsidP="00D100DF">
      <w:pPr>
        <w:spacing w:line="480" w:lineRule="auto"/>
        <w:ind w:left="360"/>
        <w:jc w:val="both"/>
        <w:rPr>
          <w:rFonts w:ascii="Times New Roman" w:eastAsia="DengXian" w:hAnsi="Times New Roman" w:cs="Times New Roman"/>
          <w:bCs/>
          <w:sz w:val="24"/>
          <w:szCs w:val="24"/>
        </w:rPr>
      </w:pP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Institut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Bisnis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dan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Informatika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Kwik Kian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Gie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sudah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menerapkan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audit internal yang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dilakukan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kepada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pihak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penyedia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layanan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teknologi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informasi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(ICT).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Namun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,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dalam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menjalankan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audit internal pada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pihak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penyedia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layanan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teknologi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informasi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(ICT),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Institut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Bisnis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dan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Informatika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Kwik Kian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Gie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belum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menggunakan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instrumen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penilaian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audit internal yang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sesuai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dengan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r w:rsidRPr="00D100DF">
        <w:rPr>
          <w:rFonts w:ascii="Times New Roman" w:eastAsia="DengXian" w:hAnsi="Times New Roman" w:cs="Times New Roman"/>
          <w:bCs/>
          <w:i/>
          <w:sz w:val="24"/>
          <w:szCs w:val="24"/>
        </w:rPr>
        <w:t>best practice</w:t>
      </w:r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standar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internasional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. Oleh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karena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itu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,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dalam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upaya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memenuhi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kriteria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r w:rsidRPr="00D100DF">
        <w:rPr>
          <w:rFonts w:ascii="Times New Roman" w:eastAsia="DengXian" w:hAnsi="Times New Roman" w:cs="Times New Roman"/>
          <w:bCs/>
          <w:i/>
          <w:sz w:val="24"/>
          <w:szCs w:val="24"/>
        </w:rPr>
        <w:t>World Class University</w:t>
      </w:r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,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perlu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adanya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instrumen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audit internal yang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memiliki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r w:rsidRPr="00D100DF">
        <w:rPr>
          <w:rFonts w:ascii="Times New Roman" w:eastAsia="DengXian" w:hAnsi="Times New Roman" w:cs="Times New Roman"/>
          <w:bCs/>
          <w:i/>
          <w:sz w:val="24"/>
          <w:szCs w:val="24"/>
        </w:rPr>
        <w:t>best practice</w:t>
      </w:r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standar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internasional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.</w:t>
      </w:r>
    </w:p>
    <w:p w14:paraId="6274030B" w14:textId="77777777" w:rsidR="00D100DF" w:rsidRPr="00D100DF" w:rsidRDefault="00D100DF" w:rsidP="00D100DF">
      <w:pPr>
        <w:spacing w:line="480" w:lineRule="auto"/>
        <w:ind w:left="360"/>
        <w:jc w:val="both"/>
        <w:rPr>
          <w:rFonts w:ascii="Times New Roman" w:eastAsia="DengXian" w:hAnsi="Times New Roman" w:cs="Times New Roman"/>
          <w:bCs/>
          <w:sz w:val="24"/>
          <w:szCs w:val="24"/>
        </w:rPr>
      </w:pPr>
      <w:r w:rsidRPr="00D100DF">
        <w:rPr>
          <w:rFonts w:ascii="Times New Roman" w:eastAsia="DengXian" w:hAnsi="Times New Roman" w:cs="Times New Roman"/>
          <w:bCs/>
          <w:sz w:val="24"/>
          <w:szCs w:val="24"/>
        </w:rPr>
        <w:lastRenderedPageBreak/>
        <w:t xml:space="preserve">Tata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kelola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teknologi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informasi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tidak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hanya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dilakukan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pada proses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penyampaian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layanan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teknologi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informasi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kepada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r w:rsidRPr="00D100DF">
        <w:rPr>
          <w:rFonts w:ascii="Times New Roman" w:eastAsia="DengXian" w:hAnsi="Times New Roman" w:cs="Times New Roman"/>
          <w:bCs/>
          <w:i/>
          <w:sz w:val="24"/>
          <w:szCs w:val="24"/>
        </w:rPr>
        <w:t>user</w:t>
      </w:r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,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tetapi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tata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kelola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teknologi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informasi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juga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perlu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dilakukan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pada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pengelolaan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infrastruktur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teknologi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informasi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serta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pengelolaan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manajemen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teknologi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informasi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dengan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baik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. Tata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kelola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teknologi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informasi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(</w:t>
      </w:r>
      <w:r w:rsidRPr="00D100DF">
        <w:rPr>
          <w:rFonts w:ascii="Times New Roman" w:eastAsia="DengXian" w:hAnsi="Times New Roman" w:cs="Times New Roman"/>
          <w:bCs/>
          <w:i/>
          <w:sz w:val="24"/>
          <w:szCs w:val="24"/>
        </w:rPr>
        <w:t>IT Governance</w:t>
      </w:r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)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memiliki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beberapa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kerangka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kerja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yang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digunakan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,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seperti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COBIT, ITIL, COSO, CICA, dan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masih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banyak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lagi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.</w:t>
      </w:r>
    </w:p>
    <w:p w14:paraId="17A5AEBD" w14:textId="77777777" w:rsidR="00D100DF" w:rsidRPr="00D100DF" w:rsidRDefault="00D100DF" w:rsidP="00D100DF">
      <w:pPr>
        <w:spacing w:line="480" w:lineRule="auto"/>
        <w:ind w:left="360"/>
        <w:jc w:val="both"/>
        <w:rPr>
          <w:rFonts w:ascii="Times New Roman" w:eastAsia="DengXian" w:hAnsi="Times New Roman" w:cs="Times New Roman"/>
          <w:bCs/>
          <w:sz w:val="24"/>
          <w:szCs w:val="24"/>
        </w:rPr>
      </w:pPr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Salah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satu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kerangka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kerja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yang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dapat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digunakan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dalam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melakukan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proses tata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kelola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teknologi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informasi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adalah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r w:rsidRPr="00D100DF">
        <w:rPr>
          <w:rFonts w:ascii="Times New Roman" w:eastAsia="DengXian" w:hAnsi="Times New Roman" w:cs="Times New Roman"/>
          <w:bCs/>
          <w:i/>
          <w:sz w:val="24"/>
          <w:szCs w:val="24"/>
        </w:rPr>
        <w:t>Control Objective for Information and Related Technology</w:t>
      </w:r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(COBIT). COBIT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merupakan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suatu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panduan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standar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dari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praktik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manajemen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teknologi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informasi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. COBIT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memiliki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4 domain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yaitu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Perencanaan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dan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Organisasi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(</w:t>
      </w:r>
      <w:r w:rsidRPr="00D100DF">
        <w:rPr>
          <w:rFonts w:ascii="Times New Roman" w:eastAsia="DengXian" w:hAnsi="Times New Roman" w:cs="Times New Roman"/>
          <w:bCs/>
          <w:i/>
          <w:sz w:val="24"/>
          <w:szCs w:val="24"/>
        </w:rPr>
        <w:t>Plan and Organize)</w:t>
      </w:r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;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Pengadaan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dan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Implementasi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(</w:t>
      </w:r>
      <w:r w:rsidRPr="00D100DF">
        <w:rPr>
          <w:rFonts w:ascii="Times New Roman" w:eastAsia="DengXian" w:hAnsi="Times New Roman" w:cs="Times New Roman"/>
          <w:bCs/>
          <w:i/>
          <w:sz w:val="24"/>
          <w:szCs w:val="24"/>
        </w:rPr>
        <w:t>Acquire and Implement</w:t>
      </w:r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);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Pengantaran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dan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Dukungan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(</w:t>
      </w:r>
      <w:r w:rsidRPr="00D100DF">
        <w:rPr>
          <w:rFonts w:ascii="Times New Roman" w:eastAsia="DengXian" w:hAnsi="Times New Roman" w:cs="Times New Roman"/>
          <w:bCs/>
          <w:i/>
          <w:sz w:val="24"/>
          <w:szCs w:val="24"/>
        </w:rPr>
        <w:t>Delivery and Support</w:t>
      </w:r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);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Pengawasan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dan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Evaluasi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(</w:t>
      </w:r>
      <w:r w:rsidRPr="00D100DF">
        <w:rPr>
          <w:rFonts w:ascii="Times New Roman" w:eastAsia="DengXian" w:hAnsi="Times New Roman" w:cs="Times New Roman"/>
          <w:bCs/>
          <w:i/>
          <w:sz w:val="24"/>
          <w:szCs w:val="24"/>
        </w:rPr>
        <w:t>Monitor and Evaluate</w:t>
      </w:r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).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Tujuan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dari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COBIT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ialah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menyediakan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kebijakan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yang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jelas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dalam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melakukan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tata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kelola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teknologi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informasi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,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serta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membantu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manajemen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senior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dalam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memahami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dan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mengelola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risiko-risiko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yang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berkaitan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dengan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teknologi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informasi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.</w:t>
      </w:r>
    </w:p>
    <w:p w14:paraId="4A2D5829" w14:textId="77777777" w:rsidR="00D100DF" w:rsidRPr="00D100DF" w:rsidRDefault="00D100DF" w:rsidP="00D100DF">
      <w:pPr>
        <w:spacing w:line="480" w:lineRule="auto"/>
        <w:ind w:left="360"/>
        <w:jc w:val="both"/>
        <w:rPr>
          <w:rFonts w:ascii="Times New Roman" w:eastAsia="DengXian" w:hAnsi="Times New Roman" w:cs="Times New Roman"/>
          <w:bCs/>
          <w:sz w:val="24"/>
          <w:szCs w:val="24"/>
        </w:rPr>
      </w:pP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Berdasarkan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wawancara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dengan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Kepala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ICT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Institut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Bisnis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dan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Informatika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Kwik Kian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Gie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, pada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saat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pihak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ICT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sedang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menerapkan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proses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pengadaan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dan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implementasi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ulang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dalam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berbagai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aspek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yang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berkaitan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dengan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teknologi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informasi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.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Keadaan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yang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sedang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dijalankan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oleh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pihak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ICT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memiliki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kaitan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dengan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cakupan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COBIT,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yaitu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pada domain </w:t>
      </w:r>
      <w:r w:rsidRPr="00D100DF">
        <w:rPr>
          <w:rFonts w:ascii="Times New Roman" w:eastAsia="DengXian" w:hAnsi="Times New Roman" w:cs="Times New Roman"/>
          <w:bCs/>
          <w:i/>
          <w:sz w:val="24"/>
          <w:szCs w:val="24"/>
        </w:rPr>
        <w:t>Acquire and Implement</w:t>
      </w:r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.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Maka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, proses yang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sedang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dijalankan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oleh ICT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dapat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diukur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tingkat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kematangannya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menggunakan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instrumen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COBIT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versi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4.1. Audit internal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akan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sangat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bermanfaat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bagi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pihak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ICT,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karena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dapat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memberikan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evaluasi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dan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rekomendasi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bagi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pihak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ICT agar proses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pengadaan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dan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implementasi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dapat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berjalan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dengan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baik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,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efektif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, dan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efisien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.</w:t>
      </w:r>
    </w:p>
    <w:p w14:paraId="489BEC05" w14:textId="77777777" w:rsidR="00D100DF" w:rsidRPr="00D100DF" w:rsidRDefault="00D100DF" w:rsidP="00D100DF">
      <w:pPr>
        <w:spacing w:line="480" w:lineRule="auto"/>
        <w:ind w:left="360"/>
        <w:jc w:val="both"/>
        <w:rPr>
          <w:rFonts w:ascii="Times New Roman" w:eastAsia="DengXian" w:hAnsi="Times New Roman" w:cs="Times New Roman"/>
          <w:bCs/>
          <w:sz w:val="24"/>
          <w:szCs w:val="24"/>
        </w:rPr>
      </w:pP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lastRenderedPageBreak/>
        <w:t>Penulis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memilih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COBIT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versi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4.1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karena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audit internal yang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dijalankan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hanya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mengelola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proses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layanan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dari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penggunaan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teknologi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informasi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saja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.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Sementara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pada COBIT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versi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5, audit internal yang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dijalankan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juga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mengevaluasi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proses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risiko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IT,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keamanan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informasi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, dan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mencakup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aktifitas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bisnis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secara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r w:rsidRPr="00D100DF">
        <w:rPr>
          <w:rFonts w:ascii="Times New Roman" w:eastAsia="DengXian" w:hAnsi="Times New Roman" w:cs="Times New Roman"/>
          <w:bCs/>
          <w:i/>
          <w:sz w:val="24"/>
          <w:szCs w:val="24"/>
        </w:rPr>
        <w:t>end-to-end</w:t>
      </w:r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. Pada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penelitian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,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penulis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hanya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berfokus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pada proses tata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kelola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yang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dijalankan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oleh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departemen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ICT.</w:t>
      </w:r>
    </w:p>
    <w:p w14:paraId="20BA4E77" w14:textId="77777777" w:rsidR="00D100DF" w:rsidRPr="00D100DF" w:rsidRDefault="00D100DF" w:rsidP="00D100DF">
      <w:pPr>
        <w:spacing w:line="480" w:lineRule="auto"/>
        <w:ind w:left="360"/>
        <w:jc w:val="both"/>
        <w:rPr>
          <w:rFonts w:ascii="Times New Roman" w:eastAsia="DengXian" w:hAnsi="Times New Roman" w:cs="Times New Roman"/>
          <w:bCs/>
          <w:sz w:val="24"/>
          <w:szCs w:val="24"/>
        </w:rPr>
      </w:pP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Berdasarkan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uraian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latar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belakang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diatas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,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maka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penulis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memutuskan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untuk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melakukan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penelitian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pada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Institut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Bisnis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dan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Informatika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Kwik Kian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Gie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dengan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judul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“Audit Tata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Kelola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Teknologi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Informasi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menggunakan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kerangka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kerja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r w:rsidRPr="00D100DF">
        <w:rPr>
          <w:rFonts w:ascii="Times New Roman" w:eastAsia="DengXian" w:hAnsi="Times New Roman" w:cs="Times New Roman"/>
          <w:bCs/>
          <w:i/>
          <w:iCs/>
          <w:sz w:val="24"/>
          <w:szCs w:val="24"/>
        </w:rPr>
        <w:t>Control Objective for Information and Related Technology</w:t>
      </w:r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(COBIT)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versi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4.1 pada domain </w:t>
      </w:r>
      <w:r w:rsidRPr="00D100DF">
        <w:rPr>
          <w:rFonts w:ascii="Times New Roman" w:eastAsia="DengXian" w:hAnsi="Times New Roman" w:cs="Times New Roman"/>
          <w:bCs/>
          <w:i/>
          <w:iCs/>
          <w:sz w:val="24"/>
          <w:szCs w:val="24"/>
        </w:rPr>
        <w:t>Acquire and Implement</w:t>
      </w:r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(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Studi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kasus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: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Institut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Bisnis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dan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Informatika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Kwik Kian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Gie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)”.</w:t>
      </w:r>
    </w:p>
    <w:p w14:paraId="2660EC1F" w14:textId="77777777" w:rsidR="00D100DF" w:rsidRPr="00D100DF" w:rsidRDefault="00D100DF" w:rsidP="00D100DF">
      <w:pPr>
        <w:pStyle w:val="Heading1"/>
      </w:pPr>
      <w:bookmarkStart w:id="3" w:name="_Toc19231899"/>
      <w:bookmarkEnd w:id="2"/>
      <w:proofErr w:type="spellStart"/>
      <w:r w:rsidRPr="00D100DF">
        <w:t>Identifikasi</w:t>
      </w:r>
      <w:proofErr w:type="spellEnd"/>
      <w:r w:rsidRPr="00D100DF">
        <w:t xml:space="preserve"> </w:t>
      </w:r>
      <w:proofErr w:type="spellStart"/>
      <w:r w:rsidRPr="00D100DF">
        <w:t>Masalah</w:t>
      </w:r>
      <w:bookmarkEnd w:id="3"/>
      <w:proofErr w:type="spellEnd"/>
      <w:r w:rsidRPr="00D100DF">
        <w:t xml:space="preserve"> </w:t>
      </w:r>
    </w:p>
    <w:p w14:paraId="6F4F2046" w14:textId="77777777" w:rsidR="00D100DF" w:rsidRPr="00D100DF" w:rsidRDefault="00D100DF" w:rsidP="00D100DF">
      <w:pPr>
        <w:spacing w:before="100" w:beforeAutospacing="1" w:after="100" w:afterAutospacing="1" w:line="48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4" w:name="_Hlk14082886"/>
      <w:proofErr w:type="spellStart"/>
      <w:r w:rsidRPr="00D100DF">
        <w:rPr>
          <w:rFonts w:ascii="Times New Roman" w:eastAsia="Times New Roman" w:hAnsi="Times New Roman" w:cs="Times New Roman"/>
          <w:bCs/>
          <w:sz w:val="24"/>
          <w:szCs w:val="24"/>
        </w:rPr>
        <w:t>Berdasarkan</w:t>
      </w:r>
      <w:proofErr w:type="spellEnd"/>
      <w:r w:rsidRPr="00D100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Times New Roman" w:hAnsi="Times New Roman" w:cs="Times New Roman"/>
          <w:bCs/>
          <w:sz w:val="24"/>
          <w:szCs w:val="24"/>
        </w:rPr>
        <w:t>latar</w:t>
      </w:r>
      <w:proofErr w:type="spellEnd"/>
      <w:r w:rsidRPr="00D100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Times New Roman" w:hAnsi="Times New Roman" w:cs="Times New Roman"/>
          <w:bCs/>
          <w:sz w:val="24"/>
          <w:szCs w:val="24"/>
        </w:rPr>
        <w:t>belakang</w:t>
      </w:r>
      <w:proofErr w:type="spellEnd"/>
      <w:r w:rsidRPr="00D100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Times New Roman" w:hAnsi="Times New Roman" w:cs="Times New Roman"/>
          <w:bCs/>
          <w:sz w:val="24"/>
          <w:szCs w:val="24"/>
        </w:rPr>
        <w:t>masalah</w:t>
      </w:r>
      <w:proofErr w:type="spellEnd"/>
      <w:r w:rsidRPr="00D100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Times New Roman" w:hAnsi="Times New Roman" w:cs="Times New Roman"/>
          <w:bCs/>
          <w:sz w:val="24"/>
          <w:szCs w:val="24"/>
        </w:rPr>
        <w:t>diatas</w:t>
      </w:r>
      <w:proofErr w:type="spellEnd"/>
      <w:r w:rsidRPr="00D100D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100DF">
        <w:rPr>
          <w:rFonts w:ascii="Times New Roman" w:eastAsia="Times New Roman" w:hAnsi="Times New Roman" w:cs="Times New Roman"/>
          <w:bCs/>
          <w:sz w:val="24"/>
          <w:szCs w:val="24"/>
        </w:rPr>
        <w:t>maka</w:t>
      </w:r>
      <w:proofErr w:type="spellEnd"/>
      <w:r w:rsidRPr="00D100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Times New Roman" w:hAnsi="Times New Roman" w:cs="Times New Roman"/>
          <w:bCs/>
          <w:sz w:val="24"/>
          <w:szCs w:val="24"/>
        </w:rPr>
        <w:t>makalah</w:t>
      </w:r>
      <w:proofErr w:type="spellEnd"/>
      <w:r w:rsidRPr="00D100DF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D100DF">
        <w:rPr>
          <w:rFonts w:ascii="Times New Roman" w:eastAsia="Times New Roman" w:hAnsi="Times New Roman" w:cs="Times New Roman"/>
          <w:bCs/>
          <w:sz w:val="24"/>
          <w:szCs w:val="24"/>
        </w:rPr>
        <w:t>dapat</w:t>
      </w:r>
      <w:proofErr w:type="spellEnd"/>
      <w:r w:rsidRPr="00D100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Times New Roman" w:hAnsi="Times New Roman" w:cs="Times New Roman"/>
          <w:bCs/>
          <w:sz w:val="24"/>
          <w:szCs w:val="24"/>
        </w:rPr>
        <w:t>diidentifikasi</w:t>
      </w:r>
      <w:proofErr w:type="spellEnd"/>
      <w:r w:rsidRPr="00D100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Times New Roman" w:hAnsi="Times New Roman" w:cs="Times New Roman"/>
          <w:bCs/>
          <w:sz w:val="24"/>
          <w:szCs w:val="24"/>
        </w:rPr>
        <w:t>antara</w:t>
      </w:r>
      <w:proofErr w:type="spellEnd"/>
      <w:r w:rsidRPr="00D100DF">
        <w:rPr>
          <w:rFonts w:ascii="Times New Roman" w:eastAsia="Times New Roman" w:hAnsi="Times New Roman" w:cs="Times New Roman"/>
          <w:bCs/>
          <w:sz w:val="24"/>
          <w:szCs w:val="24"/>
        </w:rPr>
        <w:t xml:space="preserve"> lain </w:t>
      </w:r>
      <w:proofErr w:type="spellStart"/>
      <w:r w:rsidRPr="00D100DF">
        <w:rPr>
          <w:rFonts w:ascii="Times New Roman" w:eastAsia="Times New Roman" w:hAnsi="Times New Roman" w:cs="Times New Roman"/>
          <w:bCs/>
          <w:sz w:val="24"/>
          <w:szCs w:val="24"/>
        </w:rPr>
        <w:t>sebagai</w:t>
      </w:r>
      <w:proofErr w:type="spellEnd"/>
      <w:r w:rsidRPr="00D100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Times New Roman" w:hAnsi="Times New Roman" w:cs="Times New Roman"/>
          <w:bCs/>
          <w:sz w:val="24"/>
          <w:szCs w:val="24"/>
        </w:rPr>
        <w:t>berikut</w:t>
      </w:r>
      <w:proofErr w:type="spellEnd"/>
      <w:r w:rsidRPr="00D100DF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4996146A" w14:textId="77777777" w:rsidR="00D100DF" w:rsidRPr="00D100DF" w:rsidRDefault="00D100DF" w:rsidP="00D100DF">
      <w:pPr>
        <w:numPr>
          <w:ilvl w:val="2"/>
          <w:numId w:val="1"/>
        </w:numPr>
        <w:spacing w:line="480" w:lineRule="auto"/>
        <w:ind w:hanging="720"/>
        <w:contextualSpacing/>
        <w:jc w:val="both"/>
        <w:outlineLvl w:val="2"/>
        <w:rPr>
          <w:rFonts w:ascii="Times New Roman" w:eastAsia="DengXian" w:hAnsi="Times New Roman" w:cs="Times New Roman"/>
          <w:bCs/>
          <w:sz w:val="24"/>
          <w:szCs w:val="24"/>
        </w:rPr>
      </w:pP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Belum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adanya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instrumen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penilaian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audit internal yang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sesuai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dengan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r w:rsidRPr="00D100DF">
        <w:rPr>
          <w:rFonts w:ascii="Times New Roman" w:eastAsia="DengXian" w:hAnsi="Times New Roman" w:cs="Times New Roman"/>
          <w:bCs/>
          <w:i/>
          <w:sz w:val="24"/>
          <w:szCs w:val="24"/>
        </w:rPr>
        <w:t xml:space="preserve">best practice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standar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internasional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pada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Institut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Bisnis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dan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Informatika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Kwik Kian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Gie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; dan</w:t>
      </w:r>
    </w:p>
    <w:p w14:paraId="1D9A116F" w14:textId="77777777" w:rsidR="00D100DF" w:rsidRPr="00D100DF" w:rsidRDefault="00D100DF" w:rsidP="00D100DF">
      <w:pPr>
        <w:numPr>
          <w:ilvl w:val="2"/>
          <w:numId w:val="1"/>
        </w:numPr>
        <w:tabs>
          <w:tab w:val="left" w:pos="1440"/>
        </w:tabs>
        <w:spacing w:line="480" w:lineRule="auto"/>
        <w:ind w:hanging="720"/>
        <w:contextualSpacing/>
        <w:jc w:val="both"/>
        <w:outlineLvl w:val="2"/>
        <w:rPr>
          <w:rFonts w:ascii="Times New Roman" w:eastAsia="DengXian" w:hAnsi="Times New Roman" w:cs="Times New Roman"/>
          <w:bCs/>
          <w:sz w:val="24"/>
          <w:szCs w:val="24"/>
        </w:rPr>
      </w:pP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Belum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pernah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dilakukan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pengukuran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tingkat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kematangan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untuk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proses yang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sedang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dijalankan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oleh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pihak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penyedia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layanan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.</w:t>
      </w:r>
      <w:bookmarkEnd w:id="4"/>
    </w:p>
    <w:p w14:paraId="3A9B8A85" w14:textId="77777777" w:rsidR="00D100DF" w:rsidRPr="00D100DF" w:rsidRDefault="00D100DF" w:rsidP="00D100DF">
      <w:pPr>
        <w:spacing w:line="480" w:lineRule="auto"/>
        <w:rPr>
          <w:rFonts w:ascii="Times New Roman" w:eastAsia="DengXian" w:hAnsi="Times New Roman" w:cs="Times New Roman"/>
          <w:bCs/>
          <w:sz w:val="24"/>
          <w:szCs w:val="24"/>
        </w:rPr>
      </w:pPr>
      <w:r w:rsidRPr="00D100DF">
        <w:rPr>
          <w:rFonts w:ascii="Times New Roman" w:eastAsia="DengXian" w:hAnsi="Times New Roman" w:cs="Times New Roman"/>
          <w:bCs/>
          <w:sz w:val="24"/>
          <w:szCs w:val="24"/>
        </w:rPr>
        <w:br w:type="page"/>
      </w:r>
    </w:p>
    <w:p w14:paraId="7C1DD6D2" w14:textId="77777777" w:rsidR="00D100DF" w:rsidRPr="00D100DF" w:rsidRDefault="00D100DF" w:rsidP="00D100DF">
      <w:pPr>
        <w:pStyle w:val="Heading1"/>
      </w:pPr>
      <w:bookmarkStart w:id="5" w:name="_Toc19231900"/>
      <w:r w:rsidRPr="00D100DF">
        <w:lastRenderedPageBreak/>
        <w:t xml:space="preserve">Batasan </w:t>
      </w:r>
      <w:proofErr w:type="spellStart"/>
      <w:r w:rsidRPr="00D100DF">
        <w:t>Masalah</w:t>
      </w:r>
      <w:bookmarkEnd w:id="5"/>
      <w:proofErr w:type="spellEnd"/>
    </w:p>
    <w:p w14:paraId="1FC73392" w14:textId="77777777" w:rsidR="00D100DF" w:rsidRPr="00D100DF" w:rsidRDefault="00D100DF" w:rsidP="00D100DF">
      <w:pPr>
        <w:spacing w:line="480" w:lineRule="auto"/>
        <w:ind w:left="360"/>
        <w:jc w:val="both"/>
        <w:rPr>
          <w:rFonts w:ascii="Times New Roman" w:eastAsia="DengXian" w:hAnsi="Times New Roman" w:cs="Times New Roman"/>
          <w:bCs/>
          <w:sz w:val="24"/>
          <w:szCs w:val="24"/>
        </w:rPr>
      </w:pPr>
      <w:bookmarkStart w:id="6" w:name="_Hlk14082924"/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Dalam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penelitian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,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penulis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membatasi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masalah-masalah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yang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diteliti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sebagai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berikut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:</w:t>
      </w:r>
    </w:p>
    <w:bookmarkEnd w:id="6"/>
    <w:p w14:paraId="3812367D" w14:textId="77777777" w:rsidR="00D100DF" w:rsidRPr="00D100DF" w:rsidRDefault="00D100DF" w:rsidP="00D100DF">
      <w:pPr>
        <w:numPr>
          <w:ilvl w:val="2"/>
          <w:numId w:val="3"/>
        </w:numPr>
        <w:spacing w:line="480" w:lineRule="auto"/>
        <w:contextualSpacing/>
        <w:jc w:val="both"/>
        <w:outlineLvl w:val="2"/>
        <w:rPr>
          <w:rFonts w:ascii="Times New Roman" w:eastAsia="DengXian" w:hAnsi="Times New Roman" w:cs="Times New Roman"/>
          <w:bCs/>
          <w:sz w:val="24"/>
          <w:szCs w:val="24"/>
        </w:rPr>
      </w:pP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Belum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adanya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instrumen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penilaian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audit internal yang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sesuai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dengan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r w:rsidRPr="00D100DF">
        <w:rPr>
          <w:rFonts w:ascii="Times New Roman" w:eastAsia="DengXian" w:hAnsi="Times New Roman" w:cs="Times New Roman"/>
          <w:bCs/>
          <w:i/>
          <w:sz w:val="24"/>
          <w:szCs w:val="24"/>
        </w:rPr>
        <w:t xml:space="preserve">best practice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standar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internasional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pada Divisi ICT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Institut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Bisnis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dan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Informatika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Kwik Kian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Gie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; dan</w:t>
      </w:r>
    </w:p>
    <w:p w14:paraId="2DC13A12" w14:textId="77777777" w:rsidR="00D100DF" w:rsidRPr="00D100DF" w:rsidRDefault="00D100DF" w:rsidP="00D100DF">
      <w:pPr>
        <w:numPr>
          <w:ilvl w:val="2"/>
          <w:numId w:val="3"/>
        </w:numPr>
        <w:tabs>
          <w:tab w:val="left" w:pos="1440"/>
        </w:tabs>
        <w:spacing w:line="480" w:lineRule="auto"/>
        <w:ind w:hanging="720"/>
        <w:contextualSpacing/>
        <w:jc w:val="both"/>
        <w:outlineLvl w:val="2"/>
        <w:rPr>
          <w:rFonts w:ascii="Times New Roman" w:eastAsia="DengXian" w:hAnsi="Times New Roman" w:cs="Times New Roman"/>
          <w:bCs/>
          <w:sz w:val="24"/>
          <w:szCs w:val="24"/>
        </w:rPr>
      </w:pP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Belum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pernah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dilakukan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pengukuran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tingkat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kematangan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untuk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proses yang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sedang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dijalankan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oleh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pihak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penyedia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layanan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yaitu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pada domain </w:t>
      </w:r>
      <w:r w:rsidRPr="00D100DF">
        <w:rPr>
          <w:rFonts w:ascii="Times New Roman" w:eastAsia="DengXian" w:hAnsi="Times New Roman" w:cs="Times New Roman"/>
          <w:bCs/>
          <w:i/>
          <w:iCs/>
          <w:sz w:val="24"/>
          <w:szCs w:val="24"/>
        </w:rPr>
        <w:t>Acquire and Implement</w:t>
      </w:r>
      <w:r w:rsidRPr="00D100DF">
        <w:rPr>
          <w:rFonts w:ascii="Times New Roman" w:eastAsia="DengXian" w:hAnsi="Times New Roman" w:cs="Times New Roman"/>
          <w:bCs/>
          <w:sz w:val="24"/>
          <w:szCs w:val="24"/>
        </w:rPr>
        <w:t>.</w:t>
      </w:r>
    </w:p>
    <w:p w14:paraId="68DD8427" w14:textId="77777777" w:rsidR="00D100DF" w:rsidRPr="00D100DF" w:rsidRDefault="00D100DF" w:rsidP="00D100DF">
      <w:pPr>
        <w:pStyle w:val="Heading1"/>
      </w:pPr>
      <w:bookmarkStart w:id="7" w:name="_Toc19231901"/>
      <w:proofErr w:type="spellStart"/>
      <w:r w:rsidRPr="00D100DF">
        <w:t>Tujuan</w:t>
      </w:r>
      <w:proofErr w:type="spellEnd"/>
      <w:r w:rsidRPr="00D100DF">
        <w:t xml:space="preserve"> </w:t>
      </w:r>
      <w:proofErr w:type="spellStart"/>
      <w:r w:rsidRPr="00D100DF">
        <w:t>Penelitian</w:t>
      </w:r>
      <w:bookmarkEnd w:id="7"/>
      <w:proofErr w:type="spellEnd"/>
    </w:p>
    <w:p w14:paraId="1523AE2D" w14:textId="77777777" w:rsidR="00D100DF" w:rsidRPr="00D100DF" w:rsidRDefault="00D100DF" w:rsidP="00D100DF">
      <w:pPr>
        <w:spacing w:line="480" w:lineRule="auto"/>
        <w:ind w:left="360"/>
        <w:jc w:val="both"/>
        <w:rPr>
          <w:rFonts w:ascii="Times New Roman" w:eastAsia="DengXian" w:hAnsi="Times New Roman" w:cs="Times New Roman"/>
          <w:bCs/>
          <w:sz w:val="24"/>
          <w:szCs w:val="24"/>
        </w:rPr>
      </w:pPr>
      <w:bookmarkStart w:id="8" w:name="_Hlk14083168"/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Dalam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penelitian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,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peneliti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bertujuan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untuk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:</w:t>
      </w:r>
    </w:p>
    <w:bookmarkEnd w:id="8"/>
    <w:p w14:paraId="14DDBE4E" w14:textId="77777777" w:rsidR="00D100DF" w:rsidRPr="00D100DF" w:rsidRDefault="00D100DF" w:rsidP="00D100DF">
      <w:pPr>
        <w:numPr>
          <w:ilvl w:val="2"/>
          <w:numId w:val="4"/>
        </w:numPr>
        <w:spacing w:line="480" w:lineRule="auto"/>
        <w:contextualSpacing/>
        <w:jc w:val="both"/>
        <w:outlineLvl w:val="2"/>
        <w:rPr>
          <w:rFonts w:ascii="Times New Roman" w:eastAsia="DengXian" w:hAnsi="Times New Roman" w:cs="Times New Roman"/>
          <w:bCs/>
          <w:sz w:val="24"/>
          <w:szCs w:val="24"/>
        </w:rPr>
      </w:pP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Memberikan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instrumen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penilaian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audit internal yang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sesuai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dengan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r w:rsidRPr="00D100DF">
        <w:rPr>
          <w:rFonts w:ascii="Times New Roman" w:eastAsia="DengXian" w:hAnsi="Times New Roman" w:cs="Times New Roman"/>
          <w:bCs/>
          <w:i/>
          <w:sz w:val="24"/>
          <w:szCs w:val="24"/>
        </w:rPr>
        <w:t xml:space="preserve">best practice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standar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internasional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pada Divisi ICT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Institut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Bisnis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dan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Informatika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Kwik Kian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Gie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; dan</w:t>
      </w:r>
    </w:p>
    <w:p w14:paraId="19DA7487" w14:textId="77777777" w:rsidR="00D100DF" w:rsidRPr="00D100DF" w:rsidRDefault="00D100DF" w:rsidP="00D100DF">
      <w:pPr>
        <w:numPr>
          <w:ilvl w:val="2"/>
          <w:numId w:val="4"/>
        </w:numPr>
        <w:tabs>
          <w:tab w:val="left" w:pos="1440"/>
        </w:tabs>
        <w:spacing w:line="480" w:lineRule="auto"/>
        <w:ind w:hanging="720"/>
        <w:contextualSpacing/>
        <w:jc w:val="both"/>
        <w:outlineLvl w:val="2"/>
        <w:rPr>
          <w:rFonts w:ascii="Times New Roman" w:eastAsia="DengXian" w:hAnsi="Times New Roman" w:cs="Times New Roman"/>
          <w:bCs/>
          <w:sz w:val="24"/>
          <w:szCs w:val="24"/>
        </w:rPr>
      </w:pP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Memberikan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hasil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pengukuran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tingkat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kematangan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untuk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proses yang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sedang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dijalankan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oleh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pihak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penyedia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layanan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yaitu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pada domain </w:t>
      </w:r>
      <w:r w:rsidRPr="00D100DF">
        <w:rPr>
          <w:rFonts w:ascii="Times New Roman" w:eastAsia="DengXian" w:hAnsi="Times New Roman" w:cs="Times New Roman"/>
          <w:bCs/>
          <w:i/>
          <w:iCs/>
          <w:sz w:val="24"/>
          <w:szCs w:val="24"/>
        </w:rPr>
        <w:t>Acquire and Implement</w:t>
      </w:r>
      <w:r w:rsidRPr="00D100DF">
        <w:rPr>
          <w:rFonts w:ascii="Times New Roman" w:eastAsia="DengXian" w:hAnsi="Times New Roman" w:cs="Times New Roman"/>
          <w:bCs/>
          <w:sz w:val="24"/>
          <w:szCs w:val="24"/>
        </w:rPr>
        <w:t>.</w:t>
      </w:r>
    </w:p>
    <w:p w14:paraId="6CB52FBD" w14:textId="77777777" w:rsidR="00D100DF" w:rsidRPr="00D100DF" w:rsidRDefault="00D100DF" w:rsidP="00D100DF">
      <w:pPr>
        <w:pStyle w:val="Heading1"/>
      </w:pPr>
      <w:bookmarkStart w:id="9" w:name="_Toc19231902"/>
      <w:proofErr w:type="spellStart"/>
      <w:r w:rsidRPr="00D100DF">
        <w:t>Manfaat</w:t>
      </w:r>
      <w:proofErr w:type="spellEnd"/>
      <w:r w:rsidRPr="00D100DF">
        <w:t xml:space="preserve"> </w:t>
      </w:r>
      <w:proofErr w:type="spellStart"/>
      <w:r w:rsidRPr="00D100DF">
        <w:t>Penelitian</w:t>
      </w:r>
      <w:bookmarkEnd w:id="9"/>
      <w:proofErr w:type="spellEnd"/>
    </w:p>
    <w:p w14:paraId="7DF5578C" w14:textId="77777777" w:rsidR="00D100DF" w:rsidRPr="00D100DF" w:rsidRDefault="00D100DF" w:rsidP="00D100DF">
      <w:pPr>
        <w:spacing w:line="480" w:lineRule="auto"/>
        <w:ind w:left="360"/>
        <w:jc w:val="both"/>
        <w:rPr>
          <w:rFonts w:ascii="Times New Roman" w:eastAsia="DengXian" w:hAnsi="Times New Roman" w:cs="Times New Roman"/>
          <w:bCs/>
          <w:sz w:val="24"/>
          <w:szCs w:val="24"/>
          <w:lang w:val="zh-CN"/>
        </w:rPr>
      </w:pPr>
      <w:bookmarkStart w:id="10" w:name="_Hlk14083360"/>
      <w:r w:rsidRPr="00D100DF">
        <w:rPr>
          <w:rFonts w:ascii="Times New Roman" w:eastAsia="DengXian" w:hAnsi="Times New Roman" w:cs="Times New Roman"/>
          <w:bCs/>
          <w:sz w:val="24"/>
          <w:szCs w:val="24"/>
          <w:lang w:val="zh-CN"/>
        </w:rPr>
        <w:t>Penelitian ini diharapkan dapat bermanfaat bagi:</w:t>
      </w:r>
    </w:p>
    <w:p w14:paraId="482C99A8" w14:textId="77777777" w:rsidR="00D100DF" w:rsidRPr="00D100DF" w:rsidRDefault="00D100DF" w:rsidP="00D100DF">
      <w:pPr>
        <w:numPr>
          <w:ilvl w:val="2"/>
          <w:numId w:val="2"/>
        </w:numPr>
        <w:spacing w:line="480" w:lineRule="auto"/>
        <w:ind w:left="1080"/>
        <w:contextualSpacing/>
        <w:jc w:val="both"/>
        <w:outlineLvl w:val="2"/>
        <w:rPr>
          <w:rFonts w:ascii="Times New Roman" w:eastAsia="DengXian" w:hAnsi="Times New Roman" w:cs="Times New Roman"/>
          <w:bCs/>
          <w:sz w:val="24"/>
          <w:szCs w:val="24"/>
          <w:lang w:val="zh-CN"/>
        </w:rPr>
      </w:pP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Obyek</w:t>
      </w:r>
      <w:proofErr w:type="spellEnd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DengXian" w:hAnsi="Times New Roman" w:cs="Times New Roman"/>
          <w:bCs/>
          <w:sz w:val="24"/>
          <w:szCs w:val="24"/>
        </w:rPr>
        <w:t>Penelitian</w:t>
      </w:r>
      <w:proofErr w:type="spellEnd"/>
    </w:p>
    <w:p w14:paraId="029A7DEB" w14:textId="3CD0A8F6" w:rsidR="00D100DF" w:rsidRPr="00D100DF" w:rsidRDefault="00D100DF" w:rsidP="00D100DF">
      <w:pPr>
        <w:spacing w:line="480" w:lineRule="auto"/>
        <w:ind w:left="1080"/>
        <w:jc w:val="both"/>
        <w:rPr>
          <w:rFonts w:ascii="Times New Roman" w:eastAsia="SimSun" w:hAnsi="Times New Roman" w:cs="Times New Roman"/>
          <w:bCs/>
          <w:i/>
          <w:sz w:val="24"/>
          <w:szCs w:val="24"/>
        </w:rPr>
      </w:pPr>
      <w:r w:rsidRPr="00D100DF">
        <w:rPr>
          <w:rFonts w:ascii="Times New Roman" w:eastAsia="SimSun" w:hAnsi="Times New Roman" w:cs="Times New Roman"/>
          <w:bCs/>
          <w:sz w:val="24"/>
          <w:szCs w:val="24"/>
          <w:lang w:val="zh-CN"/>
        </w:rPr>
        <w:t xml:space="preserve">Institut Bisnis dan Informatika Kwik Kian Gie dapat menggunakan hasil olahan data tersebut </w:t>
      </w:r>
      <w:proofErr w:type="spellStart"/>
      <w:r w:rsidRPr="00D100DF">
        <w:rPr>
          <w:rFonts w:ascii="Times New Roman" w:eastAsia="SimSun" w:hAnsi="Times New Roman" w:cs="Times New Roman"/>
          <w:bCs/>
          <w:sz w:val="24"/>
          <w:szCs w:val="24"/>
        </w:rPr>
        <w:t>untuk</w:t>
      </w:r>
      <w:proofErr w:type="spellEnd"/>
      <w:r w:rsidRPr="00D100DF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SimSun" w:hAnsi="Times New Roman" w:cs="Times New Roman"/>
          <w:bCs/>
          <w:sz w:val="24"/>
          <w:szCs w:val="24"/>
        </w:rPr>
        <w:t>menentukan</w:t>
      </w:r>
      <w:proofErr w:type="spellEnd"/>
      <w:r w:rsidRPr="00D100DF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SimSun" w:hAnsi="Times New Roman" w:cs="Times New Roman"/>
          <w:bCs/>
          <w:sz w:val="24"/>
          <w:szCs w:val="24"/>
        </w:rPr>
        <w:t>langkah</w:t>
      </w:r>
      <w:proofErr w:type="spellEnd"/>
      <w:r w:rsidRPr="00D100DF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SimSun" w:hAnsi="Times New Roman" w:cs="Times New Roman"/>
          <w:bCs/>
          <w:sz w:val="24"/>
          <w:szCs w:val="24"/>
        </w:rPr>
        <w:t>selanjutnya</w:t>
      </w:r>
      <w:proofErr w:type="spellEnd"/>
      <w:r w:rsidRPr="00D100DF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D100DF">
        <w:rPr>
          <w:rFonts w:ascii="Times New Roman" w:eastAsia="SimSun" w:hAnsi="Times New Roman" w:cs="Times New Roman"/>
          <w:bCs/>
          <w:sz w:val="24"/>
          <w:szCs w:val="24"/>
        </w:rPr>
        <w:t>dapat</w:t>
      </w:r>
      <w:proofErr w:type="spellEnd"/>
      <w:r w:rsidRPr="00D100DF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SimSun" w:hAnsi="Times New Roman" w:cs="Times New Roman"/>
          <w:bCs/>
          <w:sz w:val="24"/>
          <w:szCs w:val="24"/>
        </w:rPr>
        <w:t>diambil</w:t>
      </w:r>
      <w:proofErr w:type="spellEnd"/>
      <w:r w:rsidRPr="00D100DF">
        <w:rPr>
          <w:rFonts w:ascii="Times New Roman" w:eastAsia="SimSun" w:hAnsi="Times New Roman" w:cs="Times New Roman"/>
          <w:bCs/>
          <w:sz w:val="24"/>
          <w:szCs w:val="24"/>
        </w:rPr>
        <w:t xml:space="preserve"> oleh </w:t>
      </w:r>
      <w:proofErr w:type="spellStart"/>
      <w:r w:rsidRPr="00D100DF">
        <w:rPr>
          <w:rFonts w:ascii="Times New Roman" w:eastAsia="SimSun" w:hAnsi="Times New Roman" w:cs="Times New Roman"/>
          <w:bCs/>
          <w:sz w:val="24"/>
          <w:szCs w:val="24"/>
        </w:rPr>
        <w:t>institusi</w:t>
      </w:r>
      <w:proofErr w:type="spellEnd"/>
      <w:r w:rsidRPr="00D100DF">
        <w:rPr>
          <w:rFonts w:ascii="Times New Roman" w:eastAsia="SimSun" w:hAnsi="Times New Roman" w:cs="Times New Roman"/>
          <w:bCs/>
          <w:sz w:val="24"/>
          <w:szCs w:val="24"/>
        </w:rPr>
        <w:t xml:space="preserve"> agar </w:t>
      </w:r>
      <w:proofErr w:type="spellStart"/>
      <w:r w:rsidRPr="00D100DF">
        <w:rPr>
          <w:rFonts w:ascii="Times New Roman" w:eastAsia="SimSun" w:hAnsi="Times New Roman" w:cs="Times New Roman"/>
          <w:bCs/>
          <w:sz w:val="24"/>
          <w:szCs w:val="24"/>
        </w:rPr>
        <w:t>layanan</w:t>
      </w:r>
      <w:proofErr w:type="spellEnd"/>
      <w:r w:rsidRPr="00D100DF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SimSun" w:hAnsi="Times New Roman" w:cs="Times New Roman"/>
          <w:bCs/>
          <w:sz w:val="24"/>
          <w:szCs w:val="24"/>
        </w:rPr>
        <w:t>teknologi</w:t>
      </w:r>
      <w:proofErr w:type="spellEnd"/>
      <w:r w:rsidRPr="00D100DF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D100DF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D100DF">
        <w:rPr>
          <w:rFonts w:ascii="Times New Roman" w:eastAsia="SimSun" w:hAnsi="Times New Roman" w:cs="Times New Roman"/>
          <w:bCs/>
          <w:sz w:val="24"/>
          <w:szCs w:val="24"/>
        </w:rPr>
        <w:t>disediakan</w:t>
      </w:r>
      <w:proofErr w:type="spellEnd"/>
      <w:r w:rsidRPr="00D100DF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SimSun" w:hAnsi="Times New Roman" w:cs="Times New Roman"/>
          <w:bCs/>
          <w:sz w:val="24"/>
          <w:szCs w:val="24"/>
        </w:rPr>
        <w:t>sesuai</w:t>
      </w:r>
      <w:proofErr w:type="spellEnd"/>
      <w:r w:rsidRPr="00D100DF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SimSun" w:hAnsi="Times New Roman" w:cs="Times New Roman"/>
          <w:bCs/>
          <w:sz w:val="24"/>
          <w:szCs w:val="24"/>
        </w:rPr>
        <w:t>dengan</w:t>
      </w:r>
      <w:proofErr w:type="spellEnd"/>
      <w:r w:rsidRPr="00D100DF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SimSun" w:hAnsi="Times New Roman" w:cs="Times New Roman"/>
          <w:bCs/>
          <w:sz w:val="24"/>
          <w:szCs w:val="24"/>
        </w:rPr>
        <w:t>standar</w:t>
      </w:r>
      <w:proofErr w:type="spellEnd"/>
      <w:r w:rsidRPr="00D100DF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D100DF">
        <w:rPr>
          <w:rFonts w:ascii="Times New Roman" w:eastAsia="SimSun" w:hAnsi="Times New Roman" w:cs="Times New Roman"/>
          <w:bCs/>
          <w:sz w:val="24"/>
          <w:szCs w:val="24"/>
        </w:rPr>
        <w:t>dari</w:t>
      </w:r>
      <w:proofErr w:type="spellEnd"/>
      <w:r w:rsidRPr="00D100DF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D100DF">
        <w:rPr>
          <w:rFonts w:ascii="Times New Roman" w:eastAsia="SimSun" w:hAnsi="Times New Roman" w:cs="Times New Roman"/>
          <w:bCs/>
          <w:i/>
          <w:sz w:val="24"/>
          <w:szCs w:val="24"/>
        </w:rPr>
        <w:t>World Class University.</w:t>
      </w:r>
      <w:bookmarkStart w:id="11" w:name="_GoBack"/>
      <w:bookmarkEnd w:id="11"/>
    </w:p>
    <w:p w14:paraId="5EC6EA0F" w14:textId="77777777" w:rsidR="00D100DF" w:rsidRPr="00D100DF" w:rsidRDefault="00D100DF" w:rsidP="00D100DF">
      <w:pPr>
        <w:numPr>
          <w:ilvl w:val="2"/>
          <w:numId w:val="2"/>
        </w:numPr>
        <w:spacing w:line="480" w:lineRule="auto"/>
        <w:ind w:left="1080"/>
        <w:contextualSpacing/>
        <w:jc w:val="both"/>
        <w:outlineLvl w:val="2"/>
        <w:rPr>
          <w:rFonts w:ascii="Times New Roman" w:eastAsia="DengXian" w:hAnsi="Times New Roman" w:cs="Times New Roman"/>
          <w:bCs/>
          <w:sz w:val="24"/>
          <w:szCs w:val="24"/>
          <w:lang w:val="zh-CN"/>
        </w:rPr>
      </w:pPr>
      <w:r w:rsidRPr="00D100DF">
        <w:rPr>
          <w:rFonts w:ascii="Times New Roman" w:eastAsia="DengXian" w:hAnsi="Times New Roman" w:cs="Times New Roman"/>
          <w:bCs/>
          <w:sz w:val="24"/>
          <w:szCs w:val="24"/>
          <w:lang w:val="zh-CN"/>
        </w:rPr>
        <w:lastRenderedPageBreak/>
        <w:t>Penulis</w:t>
      </w:r>
    </w:p>
    <w:p w14:paraId="20910845" w14:textId="236583FE" w:rsidR="00076FE6" w:rsidRDefault="00D100DF" w:rsidP="00D100DF">
      <w:pPr>
        <w:spacing w:line="480" w:lineRule="auto"/>
        <w:ind w:left="1080"/>
        <w:jc w:val="both"/>
      </w:pPr>
      <w:r w:rsidRPr="00D100DF">
        <w:rPr>
          <w:rFonts w:ascii="Times New Roman" w:eastAsia="SimSun" w:hAnsi="Times New Roman" w:cs="Times New Roman"/>
          <w:bCs/>
          <w:sz w:val="24"/>
          <w:szCs w:val="24"/>
          <w:lang w:val="zh-CN"/>
        </w:rPr>
        <w:t xml:space="preserve">Penulis dapat mengembangkan wawasan dalam penggunaan tata kelola TI dengan menggunakan </w:t>
      </w:r>
      <w:r w:rsidRPr="00D100DF">
        <w:rPr>
          <w:rFonts w:ascii="Times New Roman" w:eastAsia="SimSun" w:hAnsi="Times New Roman" w:cs="Times New Roman"/>
          <w:bCs/>
          <w:i/>
          <w:sz w:val="24"/>
          <w:szCs w:val="24"/>
          <w:lang w:val="zh-CN"/>
        </w:rPr>
        <w:t>framework</w:t>
      </w:r>
      <w:r w:rsidRPr="00D100DF">
        <w:rPr>
          <w:rFonts w:ascii="Times New Roman" w:eastAsia="SimSun" w:hAnsi="Times New Roman" w:cs="Times New Roman"/>
          <w:bCs/>
          <w:sz w:val="24"/>
          <w:szCs w:val="24"/>
          <w:lang w:val="zh-CN"/>
        </w:rPr>
        <w:t xml:space="preserve"> COBIT, khususnya penggunaan COBIT 4.1 untuk melihat </w:t>
      </w:r>
      <w:r w:rsidRPr="00D100DF">
        <w:rPr>
          <w:rFonts w:ascii="Times New Roman" w:eastAsia="SimSun" w:hAnsi="Times New Roman" w:cs="Times New Roman"/>
          <w:bCs/>
          <w:i/>
          <w:sz w:val="24"/>
          <w:szCs w:val="24"/>
          <w:lang w:val="zh-CN"/>
        </w:rPr>
        <w:t>maturity level</w:t>
      </w:r>
      <w:r w:rsidRPr="00D100DF">
        <w:rPr>
          <w:rFonts w:ascii="Times New Roman" w:eastAsia="SimSun" w:hAnsi="Times New Roman" w:cs="Times New Roman"/>
          <w:bCs/>
          <w:sz w:val="24"/>
          <w:szCs w:val="24"/>
          <w:lang w:val="zh-CN"/>
        </w:rPr>
        <w:t xml:space="preserve"> dari penggunaan TI pada</w:t>
      </w:r>
      <w:r w:rsidRPr="00D100DF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D100DF">
        <w:rPr>
          <w:rFonts w:ascii="Times New Roman" w:eastAsia="SimSun" w:hAnsi="Times New Roman" w:cs="Times New Roman"/>
          <w:bCs/>
          <w:sz w:val="24"/>
          <w:szCs w:val="24"/>
          <w:lang w:val="zh-CN"/>
        </w:rPr>
        <w:t>Institut Bisnis dan Informatika Kwik Kian Gi</w:t>
      </w:r>
      <w:r w:rsidRPr="00D100DF">
        <w:rPr>
          <w:rFonts w:ascii="Times New Roman" w:eastAsia="SimSun" w:hAnsi="Times New Roman" w:cs="Times New Roman"/>
          <w:bCs/>
          <w:sz w:val="24"/>
          <w:szCs w:val="24"/>
        </w:rPr>
        <w:t>e</w:t>
      </w:r>
      <w:bookmarkEnd w:id="10"/>
      <w:r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sectPr w:rsidR="00076FE6" w:rsidSect="00D100DF">
      <w:footerReference w:type="default" r:id="rId7"/>
      <w:pgSz w:w="11906" w:h="16838" w:code="9"/>
      <w:pgMar w:top="1699" w:right="1411" w:bottom="1411" w:left="141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91F72" w14:textId="77777777" w:rsidR="00D100DF" w:rsidRDefault="00D100DF" w:rsidP="00D100DF">
      <w:pPr>
        <w:spacing w:after="0" w:line="240" w:lineRule="auto"/>
      </w:pPr>
      <w:r>
        <w:separator/>
      </w:r>
    </w:p>
  </w:endnote>
  <w:endnote w:type="continuationSeparator" w:id="0">
    <w:p w14:paraId="3B250874" w14:textId="77777777" w:rsidR="00D100DF" w:rsidRDefault="00D100DF" w:rsidP="00D10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8264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9F0369" w14:textId="31166D78" w:rsidR="00D100DF" w:rsidRDefault="00D100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55C25B" w14:textId="77777777" w:rsidR="00D100DF" w:rsidRDefault="00D10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B551C" w14:textId="77777777" w:rsidR="00D100DF" w:rsidRDefault="00D100DF" w:rsidP="00D100DF">
      <w:pPr>
        <w:spacing w:after="0" w:line="240" w:lineRule="auto"/>
      </w:pPr>
      <w:r>
        <w:separator/>
      </w:r>
    </w:p>
  </w:footnote>
  <w:footnote w:type="continuationSeparator" w:id="0">
    <w:p w14:paraId="21AB4DCA" w14:textId="77777777" w:rsidR="00D100DF" w:rsidRDefault="00D100DF" w:rsidP="00D10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4C38"/>
    <w:multiLevelType w:val="hybridMultilevel"/>
    <w:tmpl w:val="42B68A94"/>
    <w:lvl w:ilvl="0" w:tplc="B9D47CD6">
      <w:start w:val="1"/>
      <w:numFmt w:val="upperLetter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34F01"/>
    <w:multiLevelType w:val="multilevel"/>
    <w:tmpl w:val="0ABC1FDC"/>
    <w:lvl w:ilvl="0">
      <w:start w:val="1"/>
      <w:numFmt w:val="upperRoman"/>
      <w:lvlText w:val="%1."/>
      <w:lvlJc w:val="left"/>
      <w:pPr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/>
        <w:sz w:val="24"/>
        <w:vertAlign w:val="baseline"/>
      </w:rPr>
    </w:lvl>
    <w:lvl w:ilvl="1">
      <w:start w:val="1"/>
      <w:numFmt w:val="upperLetter"/>
      <w:lvlText w:val="%2."/>
      <w:lvlJc w:val="left"/>
      <w:pPr>
        <w:ind w:left="504" w:hanging="50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80" w:hanging="648"/>
      </w:pPr>
      <w:rPr>
        <w:rFonts w:ascii="Times New Roman" w:eastAsiaTheme="minorHAnsi" w:hAnsi="Times New Roman" w:cs="Times New Roman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ind w:left="1440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Roman"/>
      <w:lvlText w:val="%8)"/>
      <w:lvlJc w:val="left"/>
      <w:pPr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EF45BC1"/>
    <w:multiLevelType w:val="multilevel"/>
    <w:tmpl w:val="0ABC1FDC"/>
    <w:lvl w:ilvl="0">
      <w:start w:val="1"/>
      <w:numFmt w:val="upperRoman"/>
      <w:lvlText w:val="%1."/>
      <w:lvlJc w:val="left"/>
      <w:pPr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/>
        <w:sz w:val="24"/>
        <w:vertAlign w:val="baseline"/>
      </w:rPr>
    </w:lvl>
    <w:lvl w:ilvl="1">
      <w:start w:val="1"/>
      <w:numFmt w:val="upperLetter"/>
      <w:lvlText w:val="%2."/>
      <w:lvlJc w:val="left"/>
      <w:pPr>
        <w:ind w:left="504" w:hanging="50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80" w:hanging="648"/>
      </w:pPr>
      <w:rPr>
        <w:rFonts w:ascii="Times New Roman" w:eastAsiaTheme="minorHAnsi" w:hAnsi="Times New Roman" w:cs="Times New Roman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ind w:left="1440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Roman"/>
      <w:lvlText w:val="%8)"/>
      <w:lvlJc w:val="left"/>
      <w:pPr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E9B67C7"/>
    <w:multiLevelType w:val="multilevel"/>
    <w:tmpl w:val="0ABC1FDC"/>
    <w:lvl w:ilvl="0">
      <w:start w:val="1"/>
      <w:numFmt w:val="upperRoman"/>
      <w:lvlText w:val="%1."/>
      <w:lvlJc w:val="left"/>
      <w:pPr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/>
        <w:sz w:val="24"/>
        <w:vertAlign w:val="baseline"/>
      </w:rPr>
    </w:lvl>
    <w:lvl w:ilvl="1">
      <w:start w:val="1"/>
      <w:numFmt w:val="upperLetter"/>
      <w:lvlText w:val="%2."/>
      <w:lvlJc w:val="left"/>
      <w:pPr>
        <w:ind w:left="504" w:hanging="50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80" w:hanging="648"/>
      </w:pPr>
      <w:rPr>
        <w:rFonts w:ascii="Times New Roman" w:eastAsiaTheme="minorHAnsi" w:hAnsi="Times New Roman" w:cs="Times New Roman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ind w:left="1440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Roman"/>
      <w:lvlText w:val="%8)"/>
      <w:lvlJc w:val="left"/>
      <w:pPr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28C01F2"/>
    <w:multiLevelType w:val="multilevel"/>
    <w:tmpl w:val="05329806"/>
    <w:lvl w:ilvl="0">
      <w:start w:val="1"/>
      <w:numFmt w:val="decimal"/>
      <w:lvlText w:val="%1"/>
      <w:lvlJc w:val="left"/>
      <w:pPr>
        <w:ind w:left="0" w:firstLine="0"/>
      </w:pPr>
      <w:rPr>
        <w:rFonts w:hint="default"/>
        <w:vanish/>
      </w:rPr>
    </w:lvl>
    <w:lvl w:ilvl="1">
      <w:start w:val="1"/>
      <w:numFmt w:val="upperLetter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hanging="72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43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DF"/>
    <w:rsid w:val="00076FE6"/>
    <w:rsid w:val="000E55D5"/>
    <w:rsid w:val="00132778"/>
    <w:rsid w:val="003314CD"/>
    <w:rsid w:val="00424800"/>
    <w:rsid w:val="00546528"/>
    <w:rsid w:val="00730C56"/>
    <w:rsid w:val="007705B7"/>
    <w:rsid w:val="007B0DEB"/>
    <w:rsid w:val="00A65C96"/>
    <w:rsid w:val="00BC5DDA"/>
    <w:rsid w:val="00C20B39"/>
    <w:rsid w:val="00D100DF"/>
    <w:rsid w:val="00D4675F"/>
    <w:rsid w:val="00D7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9EC97"/>
  <w15:chartTrackingRefBased/>
  <w15:docId w15:val="{C1F59662-D82E-4B0A-90BD-66CBBFD8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D100DF"/>
    <w:pPr>
      <w:numPr>
        <w:numId w:val="5"/>
      </w:numPr>
      <w:spacing w:before="480" w:line="480" w:lineRule="auto"/>
      <w:jc w:val="both"/>
      <w:outlineLvl w:val="0"/>
    </w:pPr>
    <w:rPr>
      <w:rFonts w:ascii="Times New Roman" w:eastAsia="SimSu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0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100DF"/>
    <w:rPr>
      <w:rFonts w:ascii="Times New Roman" w:eastAsia="SimSu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0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0DF"/>
  </w:style>
  <w:style w:type="paragraph" w:styleId="Footer">
    <w:name w:val="footer"/>
    <w:basedOn w:val="Normal"/>
    <w:link w:val="FooterChar"/>
    <w:uiPriority w:val="99"/>
    <w:unhideWhenUsed/>
    <w:rsid w:val="00D10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1193</Words>
  <Characters>6806</Characters>
  <Application>Microsoft Office Word</Application>
  <DocSecurity>0</DocSecurity>
  <Lines>56</Lines>
  <Paragraphs>15</Paragraphs>
  <ScaleCrop>false</ScaleCrop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angelica</dc:creator>
  <cp:keywords/>
  <dc:description/>
  <cp:lastModifiedBy>abigail angelica</cp:lastModifiedBy>
  <cp:revision>1</cp:revision>
  <dcterms:created xsi:type="dcterms:W3CDTF">2019-09-12T19:23:00Z</dcterms:created>
  <dcterms:modified xsi:type="dcterms:W3CDTF">2019-09-12T19:26:00Z</dcterms:modified>
</cp:coreProperties>
</file>