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3" w:rsidRPr="00C63539" w:rsidRDefault="00A94AC3" w:rsidP="00A94AC3">
      <w:pPr>
        <w:ind w:left="240" w:firstLine="566"/>
        <w:jc w:val="center"/>
        <w:rPr>
          <w:rFonts w:ascii="Times New Roman" w:hAnsi="Times New Roman" w:cs="Times New Roman"/>
          <w:b/>
          <w:sz w:val="28"/>
        </w:rPr>
      </w:pPr>
      <w:r w:rsidRPr="00C63539">
        <w:rPr>
          <w:rFonts w:ascii="Times New Roman" w:hAnsi="Times New Roman" w:cs="Times New Roman"/>
          <w:b/>
          <w:sz w:val="28"/>
        </w:rPr>
        <w:t>DAFTAR TABEL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Tabel2.1 :Penelitian Terdahulu</w:t>
      </w:r>
      <w:r>
        <w:rPr>
          <w:rFonts w:ascii="Times New Roman" w:hAnsi="Times New Roman" w:cs="Times New Roman"/>
          <w:sz w:val="24"/>
          <w:szCs w:val="28"/>
        </w:rPr>
        <w:tab/>
        <w:t>22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Tabel3.1 :Dimensi dan Indikator Variabel Kualitas Produk</w:t>
      </w:r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Tabel3.2 :Dimensi dan Indikator Variabel Kualitas Layanan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Tabel3.3 :Dimensi dan Indikator Variabel Kepuasan Pelanggan</w:t>
      </w:r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 :Profil Responden Berdasarkan Jenis Kelamin</w:t>
      </w:r>
      <w:r>
        <w:rPr>
          <w:rFonts w:ascii="Times New Roman" w:hAnsi="Times New Roman" w:cs="Times New Roman"/>
          <w:sz w:val="24"/>
          <w:szCs w:val="28"/>
        </w:rPr>
        <w:tab/>
        <w:t>42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Tabel4.2 :Profil Responden Berdasarkan Usia</w:t>
      </w:r>
      <w:r>
        <w:rPr>
          <w:rFonts w:ascii="Times New Roman" w:hAnsi="Times New Roman" w:cs="Times New Roman"/>
          <w:sz w:val="24"/>
          <w:szCs w:val="28"/>
        </w:rPr>
        <w:tab/>
        <w:t>42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Tabel4.3 :Profil Responden Berdasarkan Jenis Pekerjaan</w:t>
      </w:r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Tabel4.4 :Hasil Uji Validitas Variabel Kualitas Produk</w:t>
      </w:r>
      <w:r>
        <w:rPr>
          <w:rFonts w:ascii="Times New Roman" w:hAnsi="Times New Roman" w:cs="Times New Roman"/>
          <w:sz w:val="24"/>
          <w:szCs w:val="28"/>
        </w:rPr>
        <w:tab/>
        <w:t>44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Tabel4.5 :Hasil Uji Validitas Variabel Kualitas Layanan</w:t>
      </w:r>
      <w:r>
        <w:rPr>
          <w:rFonts w:ascii="Times New Roman" w:hAnsi="Times New Roman" w:cs="Times New Roman"/>
          <w:sz w:val="24"/>
          <w:szCs w:val="28"/>
        </w:rPr>
        <w:tab/>
        <w:t>45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Tabel4.6 :Hasil Uji Validitas Variabel Kepuasan Pelanggan</w:t>
      </w:r>
      <w:r>
        <w:rPr>
          <w:rFonts w:ascii="Times New Roman" w:hAnsi="Times New Roman" w:cs="Times New Roman"/>
          <w:sz w:val="24"/>
          <w:szCs w:val="28"/>
        </w:rPr>
        <w:tab/>
        <w:t>46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Tabel4.7 :HasilUji Reliabilitas Variabel Kualitas Produk</w:t>
      </w:r>
      <w:r>
        <w:rPr>
          <w:rFonts w:ascii="Times New Roman" w:hAnsi="Times New Roman" w:cs="Times New Roman"/>
          <w:sz w:val="24"/>
          <w:szCs w:val="28"/>
        </w:rPr>
        <w:tab/>
        <w:t>47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Tabel4.8 :Hasil Uji Reliabilitas Variabel Kualitas Layanan</w:t>
      </w:r>
      <w:r>
        <w:rPr>
          <w:rFonts w:ascii="Times New Roman" w:hAnsi="Times New Roman" w:cs="Times New Roman"/>
          <w:sz w:val="24"/>
          <w:szCs w:val="28"/>
        </w:rPr>
        <w:tab/>
        <w:t>47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Tabel4.9 :Hasil Uji Reliabilitas Variabel Kepuasan Pelanggan</w:t>
      </w:r>
      <w:r>
        <w:rPr>
          <w:rFonts w:ascii="Times New Roman" w:hAnsi="Times New Roman" w:cs="Times New Roman"/>
          <w:sz w:val="24"/>
          <w:szCs w:val="28"/>
        </w:rPr>
        <w:tab/>
        <w:t>48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Tabel4.10 :Deskripsi Variabel Kualitas Produk</w:t>
      </w:r>
      <w:r>
        <w:rPr>
          <w:rFonts w:ascii="Times New Roman" w:hAnsi="Times New Roman" w:cs="Times New Roman"/>
          <w:sz w:val="24"/>
          <w:szCs w:val="28"/>
        </w:rPr>
        <w:tab/>
        <w:t>48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Tabel4.11 :Deskripsi Variabel Kualitas Layanan</w:t>
      </w:r>
      <w:r>
        <w:rPr>
          <w:rFonts w:ascii="Times New Roman" w:hAnsi="Times New Roman" w:cs="Times New Roman"/>
          <w:sz w:val="24"/>
          <w:szCs w:val="28"/>
        </w:rPr>
        <w:tab/>
        <w:t>51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Tabel4.12 :Deskripsi Variabel Kepuasan Pelanggan</w:t>
      </w:r>
      <w:r>
        <w:rPr>
          <w:rFonts w:ascii="Times New Roman" w:hAnsi="Times New Roman" w:cs="Times New Roman"/>
          <w:sz w:val="24"/>
          <w:szCs w:val="28"/>
        </w:rPr>
        <w:tab/>
        <w:t>52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Tabel4.13 :Nilai Rata-Rata Variabel</w:t>
      </w:r>
      <w:r>
        <w:rPr>
          <w:rFonts w:ascii="Times New Roman" w:hAnsi="Times New Roman" w:cs="Times New Roman"/>
          <w:sz w:val="24"/>
          <w:szCs w:val="28"/>
        </w:rPr>
        <w:tab/>
        <w:t>54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Tabel4.14 :Hasil Uji Normalitas</w:t>
      </w:r>
      <w:r>
        <w:rPr>
          <w:rFonts w:ascii="Times New Roman" w:hAnsi="Times New Roman" w:cs="Times New Roman"/>
          <w:sz w:val="24"/>
          <w:szCs w:val="28"/>
        </w:rPr>
        <w:tab/>
        <w:t>54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Tabel4.15 :Hasil Uji Multikolineritas</w:t>
      </w:r>
      <w:r>
        <w:rPr>
          <w:rFonts w:ascii="Times New Roman" w:hAnsi="Times New Roman" w:cs="Times New Roman"/>
          <w:sz w:val="24"/>
          <w:szCs w:val="28"/>
        </w:rPr>
        <w:tab/>
        <w:t>55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Tabel4.16 :Hasil Uji Heteroskedastisitas</w:t>
      </w:r>
      <w:r>
        <w:rPr>
          <w:rFonts w:ascii="Times New Roman" w:hAnsi="Times New Roman" w:cs="Times New Roman"/>
          <w:sz w:val="24"/>
          <w:szCs w:val="28"/>
        </w:rPr>
        <w:tab/>
        <w:t>56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Tabel4.17 :Hasil Uji Keberartian Model (Uji F)</w:t>
      </w:r>
      <w:r>
        <w:rPr>
          <w:rFonts w:ascii="Times New Roman" w:hAnsi="Times New Roman" w:cs="Times New Roman"/>
          <w:sz w:val="24"/>
          <w:szCs w:val="28"/>
        </w:rPr>
        <w:tab/>
        <w:t>58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Tabel4.18 :Hasil Uji Signifikan Koefisien (Uji t)</w:t>
      </w:r>
      <w:r>
        <w:rPr>
          <w:rFonts w:ascii="Times New Roman" w:hAnsi="Times New Roman" w:cs="Times New Roman"/>
          <w:sz w:val="24"/>
          <w:szCs w:val="28"/>
        </w:rPr>
        <w:tab/>
        <w:t>59</w:t>
      </w:r>
    </w:p>
    <w:p w:rsidR="00A94AC3" w:rsidRDefault="00A94AC3" w:rsidP="00A94AC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Tabel4.19 :Hasil Uji Koefisien Determinasi</w:t>
      </w:r>
      <w:r>
        <w:rPr>
          <w:rFonts w:ascii="Times New Roman" w:hAnsi="Times New Roman" w:cs="Times New Roman"/>
          <w:sz w:val="24"/>
          <w:szCs w:val="28"/>
        </w:rPr>
        <w:tab/>
        <w:t>60</w:t>
      </w:r>
    </w:p>
    <w:p w:rsidR="00017F7A" w:rsidRDefault="00017F7A"/>
    <w:sectPr w:rsidR="00017F7A" w:rsidSect="002F04B3">
      <w:footerReference w:type="default" r:id="rId6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48" w:rsidRDefault="00B85348" w:rsidP="002F04B3">
      <w:pPr>
        <w:spacing w:after="0"/>
      </w:pPr>
      <w:r>
        <w:separator/>
      </w:r>
    </w:p>
  </w:endnote>
  <w:endnote w:type="continuationSeparator" w:id="1">
    <w:p w:rsidR="00B85348" w:rsidRDefault="00B85348" w:rsidP="002F04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02"/>
      <w:docPartObj>
        <w:docPartGallery w:val="Page Numbers (Bottom of Page)"/>
        <w:docPartUnique/>
      </w:docPartObj>
    </w:sdtPr>
    <w:sdtContent>
      <w:p w:rsidR="002F04B3" w:rsidRDefault="002F04B3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2F04B3" w:rsidRDefault="002F0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48" w:rsidRDefault="00B85348" w:rsidP="002F04B3">
      <w:pPr>
        <w:spacing w:after="0"/>
      </w:pPr>
      <w:r>
        <w:separator/>
      </w:r>
    </w:p>
  </w:footnote>
  <w:footnote w:type="continuationSeparator" w:id="1">
    <w:p w:rsidR="00B85348" w:rsidRDefault="00B85348" w:rsidP="002F04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3"/>
    <w:rsid w:val="00017F7A"/>
    <w:rsid w:val="002C4D04"/>
    <w:rsid w:val="002F04B3"/>
    <w:rsid w:val="00A94AC3"/>
    <w:rsid w:val="00B80970"/>
    <w:rsid w:val="00B85348"/>
    <w:rsid w:val="00D346C2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04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4B3"/>
  </w:style>
  <w:style w:type="paragraph" w:styleId="Footer">
    <w:name w:val="footer"/>
    <w:basedOn w:val="Normal"/>
    <w:link w:val="FooterChar"/>
    <w:uiPriority w:val="99"/>
    <w:unhideWhenUsed/>
    <w:rsid w:val="002F04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2019-04-02T08:33:00Z</dcterms:created>
  <dcterms:modified xsi:type="dcterms:W3CDTF">2019-04-02T08:52:00Z</dcterms:modified>
</cp:coreProperties>
</file>