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7E1FF" w14:textId="77777777" w:rsidR="00AD6223" w:rsidRPr="00C5041B" w:rsidRDefault="00AD6223" w:rsidP="00AD6223">
      <w:pPr>
        <w:pStyle w:val="Heading1"/>
        <w:contextualSpacing/>
        <w:rPr>
          <w:rFonts w:cs="Times New Roman"/>
          <w:szCs w:val="24"/>
          <w:lang w:val="en-ID"/>
        </w:rPr>
      </w:pPr>
      <w:bookmarkStart w:id="0" w:name="_Toc7448918"/>
      <w:r w:rsidRPr="00C5041B">
        <w:rPr>
          <w:rFonts w:cs="Times New Roman"/>
          <w:szCs w:val="24"/>
          <w:lang w:val="en-ID"/>
        </w:rPr>
        <w:t>BAB V</w:t>
      </w:r>
      <w:bookmarkEnd w:id="0"/>
    </w:p>
    <w:p w14:paraId="7655C72E" w14:textId="77777777" w:rsidR="00AD6223" w:rsidRPr="00C5041B" w:rsidRDefault="00AD6223" w:rsidP="00AD6223">
      <w:pPr>
        <w:pStyle w:val="Heading1"/>
        <w:contextualSpacing/>
        <w:rPr>
          <w:rFonts w:cs="Times New Roman"/>
          <w:szCs w:val="24"/>
          <w:lang w:val="en-ID"/>
        </w:rPr>
      </w:pPr>
      <w:bookmarkStart w:id="1" w:name="_Toc7448919"/>
      <w:r w:rsidRPr="00C5041B">
        <w:rPr>
          <w:rFonts w:cs="Times New Roman"/>
          <w:szCs w:val="24"/>
          <w:lang w:val="en-ID"/>
        </w:rPr>
        <w:t>KESIMPULAN DAN SARAN</w:t>
      </w:r>
      <w:bookmarkEnd w:id="1"/>
    </w:p>
    <w:p w14:paraId="53C71DDB" w14:textId="77777777" w:rsidR="00AD6223" w:rsidRPr="00C5041B" w:rsidRDefault="00AD6223" w:rsidP="00AD6223">
      <w:pPr>
        <w:spacing w:line="480" w:lineRule="auto"/>
        <w:ind w:firstLine="357"/>
        <w:contextualSpacing/>
        <w:jc w:val="both"/>
        <w:rPr>
          <w:lang w:val="en-ID"/>
        </w:rPr>
      </w:pPr>
      <w:r w:rsidRPr="00C5041B">
        <w:rPr>
          <w:lang w:val="en-ID"/>
        </w:rPr>
        <w:t>Pada bab ini akan disampaikan kesimpulan dari hasil penelitian yang telah dilakukan sebelumnya. Selain kesimpulan, akan diberikan juga saran yang ditujukan untuk penelitian selanjutnya dan juga pihak-pihak lainnya yang membutuhkan hasil penelitian ini.</w:t>
      </w:r>
    </w:p>
    <w:p w14:paraId="18D13500" w14:textId="77777777" w:rsidR="00AD6223" w:rsidRPr="00C5041B" w:rsidRDefault="00AD6223" w:rsidP="00AD6223">
      <w:pPr>
        <w:pStyle w:val="Heading2"/>
        <w:numPr>
          <w:ilvl w:val="0"/>
          <w:numId w:val="2"/>
        </w:numPr>
        <w:spacing w:line="480" w:lineRule="auto"/>
        <w:ind w:left="357" w:hanging="357"/>
        <w:contextualSpacing/>
        <w:jc w:val="both"/>
        <w:rPr>
          <w:rFonts w:cs="Times New Roman"/>
          <w:szCs w:val="24"/>
          <w:lang w:val="en-ID"/>
        </w:rPr>
      </w:pPr>
      <w:bookmarkStart w:id="2" w:name="_Toc495644275"/>
      <w:bookmarkStart w:id="3" w:name="_Toc7448920"/>
      <w:r w:rsidRPr="00C5041B">
        <w:rPr>
          <w:rFonts w:cs="Times New Roman"/>
          <w:szCs w:val="24"/>
          <w:lang w:val="en-ID"/>
        </w:rPr>
        <w:t>Kesimpulan</w:t>
      </w:r>
      <w:bookmarkEnd w:id="2"/>
      <w:bookmarkEnd w:id="3"/>
    </w:p>
    <w:p w14:paraId="2CEAFDB2" w14:textId="77777777" w:rsidR="00AD6223" w:rsidRPr="00C5041B" w:rsidRDefault="00AD6223" w:rsidP="00AD6223">
      <w:pPr>
        <w:spacing w:line="480" w:lineRule="auto"/>
        <w:ind w:left="357" w:firstLine="357"/>
        <w:contextualSpacing/>
        <w:jc w:val="both"/>
        <w:rPr>
          <w:lang w:val="en-ID"/>
        </w:rPr>
      </w:pPr>
      <w:r w:rsidRPr="00C5041B">
        <w:rPr>
          <w:lang w:val="en-ID"/>
        </w:rPr>
        <w:t>Berdasarkan hasil penelitian yang telah dilakukan pada bab sebelumnya, maka kesimpulan yang dapat diambil adalah :</w:t>
      </w:r>
    </w:p>
    <w:p w14:paraId="4E134E16" w14:textId="77777777" w:rsidR="00AD6223" w:rsidRPr="00C5041B" w:rsidRDefault="00AD6223" w:rsidP="00AD6223">
      <w:pPr>
        <w:pStyle w:val="ListParagraph"/>
        <w:numPr>
          <w:ilvl w:val="1"/>
          <w:numId w:val="4"/>
        </w:numPr>
        <w:spacing w:line="480" w:lineRule="auto"/>
        <w:ind w:left="709"/>
        <w:jc w:val="both"/>
        <w:rPr>
          <w:lang w:val="en-ID"/>
        </w:rPr>
      </w:pPr>
      <w:r w:rsidRPr="00C5041B">
        <w:rPr>
          <w:lang w:val="en-ID"/>
        </w:rPr>
        <w:t xml:space="preserve">Terdapat cukup bukti bahwa profitabilitas berpengaruh negatif terhadap </w:t>
      </w:r>
      <w:r w:rsidRPr="00C5041B">
        <w:rPr>
          <w:i/>
          <w:lang w:val="en-ID"/>
        </w:rPr>
        <w:t>audit report lag</w:t>
      </w:r>
    </w:p>
    <w:p w14:paraId="55A77337" w14:textId="77777777" w:rsidR="00AD6223" w:rsidRPr="00C5041B" w:rsidRDefault="00AD6223" w:rsidP="00AD6223">
      <w:pPr>
        <w:pStyle w:val="ListParagraph"/>
        <w:numPr>
          <w:ilvl w:val="1"/>
          <w:numId w:val="4"/>
        </w:numPr>
        <w:spacing w:line="480" w:lineRule="auto"/>
        <w:ind w:left="709"/>
        <w:jc w:val="both"/>
        <w:rPr>
          <w:i/>
          <w:lang w:val="en-ID"/>
        </w:rPr>
      </w:pPr>
      <w:r w:rsidRPr="00C5041B">
        <w:rPr>
          <w:lang w:val="en-ID"/>
        </w:rPr>
        <w:t xml:space="preserve">Tidak terdapat cukup bukti bahwa </w:t>
      </w:r>
      <w:r w:rsidRPr="00C5041B">
        <w:rPr>
          <w:i/>
          <w:lang w:val="en-ID"/>
        </w:rPr>
        <w:t xml:space="preserve">leverage </w:t>
      </w:r>
      <w:r w:rsidRPr="00C5041B">
        <w:rPr>
          <w:lang w:val="en-ID"/>
        </w:rPr>
        <w:t xml:space="preserve">berpengaruh terhadap </w:t>
      </w:r>
      <w:r w:rsidRPr="00C5041B">
        <w:rPr>
          <w:i/>
          <w:lang w:val="en-ID"/>
        </w:rPr>
        <w:t>audit report lag</w:t>
      </w:r>
    </w:p>
    <w:p w14:paraId="13FBDAED" w14:textId="77777777" w:rsidR="00AD6223" w:rsidRPr="00C5041B" w:rsidRDefault="00AD6223" w:rsidP="00AD6223">
      <w:pPr>
        <w:pStyle w:val="ListParagraph"/>
        <w:numPr>
          <w:ilvl w:val="1"/>
          <w:numId w:val="4"/>
        </w:numPr>
        <w:spacing w:line="480" w:lineRule="auto"/>
        <w:ind w:left="709"/>
        <w:jc w:val="both"/>
        <w:rPr>
          <w:lang w:val="en-ID"/>
        </w:rPr>
      </w:pPr>
      <w:r w:rsidRPr="00C5041B">
        <w:rPr>
          <w:lang w:val="en-ID"/>
        </w:rPr>
        <w:t xml:space="preserve">Tidak terdapat cukup bukti bahwa opini audit berpengaruh terhadap </w:t>
      </w:r>
      <w:r w:rsidRPr="00C5041B">
        <w:rPr>
          <w:i/>
          <w:lang w:val="en-ID"/>
        </w:rPr>
        <w:t>audit report lag</w:t>
      </w:r>
    </w:p>
    <w:p w14:paraId="400A76B0" w14:textId="77777777" w:rsidR="00AD6223" w:rsidRPr="00C5041B" w:rsidRDefault="00AD6223" w:rsidP="00AD6223">
      <w:pPr>
        <w:pStyle w:val="ListParagraph"/>
        <w:numPr>
          <w:ilvl w:val="1"/>
          <w:numId w:val="4"/>
        </w:numPr>
        <w:spacing w:line="480" w:lineRule="auto"/>
        <w:ind w:left="709"/>
        <w:jc w:val="both"/>
        <w:rPr>
          <w:lang w:val="en-ID"/>
        </w:rPr>
      </w:pPr>
      <w:r w:rsidRPr="00C5041B">
        <w:rPr>
          <w:lang w:val="en-ID"/>
        </w:rPr>
        <w:t xml:space="preserve">Tidak terdapat cukup bukti bahwa komplekasitas operasi perusahaan berpengaruh terhadap </w:t>
      </w:r>
      <w:r w:rsidRPr="00C5041B">
        <w:rPr>
          <w:i/>
          <w:lang w:val="en-ID"/>
        </w:rPr>
        <w:t>audit report lag</w:t>
      </w:r>
    </w:p>
    <w:p w14:paraId="6C780771" w14:textId="77777777" w:rsidR="00AD6223" w:rsidRPr="00C5041B" w:rsidRDefault="00AD6223" w:rsidP="00AD6223">
      <w:pPr>
        <w:pStyle w:val="ListParagraph"/>
        <w:numPr>
          <w:ilvl w:val="1"/>
          <w:numId w:val="4"/>
        </w:numPr>
        <w:spacing w:line="480" w:lineRule="auto"/>
        <w:ind w:left="709"/>
        <w:jc w:val="both"/>
        <w:rPr>
          <w:lang w:val="en-ID"/>
        </w:rPr>
      </w:pPr>
      <w:r w:rsidRPr="00C5041B">
        <w:rPr>
          <w:lang w:val="en-ID"/>
        </w:rPr>
        <w:t xml:space="preserve">Terdapat cukup bukti bahwa komite audit berpengaruh negatif terhadap </w:t>
      </w:r>
      <w:r w:rsidRPr="00C5041B">
        <w:rPr>
          <w:i/>
          <w:lang w:val="en-ID"/>
        </w:rPr>
        <w:t>audit report lag</w:t>
      </w:r>
    </w:p>
    <w:p w14:paraId="53C25B28" w14:textId="77777777" w:rsidR="00AD6223" w:rsidRPr="00C5041B" w:rsidRDefault="00AD6223" w:rsidP="00AD6223">
      <w:pPr>
        <w:pStyle w:val="Heading2"/>
        <w:numPr>
          <w:ilvl w:val="0"/>
          <w:numId w:val="2"/>
        </w:numPr>
        <w:spacing w:line="480" w:lineRule="auto"/>
        <w:ind w:left="357" w:hanging="357"/>
        <w:contextualSpacing/>
        <w:rPr>
          <w:rFonts w:cs="Times New Roman"/>
          <w:szCs w:val="24"/>
          <w:lang w:val="en-ID"/>
        </w:rPr>
      </w:pPr>
      <w:bookmarkStart w:id="4" w:name="_Toc495644276"/>
      <w:bookmarkStart w:id="5" w:name="_Toc7448921"/>
      <w:r w:rsidRPr="00C5041B">
        <w:rPr>
          <w:rFonts w:cs="Times New Roman"/>
          <w:szCs w:val="24"/>
          <w:lang w:val="en-ID"/>
        </w:rPr>
        <w:t>Saran</w:t>
      </w:r>
      <w:bookmarkEnd w:id="4"/>
      <w:bookmarkEnd w:id="5"/>
    </w:p>
    <w:p w14:paraId="622FF6F4" w14:textId="77777777" w:rsidR="00AD6223" w:rsidRPr="00C5041B" w:rsidRDefault="00AD6223" w:rsidP="00AD6223">
      <w:pPr>
        <w:spacing w:line="480" w:lineRule="auto"/>
        <w:ind w:left="357" w:firstLine="357"/>
        <w:contextualSpacing/>
        <w:rPr>
          <w:lang w:val="en-ID"/>
        </w:rPr>
      </w:pPr>
      <w:r w:rsidRPr="00C5041B">
        <w:rPr>
          <w:lang w:val="en-ID"/>
        </w:rPr>
        <w:t>Berdasarkan kesimpulan serta pembahasan dan hasil penelitian yang dilakukan di bab sebelumnya, dapat diberikan saran sebagai berikut</w:t>
      </w:r>
    </w:p>
    <w:p w14:paraId="6521DE48" w14:textId="77777777" w:rsidR="00AD6223" w:rsidRPr="00C5041B" w:rsidRDefault="00AD6223" w:rsidP="00AD6223">
      <w:pPr>
        <w:pStyle w:val="ListParagraph"/>
        <w:numPr>
          <w:ilvl w:val="0"/>
          <w:numId w:val="3"/>
        </w:numPr>
        <w:spacing w:line="480" w:lineRule="auto"/>
        <w:ind w:left="714" w:hanging="357"/>
        <w:jc w:val="both"/>
        <w:rPr>
          <w:lang w:val="en-ID"/>
        </w:rPr>
      </w:pPr>
      <w:r w:rsidRPr="00C5041B">
        <w:rPr>
          <w:lang w:val="en-ID"/>
        </w:rPr>
        <w:t>Peneliti selanjutnya</w:t>
      </w:r>
    </w:p>
    <w:p w14:paraId="5F5962B8" w14:textId="77777777" w:rsidR="00AD6223" w:rsidRPr="00C5041B" w:rsidRDefault="00AD6223" w:rsidP="00AD6223">
      <w:pPr>
        <w:pStyle w:val="ListParagraph"/>
        <w:spacing w:line="480" w:lineRule="auto"/>
        <w:ind w:firstLine="720"/>
        <w:jc w:val="both"/>
      </w:pPr>
      <w:r w:rsidRPr="00C5041B">
        <w:t xml:space="preserve">Agar memperpanjang periode penelitian, menambah variabel lain seperti reputasi KAP, ukuran perusahaan, likuiditas dan </w:t>
      </w:r>
      <w:r w:rsidRPr="00C5041B">
        <w:rPr>
          <w:i/>
        </w:rPr>
        <w:t>audit tenure</w:t>
      </w:r>
      <w:r w:rsidRPr="00C5041B">
        <w:t xml:space="preserve">. Selain itu, mencari </w:t>
      </w:r>
      <w:proofErr w:type="gramStart"/>
      <w:r w:rsidRPr="00C5041B">
        <w:t>variasi  selain</w:t>
      </w:r>
      <w:proofErr w:type="gramEnd"/>
      <w:r w:rsidRPr="00C5041B">
        <w:t xml:space="preserve"> perusahaan manufaktur.</w:t>
      </w:r>
    </w:p>
    <w:p w14:paraId="032D22A3" w14:textId="77777777" w:rsidR="00AD6223" w:rsidRPr="00C5041B" w:rsidRDefault="00AD6223" w:rsidP="00AD6223">
      <w:pPr>
        <w:pStyle w:val="ListParagraph"/>
        <w:spacing w:line="480" w:lineRule="auto"/>
        <w:ind w:firstLine="720"/>
        <w:jc w:val="both"/>
        <w:rPr>
          <w:lang w:val="en-ID"/>
        </w:rPr>
      </w:pPr>
    </w:p>
    <w:p w14:paraId="75966901" w14:textId="77777777" w:rsidR="00AD6223" w:rsidRPr="00C5041B" w:rsidRDefault="00AD6223" w:rsidP="00AD6223">
      <w:pPr>
        <w:pStyle w:val="ListParagraph"/>
        <w:numPr>
          <w:ilvl w:val="0"/>
          <w:numId w:val="3"/>
        </w:numPr>
        <w:spacing w:line="480" w:lineRule="auto"/>
        <w:ind w:left="709"/>
        <w:jc w:val="both"/>
        <w:rPr>
          <w:lang w:val="en-ID"/>
        </w:rPr>
      </w:pPr>
      <w:r w:rsidRPr="00C5041B">
        <w:rPr>
          <w:lang w:val="en-ID"/>
        </w:rPr>
        <w:lastRenderedPageBreak/>
        <w:t>Bagi perusahaan</w:t>
      </w:r>
    </w:p>
    <w:p w14:paraId="2647487F" w14:textId="77777777" w:rsidR="00AD6223" w:rsidRPr="00C5041B" w:rsidRDefault="00AD6223" w:rsidP="00AD6223">
      <w:pPr>
        <w:pStyle w:val="ListParagraph"/>
        <w:spacing w:line="480" w:lineRule="auto"/>
        <w:ind w:firstLine="720"/>
        <w:jc w:val="both"/>
        <w:rPr>
          <w:lang w:val="en-ID"/>
        </w:rPr>
      </w:pPr>
      <w:r w:rsidRPr="00C5041B">
        <w:rPr>
          <w:lang w:val="en-ID"/>
        </w:rPr>
        <w:t xml:space="preserve">Perusahaan yang belum memiliki anggota komite audit sesuai dengan Peraturan OJK  disarankan agar menambah jumlah anggota. Berdasarkan penelitian ini, ternyata keberadaan komite audit berpengaruh negatif signifikan terhadap </w:t>
      </w:r>
      <w:r w:rsidRPr="00C5041B">
        <w:rPr>
          <w:i/>
          <w:lang w:val="en-ID"/>
        </w:rPr>
        <w:t>audit report lag</w:t>
      </w:r>
      <w:r w:rsidRPr="00C5041B">
        <w:rPr>
          <w:lang w:val="en-ID"/>
        </w:rPr>
        <w:t>.</w:t>
      </w:r>
    </w:p>
    <w:p w14:paraId="17B507BB" w14:textId="77777777" w:rsidR="00B303F4" w:rsidRDefault="00B303F4">
      <w:bookmarkStart w:id="6" w:name="_GoBack"/>
      <w:bookmarkEnd w:id="6"/>
    </w:p>
    <w:sectPr w:rsidR="00B303F4" w:rsidSect="00AD6223">
      <w:pgSz w:w="11900" w:h="16840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20C70"/>
    <w:multiLevelType w:val="hybridMultilevel"/>
    <w:tmpl w:val="9FBEEA9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00A30"/>
    <w:multiLevelType w:val="hybridMultilevel"/>
    <w:tmpl w:val="0EFAF43A"/>
    <w:lvl w:ilvl="0" w:tplc="0409000F">
      <w:start w:val="1"/>
      <w:numFmt w:val="decimal"/>
      <w:lvlText w:val="%1."/>
      <w:lvlJc w:val="left"/>
      <w:pPr>
        <w:ind w:left="717" w:hanging="360"/>
      </w:pPr>
    </w:lvl>
    <w:lvl w:ilvl="1" w:tplc="0409000F">
      <w:start w:val="1"/>
      <w:numFmt w:val="decimal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FDD8FC48">
      <w:start w:val="1"/>
      <w:numFmt w:val="lowerLetter"/>
      <w:lvlText w:val="%5."/>
      <w:lvlJc w:val="left"/>
      <w:pPr>
        <w:ind w:left="2673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D636DA9"/>
    <w:multiLevelType w:val="hybridMultilevel"/>
    <w:tmpl w:val="9CD89000"/>
    <w:lvl w:ilvl="0" w:tplc="81DE9C4C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23"/>
    <w:rsid w:val="000B0B52"/>
    <w:rsid w:val="00AD6223"/>
    <w:rsid w:val="00B3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61B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223"/>
    <w:rPr>
      <w:rFonts w:ascii="Times New Roman" w:eastAsiaTheme="minorEastAsia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6223"/>
    <w:pPr>
      <w:keepNext/>
      <w:keepLines/>
      <w:spacing w:line="72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6223"/>
    <w:pPr>
      <w:keepNext/>
      <w:keepLines/>
      <w:numPr>
        <w:numId w:val="1"/>
      </w:numPr>
      <w:ind w:left="357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223"/>
    <w:rPr>
      <w:rFonts w:ascii="Times New Roman" w:eastAsiaTheme="majorEastAsia" w:hAnsi="Times New Roman" w:cstheme="majorBidi"/>
      <w:b/>
      <w:bCs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D6223"/>
    <w:rPr>
      <w:rFonts w:ascii="Times New Roman" w:eastAsiaTheme="majorEastAsia" w:hAnsi="Times New Roman" w:cstheme="majorBidi"/>
      <w:b/>
      <w:bCs/>
      <w:szCs w:val="26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D622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D6223"/>
    <w:rPr>
      <w:rFonts w:ascii="Times New Roman" w:eastAsiaTheme="minorEastAsia" w:hAnsi="Times New Roman" w:cs="Times New Roman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6223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6223"/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Macintosh Word</Application>
  <DocSecurity>0</DocSecurity>
  <Lines>10</Lines>
  <Paragraphs>2</Paragraphs>
  <ScaleCrop>false</ScaleCrop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Felicya Franciska</dc:creator>
  <cp:keywords/>
  <dc:description/>
  <cp:lastModifiedBy>Felicya Franciska</cp:lastModifiedBy>
  <cp:revision>1</cp:revision>
  <dcterms:created xsi:type="dcterms:W3CDTF">2019-05-02T14:08:00Z</dcterms:created>
  <dcterms:modified xsi:type="dcterms:W3CDTF">2019-05-02T14:08:00Z</dcterms:modified>
</cp:coreProperties>
</file>