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9814D" w14:textId="77777777" w:rsidR="00054BD4" w:rsidRPr="00C5041B" w:rsidRDefault="00054BD4" w:rsidP="00054BD4">
      <w:pPr>
        <w:pStyle w:val="Heading1"/>
        <w:spacing w:line="480" w:lineRule="auto"/>
        <w:contextualSpacing/>
        <w:rPr>
          <w:lang w:val="en-ID"/>
        </w:rPr>
      </w:pPr>
      <w:bookmarkStart w:id="0" w:name="_Toc7448846"/>
      <w:r w:rsidRPr="00C5041B">
        <w:rPr>
          <w:lang w:val="en-ID"/>
        </w:rPr>
        <w:t>ABSTRAK</w:t>
      </w:r>
      <w:bookmarkEnd w:id="0"/>
    </w:p>
    <w:p w14:paraId="42923BCB" w14:textId="77777777" w:rsidR="00054BD4" w:rsidRPr="00C5041B" w:rsidRDefault="00054BD4" w:rsidP="00054BD4">
      <w:pPr>
        <w:contextualSpacing/>
        <w:jc w:val="both"/>
        <w:rPr>
          <w:lang w:val="en-ID"/>
        </w:rPr>
      </w:pPr>
      <w:r w:rsidRPr="00C5041B">
        <w:rPr>
          <w:lang w:val="en-ID"/>
        </w:rPr>
        <w:t xml:space="preserve">Felicya Franciska / 32150288 / 2019 / Faktor-Faktor yang Mempengaruhi </w:t>
      </w:r>
      <w:r w:rsidRPr="00C5041B">
        <w:rPr>
          <w:i/>
          <w:lang w:val="en-ID"/>
        </w:rPr>
        <w:t xml:space="preserve">Audit Report Lag </w:t>
      </w:r>
      <w:r w:rsidRPr="00C5041B">
        <w:rPr>
          <w:lang w:val="en-ID"/>
        </w:rPr>
        <w:t>pada Perusahaan Manufaktur yang Terdaftar di Bursa Efek Indonesia (BEI) Periode 2015-2017 / Dosen Pembimbing : Yustina Triyani, Dra., M.M., M.Ak.</w:t>
      </w:r>
    </w:p>
    <w:p w14:paraId="7F0CA5E5" w14:textId="77777777" w:rsidR="00054BD4" w:rsidRPr="00C5041B" w:rsidRDefault="00054BD4" w:rsidP="00054BD4">
      <w:pPr>
        <w:contextualSpacing/>
        <w:jc w:val="both"/>
        <w:rPr>
          <w:lang w:val="en-ID"/>
        </w:rPr>
      </w:pPr>
    </w:p>
    <w:p w14:paraId="23454984" w14:textId="77777777" w:rsidR="00054BD4" w:rsidRPr="00C5041B" w:rsidRDefault="00054BD4" w:rsidP="00054BD4">
      <w:pPr>
        <w:contextualSpacing/>
        <w:jc w:val="both"/>
        <w:rPr>
          <w:i/>
          <w:lang w:val="en-ID"/>
        </w:rPr>
      </w:pPr>
      <w:r w:rsidRPr="00C5041B">
        <w:rPr>
          <w:lang w:val="en-ID"/>
        </w:rPr>
        <w:t>Penyajian informasi laporan keuangan dapat bermanfaat apabila disajikan secara akurat dan tepat waktu pada saat dibutuhkan oleh pemakai laporan keuangan. Nilai dan ketepatan waktu pelaporan keuangan menjadi faktor penting bagi pemanfaatan laporan keuangan</w:t>
      </w:r>
      <w:r w:rsidRPr="00C5041B">
        <w:rPr>
          <w:i/>
          <w:lang w:val="en-ID"/>
        </w:rPr>
        <w:t xml:space="preserve">. </w:t>
      </w:r>
      <w:r w:rsidRPr="00C5041B">
        <w:rPr>
          <w:color w:val="000000"/>
          <w:lang w:eastAsia="ja-JP"/>
        </w:rPr>
        <w:t xml:space="preserve">Ketepatan publikasi informasi akuntansi dapat dipengaruhi oleh </w:t>
      </w:r>
      <w:r w:rsidRPr="00C5041B">
        <w:rPr>
          <w:i/>
          <w:color w:val="000000"/>
          <w:lang w:eastAsia="ja-JP"/>
        </w:rPr>
        <w:t>audit report lag.</w:t>
      </w:r>
      <w:r w:rsidRPr="00C5041B">
        <w:rPr>
          <w:lang w:val="en-ID"/>
        </w:rPr>
        <w:t xml:space="preserve"> Terdapat beberapa faktor yang dapat menyebabkan auditor kesulitan dalam menyelesaikan laporan keuangan. Oleh karena itu, dalam penelitian ini akan diteliti faktor apa saja yang berpengaruh terhadap </w:t>
      </w:r>
      <w:r w:rsidRPr="00C5041B">
        <w:rPr>
          <w:i/>
          <w:lang w:val="en-ID"/>
        </w:rPr>
        <w:t>audit report lag.</w:t>
      </w:r>
    </w:p>
    <w:p w14:paraId="3422023A" w14:textId="77777777" w:rsidR="00054BD4" w:rsidRPr="00C5041B" w:rsidRDefault="00054BD4" w:rsidP="00054BD4">
      <w:pPr>
        <w:contextualSpacing/>
        <w:jc w:val="both"/>
        <w:rPr>
          <w:lang w:val="en-ID"/>
        </w:rPr>
      </w:pPr>
    </w:p>
    <w:p w14:paraId="17BC4A88" w14:textId="77777777" w:rsidR="00054BD4" w:rsidRPr="00C5041B" w:rsidRDefault="00054BD4" w:rsidP="00054BD4">
      <w:pPr>
        <w:contextualSpacing/>
        <w:jc w:val="both"/>
        <w:rPr>
          <w:lang w:val="en-ID"/>
        </w:rPr>
      </w:pPr>
      <w:r w:rsidRPr="00C5041B">
        <w:rPr>
          <w:lang w:val="en-ID"/>
        </w:rPr>
        <w:t>Teori yang melandasi penelitian ini adalah teori keagenan, teori sinyal, dan teori kepatuhan</w:t>
      </w:r>
      <w:r w:rsidRPr="00C5041B">
        <w:rPr>
          <w:i/>
          <w:color w:val="000000"/>
          <w:lang w:eastAsia="ja-JP"/>
        </w:rPr>
        <w:t>.</w:t>
      </w:r>
      <w:r w:rsidRPr="00C5041B">
        <w:rPr>
          <w:i/>
          <w:lang w:val="en-ID"/>
        </w:rPr>
        <w:t xml:space="preserve"> Audit report lag </w:t>
      </w:r>
      <w:r w:rsidRPr="00C5041B">
        <w:rPr>
          <w:lang w:val="en-ID"/>
        </w:rPr>
        <w:t xml:space="preserve">merupakan rentang waktu </w:t>
      </w:r>
      <w:r w:rsidRPr="00C5041B">
        <w:rPr>
          <w:color w:val="000000"/>
          <w:lang w:eastAsia="ja-JP"/>
        </w:rPr>
        <w:t>antara berakhirnya tahun fiskal sampai tanggal laporan audit ditandatangani</w:t>
      </w:r>
      <w:r w:rsidRPr="00C5041B">
        <w:rPr>
          <w:lang w:val="en-ID"/>
        </w:rPr>
        <w:t xml:space="preserve">. Teori tersebut akan mendukung variabel-variabel independen yang akan diuji ke hipotesis penelitian. Hipotesis yang diajukan pada penelitian ini adalah profitabilitas dan komite audit berpengaruh negatif terhadap </w:t>
      </w:r>
      <w:r w:rsidRPr="00C5041B">
        <w:rPr>
          <w:i/>
          <w:lang w:val="en-ID"/>
        </w:rPr>
        <w:t>audit report lag</w:t>
      </w:r>
      <w:r w:rsidRPr="00C5041B">
        <w:rPr>
          <w:lang w:val="en-ID"/>
        </w:rPr>
        <w:t xml:space="preserve">. </w:t>
      </w:r>
      <w:r w:rsidRPr="00C5041B">
        <w:rPr>
          <w:i/>
          <w:lang w:val="en-ID"/>
        </w:rPr>
        <w:t xml:space="preserve">Leverage </w:t>
      </w:r>
      <w:r w:rsidRPr="00C5041B">
        <w:rPr>
          <w:lang w:val="en-ID"/>
        </w:rPr>
        <w:t xml:space="preserve">berpengaruh positif terhadap </w:t>
      </w:r>
      <w:r w:rsidRPr="00C5041B">
        <w:rPr>
          <w:i/>
          <w:lang w:val="en-ID"/>
        </w:rPr>
        <w:t>audit report lag</w:t>
      </w:r>
      <w:r w:rsidRPr="00C5041B">
        <w:rPr>
          <w:lang w:val="en-ID"/>
        </w:rPr>
        <w:t xml:space="preserve">. Opini audit cenderung berpengaruh negatif terhadap </w:t>
      </w:r>
      <w:r w:rsidRPr="00C5041B">
        <w:rPr>
          <w:i/>
          <w:lang w:val="en-ID"/>
        </w:rPr>
        <w:t>audit report lag</w:t>
      </w:r>
      <w:r w:rsidRPr="00C5041B">
        <w:rPr>
          <w:lang w:val="en-ID"/>
        </w:rPr>
        <w:t xml:space="preserve">. Kompleksitas operasi perusahaan cenderung berpengaruh positif terhadap </w:t>
      </w:r>
      <w:r w:rsidRPr="00C5041B">
        <w:rPr>
          <w:i/>
          <w:lang w:val="en-ID"/>
        </w:rPr>
        <w:t>audit report lag</w:t>
      </w:r>
      <w:r w:rsidRPr="00C5041B">
        <w:rPr>
          <w:lang w:val="en-ID"/>
        </w:rPr>
        <w:t>.</w:t>
      </w:r>
    </w:p>
    <w:p w14:paraId="2D84069E" w14:textId="77777777" w:rsidR="00054BD4" w:rsidRPr="00C5041B" w:rsidRDefault="00054BD4" w:rsidP="00054BD4">
      <w:pPr>
        <w:contextualSpacing/>
        <w:jc w:val="both"/>
        <w:rPr>
          <w:lang w:val="en-ID"/>
        </w:rPr>
      </w:pPr>
    </w:p>
    <w:p w14:paraId="3CFEB29E" w14:textId="77777777" w:rsidR="00054BD4" w:rsidRPr="00C5041B" w:rsidRDefault="00054BD4" w:rsidP="00054BD4">
      <w:pPr>
        <w:contextualSpacing/>
        <w:jc w:val="both"/>
        <w:rPr>
          <w:lang w:val="en-ID"/>
        </w:rPr>
      </w:pPr>
      <w:r w:rsidRPr="00C5041B">
        <w:rPr>
          <w:lang w:val="en-ID"/>
        </w:rPr>
        <w:t xml:space="preserve">Objek yang digunakan dalam penelitian ini adalah perusahaan manufaktur yang terdaftar di Bursa Efek Indonesia (BEI) pada tahun 2015-2017. Berdasarkan metode </w:t>
      </w:r>
      <w:r w:rsidRPr="00C5041B">
        <w:rPr>
          <w:i/>
          <w:lang w:val="en-ID"/>
        </w:rPr>
        <w:t>non probability</w:t>
      </w:r>
      <w:r w:rsidRPr="00C5041B">
        <w:rPr>
          <w:lang w:val="en-ID"/>
        </w:rPr>
        <w:t xml:space="preserve"> </w:t>
      </w:r>
      <w:r w:rsidRPr="00C5041B">
        <w:rPr>
          <w:i/>
          <w:lang w:val="en-ID"/>
        </w:rPr>
        <w:t xml:space="preserve">sampling </w:t>
      </w:r>
      <w:r w:rsidRPr="00C5041B">
        <w:rPr>
          <w:lang w:val="en-ID"/>
        </w:rPr>
        <w:t xml:space="preserve">dengan metode </w:t>
      </w:r>
      <w:r w:rsidRPr="00C5041B">
        <w:rPr>
          <w:i/>
          <w:lang w:val="en-ID"/>
        </w:rPr>
        <w:t xml:space="preserve">purposive sampling sampling </w:t>
      </w:r>
      <w:r w:rsidRPr="00C5041B">
        <w:rPr>
          <w:lang w:val="en-ID"/>
        </w:rPr>
        <w:t xml:space="preserve">diperoleh sebesar 85 perusahaan per tahun sehingga diperoleh 255 data amatan. Proses analisis yang digunakan dalam penelitian ini adalah uji deskriptif, uji kesamaan koefisien, uji asumsi klasik, uji koefisien determinasi, uji F, dan uji t. </w:t>
      </w:r>
    </w:p>
    <w:p w14:paraId="12171B5D" w14:textId="77777777" w:rsidR="00054BD4" w:rsidRPr="00C5041B" w:rsidRDefault="00054BD4" w:rsidP="00054BD4">
      <w:pPr>
        <w:contextualSpacing/>
        <w:jc w:val="both"/>
        <w:rPr>
          <w:lang w:val="en-ID"/>
        </w:rPr>
      </w:pPr>
    </w:p>
    <w:p w14:paraId="1B816899" w14:textId="77777777" w:rsidR="00054BD4" w:rsidRPr="00C5041B" w:rsidRDefault="00054BD4" w:rsidP="00054BD4">
      <w:pPr>
        <w:contextualSpacing/>
        <w:jc w:val="both"/>
        <w:rPr>
          <w:lang w:val="en-ID"/>
        </w:rPr>
      </w:pPr>
      <w:r w:rsidRPr="00C5041B">
        <w:rPr>
          <w:lang w:val="en-ID"/>
        </w:rPr>
        <w:t>Berdasarkan hasil uji kesamaan koefisien (</w:t>
      </w:r>
      <w:r w:rsidRPr="00C5041B">
        <w:rPr>
          <w:lang w:val="en-ID"/>
        </w:rPr>
        <w:sym w:font="Symbol" w:char="F061"/>
      </w:r>
      <w:r w:rsidRPr="00C5041B">
        <w:rPr>
          <w:lang w:val="en-ID"/>
        </w:rPr>
        <w:t>=5%), pengujian data sampel dapat digabungkan. Berdasarkan uji F (</w:t>
      </w:r>
      <w:r w:rsidRPr="00C5041B">
        <w:rPr>
          <w:lang w:val="en-ID"/>
        </w:rPr>
        <w:sym w:font="Symbol" w:char="F061"/>
      </w:r>
      <w:r w:rsidRPr="00C5041B">
        <w:rPr>
          <w:lang w:val="en-ID"/>
        </w:rPr>
        <w:t>=5%), model tersebut dikatakan layak. Sedangkan berdasarkan uji t (</w:t>
      </w:r>
      <w:r w:rsidRPr="00C5041B">
        <w:rPr>
          <w:lang w:val="en-ID"/>
        </w:rPr>
        <w:sym w:font="Symbol" w:char="F061"/>
      </w:r>
      <w:r w:rsidRPr="00C5041B">
        <w:rPr>
          <w:lang w:val="en-ID"/>
        </w:rPr>
        <w:t xml:space="preserve">=5%), ROA = 0.005, dan KOMAU= 0.001 memiliki nilai signifikansi lebih kecil dari 5% sehingga terbukti berpengaruh terhadap </w:t>
      </w:r>
      <w:r w:rsidRPr="00C5041B">
        <w:rPr>
          <w:i/>
          <w:lang w:val="en-ID"/>
        </w:rPr>
        <w:t xml:space="preserve">audit report </w:t>
      </w:r>
      <w:r w:rsidRPr="00C5041B">
        <w:rPr>
          <w:lang w:val="en-ID"/>
        </w:rPr>
        <w:t xml:space="preserve">lag. Selain itu, LEV= 0.686, OP= 0.369, dan KOMP = 0.498 memiliki nilai signifikansi lebih besar dari 5% sehingga tidak terbukti berpengaruh terhadap </w:t>
      </w:r>
      <w:r w:rsidRPr="00C5041B">
        <w:rPr>
          <w:i/>
          <w:lang w:val="en-ID"/>
        </w:rPr>
        <w:t>audit report lag</w:t>
      </w:r>
      <w:r w:rsidRPr="00C5041B">
        <w:rPr>
          <w:lang w:val="en-ID"/>
        </w:rPr>
        <w:t xml:space="preserve">. </w:t>
      </w:r>
    </w:p>
    <w:p w14:paraId="4E9676B2" w14:textId="77777777" w:rsidR="00054BD4" w:rsidRPr="00C5041B" w:rsidRDefault="00054BD4" w:rsidP="00054BD4">
      <w:pPr>
        <w:contextualSpacing/>
        <w:jc w:val="both"/>
        <w:rPr>
          <w:lang w:val="en-ID"/>
        </w:rPr>
      </w:pPr>
    </w:p>
    <w:p w14:paraId="7D545E95" w14:textId="77777777" w:rsidR="00054BD4" w:rsidRPr="00C5041B" w:rsidRDefault="00054BD4" w:rsidP="00054BD4">
      <w:pPr>
        <w:contextualSpacing/>
        <w:jc w:val="both"/>
        <w:rPr>
          <w:lang w:val="en-ID"/>
        </w:rPr>
      </w:pPr>
      <w:r w:rsidRPr="00C5041B">
        <w:rPr>
          <w:lang w:val="en-ID"/>
        </w:rPr>
        <w:t xml:space="preserve">Hasil penelitian ini dapat disimpulkan bahwa profitabilitas dan komite audit terbukti berpengaruh negatif terhadap </w:t>
      </w:r>
      <w:r w:rsidRPr="00C5041B">
        <w:rPr>
          <w:i/>
          <w:lang w:val="en-ID"/>
        </w:rPr>
        <w:t xml:space="preserve">audit report lag. Leverage, </w:t>
      </w:r>
      <w:r w:rsidRPr="00C5041B">
        <w:rPr>
          <w:lang w:val="en-ID"/>
        </w:rPr>
        <w:t>opini audit, dan</w:t>
      </w:r>
      <w:r w:rsidRPr="00C5041B">
        <w:rPr>
          <w:i/>
          <w:lang w:val="en-ID"/>
        </w:rPr>
        <w:t xml:space="preserve"> </w:t>
      </w:r>
      <w:r w:rsidRPr="00C5041B">
        <w:rPr>
          <w:lang w:val="en-ID"/>
        </w:rPr>
        <w:t xml:space="preserve">kompleksitas operasi perusahaan tidak berpengaruh terhadap </w:t>
      </w:r>
      <w:r w:rsidRPr="00C5041B">
        <w:rPr>
          <w:i/>
          <w:lang w:val="en-ID"/>
        </w:rPr>
        <w:t>audit report lag.</w:t>
      </w:r>
    </w:p>
    <w:p w14:paraId="28BD64C1" w14:textId="77777777" w:rsidR="00054BD4" w:rsidRPr="00C5041B" w:rsidRDefault="00054BD4" w:rsidP="00054BD4">
      <w:pPr>
        <w:contextualSpacing/>
        <w:jc w:val="both"/>
        <w:rPr>
          <w:lang w:val="en-ID"/>
        </w:rPr>
      </w:pPr>
    </w:p>
    <w:p w14:paraId="04CF05E0" w14:textId="77777777" w:rsidR="00054BD4" w:rsidRPr="00C5041B" w:rsidRDefault="00054BD4" w:rsidP="00054BD4">
      <w:pPr>
        <w:contextualSpacing/>
        <w:jc w:val="both"/>
        <w:rPr>
          <w:i/>
          <w:lang w:val="en-ID"/>
        </w:rPr>
      </w:pPr>
      <w:r w:rsidRPr="00C5041B">
        <w:rPr>
          <w:i/>
          <w:lang w:val="en-ID"/>
        </w:rPr>
        <w:t>Kata kunci: audit report lag, profitabilitas, leverage, opini audit, kompleksitas operasi perusahaan, komite audit</w:t>
      </w:r>
    </w:p>
    <w:p w14:paraId="152119FA" w14:textId="77777777" w:rsidR="00054BD4" w:rsidRPr="00C5041B" w:rsidRDefault="00054BD4" w:rsidP="00054BD4">
      <w:pPr>
        <w:contextualSpacing/>
        <w:rPr>
          <w:i/>
          <w:lang w:val="en-ID"/>
        </w:rPr>
      </w:pPr>
    </w:p>
    <w:p w14:paraId="31EE36C1" w14:textId="77777777" w:rsidR="00B303F4" w:rsidRDefault="00B303F4">
      <w:bookmarkStart w:id="1" w:name="_GoBack"/>
      <w:bookmarkEnd w:id="1"/>
    </w:p>
    <w:sectPr w:rsidR="00B303F4" w:rsidSect="007D7110">
      <w:footerReference w:type="even" r:id="rId6"/>
      <w:footerReference w:type="default" r:id="rId7"/>
      <w:pgSz w:w="11900" w:h="16840"/>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08C82" w14:textId="77777777" w:rsidR="00495C90" w:rsidRDefault="00495C90" w:rsidP="007D7110">
      <w:r>
        <w:separator/>
      </w:r>
    </w:p>
  </w:endnote>
  <w:endnote w:type="continuationSeparator" w:id="0">
    <w:p w14:paraId="1522B3A5" w14:textId="77777777" w:rsidR="00495C90" w:rsidRDefault="00495C90" w:rsidP="007D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4774" w14:textId="77777777" w:rsidR="007D7110" w:rsidRDefault="007D7110"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D6B03C" w14:textId="77777777" w:rsidR="007D7110" w:rsidRDefault="007D71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ED6F" w14:textId="77777777" w:rsidR="007D7110" w:rsidRDefault="007D7110" w:rsidP="00C826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C90">
      <w:rPr>
        <w:rStyle w:val="PageNumber"/>
        <w:noProof/>
      </w:rPr>
      <w:t>iii</w:t>
    </w:r>
    <w:r>
      <w:rPr>
        <w:rStyle w:val="PageNumber"/>
      </w:rPr>
      <w:fldChar w:fldCharType="end"/>
    </w:r>
  </w:p>
  <w:p w14:paraId="0DB4FBEC" w14:textId="77777777" w:rsidR="007D7110" w:rsidRDefault="007D71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E95AC" w14:textId="77777777" w:rsidR="00495C90" w:rsidRDefault="00495C90" w:rsidP="007D7110">
      <w:r>
        <w:separator/>
      </w:r>
    </w:p>
  </w:footnote>
  <w:footnote w:type="continuationSeparator" w:id="0">
    <w:p w14:paraId="456E3EC0" w14:textId="77777777" w:rsidR="00495C90" w:rsidRDefault="00495C90" w:rsidP="007D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D4"/>
    <w:rsid w:val="00054BD4"/>
    <w:rsid w:val="000B0B52"/>
    <w:rsid w:val="00495C90"/>
    <w:rsid w:val="007D7110"/>
    <w:rsid w:val="00B3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D8AA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BD4"/>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054BD4"/>
    <w:pPr>
      <w:keepNext/>
      <w:keepLines/>
      <w:spacing w:line="720" w:lineRule="auto"/>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BD4"/>
    <w:rPr>
      <w:rFonts w:ascii="Times New Roman" w:eastAsiaTheme="majorEastAsia" w:hAnsi="Times New Roman" w:cstheme="majorBidi"/>
      <w:b/>
      <w:bCs/>
      <w:szCs w:val="28"/>
      <w:lang w:eastAsia="en-GB"/>
    </w:rPr>
  </w:style>
  <w:style w:type="paragraph" w:styleId="DocumentMap">
    <w:name w:val="Document Map"/>
    <w:basedOn w:val="Normal"/>
    <w:link w:val="DocumentMapChar"/>
    <w:uiPriority w:val="99"/>
    <w:semiHidden/>
    <w:unhideWhenUsed/>
    <w:rsid w:val="00054BD4"/>
  </w:style>
  <w:style w:type="character" w:customStyle="1" w:styleId="DocumentMapChar">
    <w:name w:val="Document Map Char"/>
    <w:basedOn w:val="DefaultParagraphFont"/>
    <w:link w:val="DocumentMap"/>
    <w:uiPriority w:val="99"/>
    <w:semiHidden/>
    <w:rsid w:val="00054BD4"/>
    <w:rPr>
      <w:rFonts w:ascii="Times New Roman" w:eastAsiaTheme="minorEastAsia" w:hAnsi="Times New Roman" w:cs="Times New Roman"/>
      <w:lang w:eastAsia="en-GB"/>
    </w:rPr>
  </w:style>
  <w:style w:type="paragraph" w:styleId="Header">
    <w:name w:val="header"/>
    <w:basedOn w:val="Normal"/>
    <w:link w:val="HeaderChar"/>
    <w:uiPriority w:val="99"/>
    <w:unhideWhenUsed/>
    <w:rsid w:val="007D7110"/>
    <w:pPr>
      <w:tabs>
        <w:tab w:val="center" w:pos="4513"/>
        <w:tab w:val="right" w:pos="9026"/>
      </w:tabs>
    </w:pPr>
  </w:style>
  <w:style w:type="character" w:customStyle="1" w:styleId="HeaderChar">
    <w:name w:val="Header Char"/>
    <w:basedOn w:val="DefaultParagraphFont"/>
    <w:link w:val="Header"/>
    <w:uiPriority w:val="99"/>
    <w:rsid w:val="007D7110"/>
    <w:rPr>
      <w:rFonts w:ascii="Times New Roman" w:eastAsiaTheme="minorEastAsia" w:hAnsi="Times New Roman" w:cs="Times New Roman"/>
      <w:lang w:eastAsia="en-GB"/>
    </w:rPr>
  </w:style>
  <w:style w:type="paragraph" w:styleId="Footer">
    <w:name w:val="footer"/>
    <w:basedOn w:val="Normal"/>
    <w:link w:val="FooterChar"/>
    <w:uiPriority w:val="99"/>
    <w:unhideWhenUsed/>
    <w:rsid w:val="007D7110"/>
    <w:pPr>
      <w:tabs>
        <w:tab w:val="center" w:pos="4513"/>
        <w:tab w:val="right" w:pos="9026"/>
      </w:tabs>
    </w:pPr>
  </w:style>
  <w:style w:type="character" w:customStyle="1" w:styleId="FooterChar">
    <w:name w:val="Footer Char"/>
    <w:basedOn w:val="DefaultParagraphFont"/>
    <w:link w:val="Footer"/>
    <w:uiPriority w:val="99"/>
    <w:rsid w:val="007D7110"/>
    <w:rPr>
      <w:rFonts w:ascii="Times New Roman" w:eastAsiaTheme="minorEastAsia" w:hAnsi="Times New Roman" w:cs="Times New Roman"/>
      <w:lang w:eastAsia="en-GB"/>
    </w:rPr>
  </w:style>
  <w:style w:type="character" w:styleId="PageNumber">
    <w:name w:val="page number"/>
    <w:basedOn w:val="DefaultParagraphFont"/>
    <w:uiPriority w:val="99"/>
    <w:semiHidden/>
    <w:unhideWhenUsed/>
    <w:rsid w:val="007D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Macintosh Word</Application>
  <DocSecurity>0</DocSecurity>
  <Lines>19</Lines>
  <Paragraphs>5</Paragraphs>
  <ScaleCrop>false</ScaleCrop>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Felicya Franciska</dc:creator>
  <cp:keywords/>
  <dc:description/>
  <cp:lastModifiedBy>Felicya Franciska</cp:lastModifiedBy>
  <cp:revision>2</cp:revision>
  <dcterms:created xsi:type="dcterms:W3CDTF">2019-05-02T14:35:00Z</dcterms:created>
  <dcterms:modified xsi:type="dcterms:W3CDTF">2019-05-02T14:36:00Z</dcterms:modified>
</cp:coreProperties>
</file>