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BBD7" w14:textId="77777777" w:rsidR="00AC0C47" w:rsidRPr="00F15D14" w:rsidRDefault="00AC0C47" w:rsidP="00AC0C4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8115650"/>
      <w:r w:rsidRPr="00F15D14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</w:rPr>
        <w:t>AFTAR</w:t>
      </w:r>
      <w:r w:rsidRPr="00F15D14">
        <w:rPr>
          <w:rFonts w:ascii="Times New Roman" w:hAnsi="Times New Roman" w:cs="Times New Roman"/>
          <w:b/>
          <w:color w:val="000000" w:themeColor="text1"/>
          <w:sz w:val="24"/>
        </w:rPr>
        <w:t xml:space="preserve"> P</w:t>
      </w:r>
      <w:r>
        <w:rPr>
          <w:rFonts w:ascii="Times New Roman" w:hAnsi="Times New Roman" w:cs="Times New Roman"/>
          <w:b/>
          <w:color w:val="000000" w:themeColor="text1"/>
          <w:sz w:val="24"/>
        </w:rPr>
        <w:t>USTAKA</w:t>
      </w:r>
      <w:bookmarkEnd w:id="0"/>
    </w:p>
    <w:p w14:paraId="5D7EF315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542E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1542E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1542E2">
        <w:rPr>
          <w:rFonts w:ascii="Times New Roman" w:hAnsi="Times New Roman" w:cs="Times New Roman"/>
          <w:sz w:val="24"/>
          <w:szCs w:val="24"/>
        </w:rPr>
        <w:fldChar w:fldCharType="separate"/>
      </w:r>
      <w:r w:rsidRPr="0037425E">
        <w:rPr>
          <w:rFonts w:ascii="Times New Roman" w:hAnsi="Times New Roman" w:cs="Times New Roman"/>
          <w:noProof/>
          <w:sz w:val="24"/>
          <w:szCs w:val="24"/>
        </w:rPr>
        <w:t>Abdurrahim. 1995. “</w:t>
      </w:r>
      <w:r w:rsidRPr="001A7D8A">
        <w:rPr>
          <w:rFonts w:ascii="Times New Roman" w:hAnsi="Times New Roman" w:cs="Times New Roman"/>
          <w:i/>
          <w:noProof/>
          <w:sz w:val="24"/>
          <w:szCs w:val="24"/>
        </w:rPr>
        <w:t>Mendeteksi Earnings Management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1A7D8A">
        <w:rPr>
          <w:rFonts w:ascii="Times New Roman" w:hAnsi="Times New Roman" w:cs="Times New Roman"/>
          <w:iCs/>
          <w:noProof/>
          <w:sz w:val="24"/>
          <w:szCs w:val="24"/>
        </w:rPr>
        <w:t>Jurnanl Akuntansi &amp; Investasi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1A7D8A">
        <w:rPr>
          <w:rFonts w:ascii="Times New Roman" w:hAnsi="Times New Roman" w:cs="Times New Roman"/>
          <w:iCs/>
          <w:noProof/>
          <w:sz w:val="24"/>
          <w:szCs w:val="24"/>
        </w:rPr>
        <w:t>Vol. 1 No. 2 hal: 104-111 ISSN: 1411-6227.</w:t>
      </w:r>
    </w:p>
    <w:p w14:paraId="6A406483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5CE768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Amertha, Indra Satya Prasavita. 2013. “</w:t>
      </w:r>
      <w:r w:rsidRPr="00D531F4">
        <w:rPr>
          <w:rFonts w:ascii="Times New Roman" w:hAnsi="Times New Roman" w:cs="Times New Roman"/>
          <w:i/>
          <w:noProof/>
          <w:sz w:val="24"/>
          <w:szCs w:val="24"/>
        </w:rPr>
        <w:t>Pengaruh Return On Asset Pada Praktik Manajemen Laba Dengan Moderasi Corporate Governance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D531F4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E26573F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EDFD40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Aorora, Anissa. 2016. “</w:t>
      </w:r>
      <w:r w:rsidRPr="00D531F4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Dan Ukuran Perusahaan Terhadap Manajemen Laba Perusahaan Manufaktur Yang Terdaftar Di Bursa Efek Indonesia (BEI)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681979A2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5C1F95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Aprina, Desi Nur,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Khairunnisa. 2015. “</w:t>
      </w:r>
      <w:r w:rsidRPr="007F6A2C">
        <w:rPr>
          <w:rFonts w:ascii="Times New Roman" w:hAnsi="Times New Roman" w:cs="Times New Roman"/>
          <w:i/>
          <w:noProof/>
          <w:sz w:val="24"/>
          <w:szCs w:val="24"/>
        </w:rPr>
        <w:t>Pengaruh Ukuran Perusahaan, Profitabilitas, Dan Kompensasi Bonus Terhadap Manajemen Laba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(Studi Kasus Pada Perusahaan Perdagangan, Jasa, Dan Investasi Sub Sektor Perdagangan Eceran Yang Terdaftar Di Bursa Efek Indonesia Tahun 2012-2014).”</w:t>
      </w:r>
    </w:p>
    <w:p w14:paraId="4D3467E7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E82DB69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Aryani, Winda. 2011. “</w:t>
      </w:r>
      <w:r w:rsidRPr="00DF79FB">
        <w:rPr>
          <w:rFonts w:ascii="Times New Roman" w:hAnsi="Times New Roman" w:cs="Times New Roman"/>
          <w:i/>
          <w:noProof/>
          <w:sz w:val="24"/>
          <w:szCs w:val="24"/>
        </w:rPr>
        <w:t>Mekanisme Corporate Governance Dan Manajemen Laba Melalui Manipulasi Aktiva Riil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2D284AD3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DCB47E8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Barus, Andreani Caroline,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Kiki Setiawati. 2015. “</w:t>
      </w:r>
      <w:r w:rsidRPr="00242182">
        <w:rPr>
          <w:rFonts w:ascii="Times New Roman" w:hAnsi="Times New Roman" w:cs="Times New Roman"/>
          <w:i/>
          <w:noProof/>
          <w:sz w:val="24"/>
          <w:szCs w:val="24"/>
        </w:rPr>
        <w:t>Pengaruh Asimetri Informasi , Mekanisme Corporate Governance, Dan Beban Pajak.</w:t>
      </w:r>
      <w:r w:rsidRPr="0037425E">
        <w:rPr>
          <w:rFonts w:ascii="Times New Roman" w:hAnsi="Times New Roman" w:cs="Times New Roman"/>
          <w:noProof/>
          <w:sz w:val="24"/>
          <w:szCs w:val="24"/>
        </w:rPr>
        <w:t>”</w:t>
      </w:r>
    </w:p>
    <w:p w14:paraId="7A928584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2190B11" w14:textId="77777777" w:rsidR="00AC0C47" w:rsidRPr="00AE379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AE3797">
        <w:rPr>
          <w:rFonts w:ascii="Times New Roman" w:hAnsi="Times New Roman" w:cs="Times New Roman"/>
          <w:sz w:val="24"/>
        </w:rPr>
        <w:t>Beaver, W H 2002. “</w:t>
      </w:r>
      <w:r w:rsidRPr="00AE3797">
        <w:rPr>
          <w:rFonts w:ascii="Times New Roman" w:hAnsi="Times New Roman" w:cs="Times New Roman"/>
          <w:i/>
          <w:sz w:val="24"/>
        </w:rPr>
        <w:t>Perspectives on Recent Capital Market Research</w:t>
      </w:r>
      <w:r w:rsidRPr="00AE3797">
        <w:rPr>
          <w:rFonts w:ascii="Times New Roman" w:hAnsi="Times New Roman" w:cs="Times New Roman"/>
          <w:sz w:val="24"/>
        </w:rPr>
        <w:t>”, The Accounting Review, v 77, pp 453-474</w:t>
      </w:r>
    </w:p>
    <w:p w14:paraId="75CA7D97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40F1B4" w14:textId="77777777" w:rsidR="00AC0C47" w:rsidRPr="00F9201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Brigham, Eugene F,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Joel F Houston. 2006</w:t>
      </w:r>
      <w:r>
        <w:rPr>
          <w:rFonts w:ascii="Times New Roman" w:hAnsi="Times New Roman" w:cs="Times New Roman"/>
          <w:noProof/>
          <w:sz w:val="24"/>
          <w:szCs w:val="24"/>
        </w:rPr>
        <w:t>. "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Financial Management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: Dasar-Dasar Manajemen Keuangan." </w:t>
      </w:r>
      <w:r>
        <w:rPr>
          <w:rFonts w:ascii="Times New Roman" w:hAnsi="Times New Roman" w:cs="Times New Roman"/>
          <w:iCs/>
          <w:noProof/>
          <w:sz w:val="24"/>
          <w:szCs w:val="24"/>
        </w:rPr>
        <w:t>Edisi 10. Jakarta: Salemba Empat.</w:t>
      </w:r>
    </w:p>
    <w:p w14:paraId="7A857D4C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24D700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Clarke, Jonathan, Kuldeep Shastri, Shawn Thomas,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Tomas Jandik. 2000. “</w:t>
      </w:r>
      <w:r w:rsidRPr="004D32AF">
        <w:rPr>
          <w:rFonts w:ascii="Times New Roman" w:hAnsi="Times New Roman" w:cs="Times New Roman"/>
          <w:i/>
          <w:noProof/>
          <w:sz w:val="24"/>
          <w:szCs w:val="24"/>
        </w:rPr>
        <w:t>On Information Asymmetry Metrics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.”.</w:t>
      </w:r>
    </w:p>
    <w:p w14:paraId="165907B9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8A0D42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Cooper, Donald R.,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Pamela Schindler. 2006.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New York: McGraw-Hill.</w:t>
      </w:r>
    </w:p>
    <w:p w14:paraId="7B2BA0FF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CC58F0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De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37425E">
        <w:rPr>
          <w:rFonts w:ascii="Times New Roman" w:hAnsi="Times New Roman" w:cs="Times New Roman"/>
          <w:noProof/>
          <w:sz w:val="24"/>
          <w:szCs w:val="24"/>
        </w:rPr>
        <w:t>ngelo, Linda Elizabeth. 1986. “</w:t>
      </w:r>
      <w:r w:rsidRPr="002743A7">
        <w:rPr>
          <w:rFonts w:ascii="Times New Roman" w:hAnsi="Times New Roman" w:cs="Times New Roman"/>
          <w:i/>
          <w:noProof/>
          <w:sz w:val="24"/>
          <w:szCs w:val="24"/>
        </w:rPr>
        <w:t>Accounting Valuation Numbers as of Market Study Public of Substitutes : Buyouts Management Stockholders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617CC43B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80EB7F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Dechow, Patricia M et al. 1994. “</w:t>
      </w:r>
      <w:r w:rsidRPr="002743A7">
        <w:rPr>
          <w:rFonts w:ascii="Times New Roman" w:hAnsi="Times New Roman" w:cs="Times New Roman"/>
          <w:i/>
          <w:noProof/>
          <w:sz w:val="24"/>
          <w:szCs w:val="24"/>
        </w:rPr>
        <w:t>Detecting Earnings Management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2743A7">
        <w:rPr>
          <w:rFonts w:ascii="Times New Roman" w:hAnsi="Times New Roman" w:cs="Times New Roman"/>
          <w:iCs/>
          <w:noProof/>
          <w:sz w:val="24"/>
          <w:szCs w:val="24"/>
        </w:rPr>
        <w:t>American Accounting Association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70(2): 193–225.</w:t>
      </w:r>
    </w:p>
    <w:p w14:paraId="0ED7155F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C5B93C2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Disatnik, David,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Liron Sivan. 2014. “</w:t>
      </w:r>
      <w:r w:rsidRPr="002743A7">
        <w:rPr>
          <w:rFonts w:ascii="Times New Roman" w:hAnsi="Times New Roman" w:cs="Times New Roman"/>
          <w:i/>
          <w:noProof/>
          <w:sz w:val="24"/>
          <w:szCs w:val="24"/>
        </w:rPr>
        <w:t>The Multicollinearity Illusion in Moderated Regression Analysis The Multicollinearity Illusion in Moderated Regression Analysis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.”.</w:t>
      </w:r>
    </w:p>
    <w:p w14:paraId="104066CD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B47A8D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Fischer, Marilyn,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Kenneth Rosenzweig. 1995. “</w:t>
      </w:r>
      <w:r w:rsidRPr="00BE6802">
        <w:rPr>
          <w:rFonts w:ascii="Times New Roman" w:hAnsi="Times New Roman" w:cs="Times New Roman"/>
          <w:i/>
          <w:noProof/>
          <w:sz w:val="24"/>
          <w:szCs w:val="24"/>
        </w:rPr>
        <w:t xml:space="preserve">Attitudes of Students and Accounting </w:t>
      </w:r>
      <w:r w:rsidRPr="00BE6802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Practitioners Concerning the Ethical Acceptability of Earnings Management Kenneth Rosenzweig.</w:t>
      </w:r>
      <w:r w:rsidRPr="0037425E">
        <w:rPr>
          <w:rFonts w:ascii="Times New Roman" w:hAnsi="Times New Roman" w:cs="Times New Roman"/>
          <w:noProof/>
          <w:sz w:val="24"/>
          <w:szCs w:val="24"/>
        </w:rPr>
        <w:t>”</w:t>
      </w:r>
    </w:p>
    <w:p w14:paraId="53CE2FEA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Ghozali, Imam. 2018.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25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Edisi 9. Badan Penerbit Universitas Diponegoro.</w:t>
      </w:r>
    </w:p>
    <w:p w14:paraId="281102CB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A4F6F8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Gunawan, I Ketut, Nyoman Ari Surya Darmawan,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I Gusti Ayu Purnamawati. 2015. “</w:t>
      </w:r>
      <w:r w:rsidRPr="00BE6802">
        <w:rPr>
          <w:rFonts w:ascii="Times New Roman" w:hAnsi="Times New Roman" w:cs="Times New Roman"/>
          <w:i/>
          <w:noProof/>
          <w:sz w:val="24"/>
          <w:szCs w:val="24"/>
        </w:rPr>
        <w:t>Pengaruh Ukuran Perusahaan, Profitabilitas, Dan Leverage Terhadap Manajemen Laba Pada Perusahaan Manufaktur Yang Terdaftar Di Bursa Efek Indonesia (Bei)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6802">
        <w:rPr>
          <w:rFonts w:ascii="Times New Roman" w:hAnsi="Times New Roman" w:cs="Times New Roman"/>
          <w:iCs/>
          <w:noProof/>
          <w:sz w:val="24"/>
          <w:szCs w:val="24"/>
        </w:rPr>
        <w:t>Journal S1 Ak Universitas Pendidikan Ganesha Jurusan Akuntansi Program S1</w:t>
      </w:r>
      <w:r w:rsidRPr="00BE6802">
        <w:rPr>
          <w:rFonts w:ascii="Times New Roman" w:hAnsi="Times New Roman" w:cs="Times New Roman"/>
          <w:noProof/>
          <w:sz w:val="24"/>
          <w:szCs w:val="24"/>
        </w:rPr>
        <w:t xml:space="preserve"> 3(1).</w:t>
      </w:r>
    </w:p>
    <w:p w14:paraId="66A35E09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45B6639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Harahap, Hartika Prawidaningrum. 2016. “</w:t>
      </w:r>
      <w:r w:rsidRPr="00465901">
        <w:rPr>
          <w:rFonts w:ascii="Times New Roman" w:hAnsi="Times New Roman" w:cs="Times New Roman"/>
          <w:i/>
          <w:noProof/>
          <w:sz w:val="24"/>
          <w:szCs w:val="24"/>
        </w:rPr>
        <w:t>Pengaruh Asimetri Informasi Terhadap Manajemen Laba Dengan Good Corporate Governance Sebagai Variabel Pemoderasi.</w:t>
      </w:r>
      <w:r w:rsidRPr="0037425E">
        <w:rPr>
          <w:rFonts w:ascii="Times New Roman" w:hAnsi="Times New Roman" w:cs="Times New Roman"/>
          <w:noProof/>
          <w:sz w:val="24"/>
          <w:szCs w:val="24"/>
        </w:rPr>
        <w:t>”</w:t>
      </w:r>
    </w:p>
    <w:p w14:paraId="616D6236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5D92BA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Hery. 2016.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Financial Ratio for Business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Grasindo.</w:t>
      </w:r>
    </w:p>
    <w:p w14:paraId="6CD2ACA1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358C21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Indonesia, Ikatan Akuntan. 2017.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tika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rofesi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an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ata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elola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orporat"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ed. Ikatan Akuntan Indonesia.</w:t>
      </w:r>
    </w:p>
    <w:p w14:paraId="464DC0B4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E696C1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Jao, Robert,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Gagaring Pagalung. 2011. “</w:t>
      </w:r>
      <w:r w:rsidRPr="00C100F4">
        <w:rPr>
          <w:rFonts w:ascii="Times New Roman" w:hAnsi="Times New Roman" w:cs="Times New Roman"/>
          <w:i/>
          <w:noProof/>
          <w:sz w:val="24"/>
          <w:szCs w:val="24"/>
        </w:rPr>
        <w:t>Corporate Governance, Ukuran Perusahaan, Dan Leverage Terhadap Manajemen Laba Perusahaan Manufaktur Indonesia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</w:p>
    <w:p w14:paraId="3C322A07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83260F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Jensen, C,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H Meckling. 1976. “</w:t>
      </w:r>
      <w:r w:rsidRPr="002F5DF2">
        <w:rPr>
          <w:rFonts w:ascii="Times New Roman" w:hAnsi="Times New Roman" w:cs="Times New Roman"/>
          <w:i/>
          <w:noProof/>
          <w:sz w:val="24"/>
          <w:szCs w:val="24"/>
        </w:rPr>
        <w:t>Theory Of The Firm : Managerial Behavior, Agency Costs And Ownership Structure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57ED49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36C949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Jogiyanto, Hartono. 2007.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Teori Portofolio Dan Analisis Investasi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Yogyakarta: BPFE.</w:t>
      </w:r>
    </w:p>
    <w:p w14:paraId="61D4BF19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9B40A28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Komalasari,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uput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ri,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Zaki Baridwan. 2001. “</w:t>
      </w:r>
      <w:r w:rsidRPr="003603B8">
        <w:rPr>
          <w:rFonts w:ascii="Times New Roman" w:hAnsi="Times New Roman" w:cs="Times New Roman"/>
          <w:i/>
          <w:noProof/>
          <w:sz w:val="24"/>
          <w:szCs w:val="24"/>
        </w:rPr>
        <w:t>Asimetri Informasi Dan Cost Equity Capital</w:t>
      </w:r>
      <w:r w:rsidRPr="0037425E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03B8">
        <w:rPr>
          <w:rFonts w:ascii="Times New Roman" w:hAnsi="Times New Roman" w:cs="Times New Roman"/>
          <w:iCs/>
          <w:noProof/>
          <w:sz w:val="24"/>
          <w:szCs w:val="24"/>
        </w:rPr>
        <w:t>Jurnal Riset Akuntansi Indonesia</w:t>
      </w:r>
      <w:r w:rsidRPr="003603B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AF685D5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792C65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Kori, Made Opyandari Dharsini,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Ni Ketut Rasmini. 2017. “</w:t>
      </w:r>
      <w:r w:rsidRPr="00B26713">
        <w:rPr>
          <w:rFonts w:ascii="Times New Roman" w:hAnsi="Times New Roman" w:cs="Times New Roman"/>
          <w:i/>
          <w:noProof/>
          <w:sz w:val="24"/>
          <w:szCs w:val="24"/>
        </w:rPr>
        <w:t>Struktur Good Corporate Governance Sebagai Pemoderasi Pengaruh Asimetri Informasi Pada Manajemen Laba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.” </w:t>
      </w:r>
    </w:p>
    <w:p w14:paraId="39A90DBC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580C6A1" w14:textId="77777777" w:rsidR="00AC0C47" w:rsidRPr="001F7554" w:rsidRDefault="00AC0C47" w:rsidP="00AC0C4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1F7554">
        <w:rPr>
          <w:rFonts w:ascii="Times New Roman" w:hAnsi="Times New Roman" w:cs="Times New Roman"/>
          <w:sz w:val="24"/>
        </w:rPr>
        <w:fldChar w:fldCharType="begin" w:fldLock="1"/>
      </w:r>
      <w:r w:rsidRPr="001F7554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1F7554">
        <w:rPr>
          <w:rFonts w:ascii="Times New Roman" w:hAnsi="Times New Roman" w:cs="Times New Roman"/>
          <w:sz w:val="24"/>
        </w:rPr>
        <w:fldChar w:fldCharType="separate"/>
      </w:r>
      <w:r w:rsidRPr="001F7554">
        <w:rPr>
          <w:rFonts w:ascii="Times New Roman" w:hAnsi="Times New Roman" w:cs="Times New Roman"/>
          <w:noProof/>
          <w:sz w:val="24"/>
          <w:szCs w:val="24"/>
        </w:rPr>
        <w:t>Kusumawardani, Novia Fitri, dan R Rosiyana Dewi. 2016. “</w:t>
      </w:r>
      <w:r w:rsidRPr="001F7554">
        <w:rPr>
          <w:rFonts w:ascii="Times New Roman" w:hAnsi="Times New Roman" w:cs="Times New Roman"/>
          <w:i/>
          <w:noProof/>
          <w:sz w:val="24"/>
          <w:szCs w:val="24"/>
        </w:rPr>
        <w:t xml:space="preserve">Motivasi Bonus, Pajak, Dan Utang Dalam Tindakan Manajemen Laba </w:t>
      </w:r>
      <w:r w:rsidRPr="001F7554">
        <w:rPr>
          <w:rFonts w:ascii="Times New Roman" w:hAnsi="Times New Roman" w:cs="Times New Roman"/>
          <w:noProof/>
          <w:sz w:val="24"/>
          <w:szCs w:val="24"/>
        </w:rPr>
        <w:t>( Studi Perusahaan Manufaktur Yang Terdaftar Di Bursa Efek Indonesia)".</w:t>
      </w:r>
    </w:p>
    <w:p w14:paraId="5850E674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554">
        <w:rPr>
          <w:rFonts w:ascii="Times New Roman" w:hAnsi="Times New Roman" w:cs="Times New Roman"/>
          <w:sz w:val="24"/>
        </w:rPr>
        <w:fldChar w:fldCharType="end"/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Munawir. 2004.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Keuangan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Edisi Keem</w:t>
      </w:r>
      <w:r>
        <w:rPr>
          <w:rFonts w:ascii="Times New Roman" w:hAnsi="Times New Roman" w:cs="Times New Roman"/>
          <w:noProof/>
          <w:sz w:val="24"/>
          <w:szCs w:val="24"/>
        </w:rPr>
        <w:t>am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Yogyakarta: Liberty.</w:t>
      </w:r>
    </w:p>
    <w:p w14:paraId="32A5D36C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ACA390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Mustikawati, Andrie,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Nur Cahyonowati. 2015. “</w:t>
      </w:r>
      <w:r w:rsidRPr="00B26713">
        <w:rPr>
          <w:rFonts w:ascii="Times New Roman" w:hAnsi="Times New Roman" w:cs="Times New Roman"/>
          <w:i/>
          <w:noProof/>
          <w:sz w:val="24"/>
          <w:szCs w:val="24"/>
        </w:rPr>
        <w:t>Pengaruh Asimetri Informasi Terhadap Manajemen Laba Dengan Ukuran Perusahaan Sebagai Variabel Pemoderasi</w:t>
      </w:r>
      <w:r w:rsidRPr="0037425E">
        <w:rPr>
          <w:rFonts w:ascii="Times New Roman" w:hAnsi="Times New Roman" w:cs="Times New Roman"/>
          <w:noProof/>
          <w:sz w:val="24"/>
          <w:szCs w:val="24"/>
        </w:rPr>
        <w:t>”.</w:t>
      </w:r>
    </w:p>
    <w:p w14:paraId="600B902C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A6BF0D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Na`im, Ainun,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Lilts Setiawati. 2000. “</w:t>
      </w:r>
      <w:r w:rsidRPr="00B37007">
        <w:rPr>
          <w:rFonts w:ascii="Times New Roman" w:hAnsi="Times New Roman" w:cs="Times New Roman"/>
          <w:i/>
          <w:noProof/>
          <w:sz w:val="24"/>
          <w:szCs w:val="24"/>
        </w:rPr>
        <w:t>Manajemen Laba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37007">
        <w:rPr>
          <w:rFonts w:ascii="Times New Roman" w:hAnsi="Times New Roman" w:cs="Times New Roman"/>
          <w:iCs/>
          <w:noProof/>
          <w:sz w:val="24"/>
          <w:szCs w:val="24"/>
        </w:rPr>
        <w:t>Jurnal Ekonomi dan Bisnis Indonesia 2000</w:t>
      </w:r>
      <w:r w:rsidRPr="00B3700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5FC321C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1B3497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Prasetya, Pria Juni,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Gayatri. 2016. “</w:t>
      </w:r>
      <w:r w:rsidRPr="00B37007">
        <w:rPr>
          <w:rFonts w:ascii="Times New Roman" w:hAnsi="Times New Roman" w:cs="Times New Roman"/>
          <w:i/>
          <w:noProof/>
          <w:sz w:val="24"/>
          <w:szCs w:val="24"/>
        </w:rPr>
        <w:t>Pengaruh Ukuran Perusahaan Terhadap Manajemen Laba Dengan Pengungkapan Corporate Social Responsibility Sebagai Variabel Intervening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37007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9BD4538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15504E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Purnama, Dendi. 2017. “</w:t>
      </w:r>
      <w:r w:rsidRPr="004B3127">
        <w:rPr>
          <w:rFonts w:ascii="Times New Roman" w:hAnsi="Times New Roman" w:cs="Times New Roman"/>
          <w:i/>
          <w:noProof/>
          <w:sz w:val="24"/>
          <w:szCs w:val="24"/>
        </w:rPr>
        <w:t>Pengaruh Profitabilitas, Leverage, Ukuran Perusahaan, Kepemilikan Institutional Dan Kepemilikan Manajerial Terhadao Manajemen Laba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.”.</w:t>
      </w:r>
    </w:p>
    <w:p w14:paraId="45B6ADCE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36A024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AA3290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Restuwulan. 2013. “</w:t>
      </w:r>
      <w:r w:rsidRPr="009A44DC">
        <w:rPr>
          <w:rFonts w:ascii="Times New Roman" w:hAnsi="Times New Roman" w:cs="Times New Roman"/>
          <w:i/>
          <w:noProof/>
          <w:sz w:val="24"/>
          <w:szCs w:val="24"/>
        </w:rPr>
        <w:t>Pengaruh Asimetri Informasi Dan Ukuran Perusahaan Terhadap Manajemen Laba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(Penelitian Pada Perusahaan Di Sektor Industri Food and Beverages Yang Terdaftar Di Bursa Efek Indonesia Tahun 2009 - 2011).” (Universitas Widyatama).</w:t>
      </w:r>
    </w:p>
    <w:p w14:paraId="6A627B9A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F2CB31D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Scott, William R. </w:t>
      </w:r>
      <w:r>
        <w:rPr>
          <w:rFonts w:ascii="Times New Roman" w:hAnsi="Times New Roman" w:cs="Times New Roman"/>
          <w:noProof/>
          <w:sz w:val="24"/>
          <w:szCs w:val="24"/>
        </w:rPr>
        <w:t>2003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“</w:t>
      </w:r>
      <w:r w:rsidRPr="009A44DC">
        <w:rPr>
          <w:rFonts w:ascii="Times New Roman" w:hAnsi="Times New Roman" w:cs="Times New Roman"/>
          <w:i/>
          <w:noProof/>
          <w:sz w:val="24"/>
          <w:szCs w:val="24"/>
        </w:rPr>
        <w:t>Financial Accounting Theory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50E03627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8A4F1C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Septiadi, Surya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ande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utu,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Ni Putu Sri 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37425E">
        <w:rPr>
          <w:rFonts w:ascii="Times New Roman" w:hAnsi="Times New Roman" w:cs="Times New Roman"/>
          <w:noProof/>
          <w:sz w:val="24"/>
          <w:szCs w:val="24"/>
        </w:rPr>
        <w:t>arta Mimba. 2015. “</w:t>
      </w:r>
      <w:r w:rsidRPr="002C0A3D">
        <w:rPr>
          <w:rFonts w:ascii="Times New Roman" w:hAnsi="Times New Roman" w:cs="Times New Roman"/>
          <w:i/>
          <w:noProof/>
          <w:sz w:val="24"/>
          <w:szCs w:val="24"/>
        </w:rPr>
        <w:t>Pengaruh Asimetri Informasi Pada Manajemen Laba Dengan Corporate Governance Sebagai Variabel Moderasi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0909AFF4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AFE1C1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Setyaningrum, Rina Moestika,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Aprillia Yunita Sari. 2011. “</w:t>
      </w:r>
      <w:r w:rsidRPr="0085588B">
        <w:rPr>
          <w:rFonts w:ascii="Times New Roman" w:hAnsi="Times New Roman" w:cs="Times New Roman"/>
          <w:i/>
          <w:noProof/>
          <w:sz w:val="24"/>
          <w:szCs w:val="24"/>
        </w:rPr>
        <w:t>Pengaruh Asimetri Informasi Dan Ukuran Perusahaan Terhadap Manajemen Laba Pada Perusahaan Food And Beverages Yang Go Pblic Di BEI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1D749935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D2655E8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Skousen, Christopher J, Kevin R Smith,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Charlotte J Wright. 2009. 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etecting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nd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redicting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inancial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tatement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raud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: 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he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ffectiveness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he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raud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riangle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nd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SAS NO. 99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2BA5BFA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677697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Sugita. 2018. “</w:t>
      </w:r>
      <w:r w:rsidRPr="00AD6399">
        <w:rPr>
          <w:rFonts w:ascii="Times New Roman" w:hAnsi="Times New Roman" w:cs="Times New Roman"/>
          <w:i/>
          <w:noProof/>
          <w:sz w:val="24"/>
          <w:szCs w:val="24"/>
        </w:rPr>
        <w:t>Peran Komite Audit Sebagai Variabel Moderasi Terhadap Hubungan Fraud Diamond Dan Pendeteksian Financial Statement Fraud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(Studi Empiris Pada Perusahaan Manufaktur Yang Terdaftar Di Bursa Efek Indonesia Tahun 2014-2016)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3D407D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E0001C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Sulistyanto, Sri. 2008. </w:t>
      </w:r>
      <w:r w:rsidRPr="0037425E">
        <w:rPr>
          <w:rFonts w:ascii="Times New Roman" w:hAnsi="Times New Roman" w:cs="Times New Roman"/>
          <w:i/>
          <w:iCs/>
          <w:noProof/>
          <w:sz w:val="24"/>
          <w:szCs w:val="24"/>
        </w:rPr>
        <w:t>Manajemen Laba Teori Dan Model Empiris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 Grasindo.</w:t>
      </w:r>
    </w:p>
    <w:p w14:paraId="7A710005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1AB574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Sunarto. 2009. “</w:t>
      </w:r>
      <w:r w:rsidRPr="00407085">
        <w:rPr>
          <w:rFonts w:ascii="Times New Roman" w:hAnsi="Times New Roman" w:cs="Times New Roman"/>
          <w:i/>
          <w:noProof/>
          <w:sz w:val="24"/>
          <w:szCs w:val="24"/>
        </w:rPr>
        <w:t>Teori Keagenan Dan Manajemen Laba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.” </w:t>
      </w:r>
    </w:p>
    <w:p w14:paraId="07B003E0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916EF6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Tugiman, Hiro. 1997. “K</w:t>
      </w:r>
      <w:r>
        <w:rPr>
          <w:rFonts w:ascii="Times New Roman" w:hAnsi="Times New Roman" w:cs="Times New Roman"/>
          <w:noProof/>
          <w:sz w:val="24"/>
          <w:szCs w:val="24"/>
        </w:rPr>
        <w:t>omite Audit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145A8AE4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8F1728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Veno, Andri,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Noer Sasongko. 2016. “</w:t>
      </w:r>
      <w:r w:rsidRPr="00084A7F">
        <w:rPr>
          <w:rFonts w:ascii="Times New Roman" w:hAnsi="Times New Roman" w:cs="Times New Roman"/>
          <w:i/>
          <w:noProof/>
          <w:sz w:val="24"/>
          <w:szCs w:val="24"/>
        </w:rPr>
        <w:t>Pengaruh Asimetri Informasi Terhadap Manajemen Laba Dengan Good Corporate Governance Sebagai Variabel Moderasi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3C783A90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6B88D7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Watts, Ross L.,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Jerold L. Zimmerman. 1990. “</w:t>
      </w:r>
      <w:r w:rsidRPr="00084A7F">
        <w:rPr>
          <w:rFonts w:ascii="Times New Roman" w:hAnsi="Times New Roman" w:cs="Times New Roman"/>
          <w:i/>
          <w:noProof/>
          <w:sz w:val="24"/>
          <w:szCs w:val="24"/>
        </w:rPr>
        <w:t>Positive Accounting Theory: A Ten Year Perspective</w:t>
      </w:r>
      <w:r w:rsidRPr="0037425E">
        <w:rPr>
          <w:rFonts w:ascii="Times New Roman" w:hAnsi="Times New Roman" w:cs="Times New Roman"/>
          <w:noProof/>
          <w:sz w:val="24"/>
          <w:szCs w:val="24"/>
        </w:rPr>
        <w:t>.”</w:t>
      </w:r>
      <w:r w:rsidRPr="00084A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4A7F">
        <w:rPr>
          <w:rFonts w:ascii="Times New Roman" w:hAnsi="Times New Roman" w:cs="Times New Roman"/>
          <w:iCs/>
          <w:noProof/>
          <w:sz w:val="24"/>
          <w:szCs w:val="24"/>
        </w:rPr>
        <w:t>The Accounting Review</w:t>
      </w:r>
      <w:r w:rsidRPr="0037425E">
        <w:rPr>
          <w:rFonts w:ascii="Times New Roman" w:hAnsi="Times New Roman" w:cs="Times New Roman"/>
          <w:noProof/>
          <w:sz w:val="24"/>
          <w:szCs w:val="24"/>
        </w:rPr>
        <w:t xml:space="preserve"> 65(1): 131–56</w:t>
      </w:r>
    </w:p>
    <w:p w14:paraId="176D9AD7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2D9F1F6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25E">
        <w:rPr>
          <w:rFonts w:ascii="Times New Roman" w:hAnsi="Times New Roman" w:cs="Times New Roman"/>
          <w:noProof/>
          <w:sz w:val="24"/>
          <w:szCs w:val="24"/>
        </w:rPr>
        <w:t>Widiyastuti, Tri. 2009. “Pengaruh Struktur Kepemilikan Dan Kinerja Keuangan Terhadap Manajemen Laba: Studi Pada Perusahaan Manufaktur Di BEI.”</w:t>
      </w:r>
    </w:p>
    <w:p w14:paraId="5E244B9F" w14:textId="77777777" w:rsidR="00AC0C47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31760A20" w14:textId="77777777" w:rsidR="00AC0C47" w:rsidRPr="0037425E" w:rsidRDefault="00AC0C47" w:rsidP="00AC0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2E0B8B71" w14:textId="186F2EAA" w:rsidR="008C01B2" w:rsidRDefault="00AC0C47" w:rsidP="00AC0C47">
      <w:r w:rsidRPr="001542E2">
        <w:fldChar w:fldCharType="end"/>
      </w:r>
      <w:bookmarkStart w:id="1" w:name="_GoBack"/>
      <w:bookmarkEnd w:id="1"/>
    </w:p>
    <w:sectPr w:rsidR="008C01B2" w:rsidSect="00A862D8">
      <w:type w:val="continuous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47"/>
    <w:rsid w:val="008C01B2"/>
    <w:rsid w:val="00A862D8"/>
    <w:rsid w:val="00A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C780"/>
  <w15:chartTrackingRefBased/>
  <w15:docId w15:val="{E8543E0A-F151-4F90-A25B-718BD2F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47"/>
  </w:style>
  <w:style w:type="paragraph" w:styleId="Heading1">
    <w:name w:val="heading 1"/>
    <w:basedOn w:val="Normal"/>
    <w:next w:val="Normal"/>
    <w:link w:val="Heading1Char"/>
    <w:uiPriority w:val="9"/>
    <w:qFormat/>
    <w:rsid w:val="00AC0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2019-05-13T04:10:00Z</dcterms:created>
  <dcterms:modified xsi:type="dcterms:W3CDTF">2019-05-13T04:10:00Z</dcterms:modified>
</cp:coreProperties>
</file>