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B18F" w14:textId="77777777" w:rsidR="00BF442E" w:rsidRDefault="00386566" w:rsidP="0038656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14:paraId="2C64B263" w14:textId="6830CAE0" w:rsidR="00386566" w:rsidRDefault="00386566" w:rsidP="0038656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14:paraId="12517613" w14:textId="0470FBDF" w:rsidR="00386566" w:rsidRDefault="00386566" w:rsidP="0038656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14:paraId="7DD1C6B3" w14:textId="77777777" w:rsidR="00386566" w:rsidRDefault="00386566" w:rsidP="00386566">
      <w:pPr>
        <w:pStyle w:val="ListParagraph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C0C4C0" w14:textId="46D4D1E8" w:rsidR="00386566" w:rsidRDefault="00386566" w:rsidP="00386566">
      <w:pPr>
        <w:pStyle w:val="ListParagraph"/>
        <w:numPr>
          <w:ilvl w:val="1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4626E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>.</w:t>
      </w:r>
    </w:p>
    <w:p w14:paraId="4548E02D" w14:textId="639FC2C0" w:rsidR="00386566" w:rsidRDefault="00386566" w:rsidP="00386566">
      <w:pPr>
        <w:pStyle w:val="ListParagraph"/>
        <w:numPr>
          <w:ilvl w:val="1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B76182" w14:textId="677D1B0C" w:rsidR="00386566" w:rsidRDefault="00386566" w:rsidP="00386566">
      <w:pPr>
        <w:pStyle w:val="ListParagraph"/>
        <w:numPr>
          <w:ilvl w:val="1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memperlemah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earning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24742B" w14:textId="3EE95F3D" w:rsidR="00386566" w:rsidRDefault="00386566" w:rsidP="00386566">
      <w:pPr>
        <w:pStyle w:val="ListParagraph"/>
        <w:numPr>
          <w:ilvl w:val="1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memperlemah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6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7B44CB" w14:textId="2B7C86C4" w:rsidR="00386566" w:rsidRDefault="00386566" w:rsidP="0038656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634ADC1A" w14:textId="1A98D8FA" w:rsidR="00386566" w:rsidRDefault="00386566" w:rsidP="0038656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14:paraId="62A1C47F" w14:textId="3556EB88" w:rsidR="00386566" w:rsidRDefault="00386566" w:rsidP="00386566">
      <w:pPr>
        <w:pStyle w:val="ListParagraph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26E4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FC2110" w14:textId="44E6B1B6" w:rsidR="00386566" w:rsidRDefault="00386566" w:rsidP="0038656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earning power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8D565A" w14:textId="77777777" w:rsidR="00386566" w:rsidRDefault="00386566" w:rsidP="0038656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investor,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baik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 modal.</w:t>
      </w:r>
    </w:p>
    <w:p w14:paraId="0231D45E" w14:textId="5FCF97F9" w:rsidR="00386566" w:rsidRDefault="00386566" w:rsidP="00910FC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r w:rsidR="00910FCD">
        <w:rPr>
          <w:rFonts w:ascii="Times New Roman" w:hAnsi="Times New Roman" w:cs="Times New Roman"/>
          <w:i/>
          <w:sz w:val="24"/>
          <w:szCs w:val="24"/>
        </w:rPr>
        <w:t xml:space="preserve">bid </w:t>
      </w:r>
      <w:r w:rsidR="00910FCD">
        <w:rPr>
          <w:rFonts w:ascii="Times New Roman" w:hAnsi="Times New Roman" w:cs="Times New Roman"/>
          <w:sz w:val="24"/>
          <w:szCs w:val="24"/>
        </w:rPr>
        <w:t xml:space="preserve">dan </w:t>
      </w:r>
      <w:r w:rsidR="00910FCD">
        <w:rPr>
          <w:rFonts w:ascii="Times New Roman" w:hAnsi="Times New Roman" w:cs="Times New Roman"/>
          <w:i/>
          <w:sz w:val="24"/>
          <w:szCs w:val="24"/>
        </w:rPr>
        <w:t xml:space="preserve">ask </w:t>
      </w:r>
      <w:r w:rsidR="00910F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C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10F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623B8" w14:textId="04B1C382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5F226" w14:textId="23475DD2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F5BE" w14:textId="4E6E3331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ECF57" w14:textId="71553610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EE95" w14:textId="6458C42F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3B3B" w14:textId="78CC1F72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5086" w14:textId="1721051D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DFA9B" w14:textId="4113FAAE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4AE0B" w14:textId="1B15A4C1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E41E7" w14:textId="431300D4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38A8C" w14:textId="47B70C47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DD74" w14:textId="566286ED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F1F7F" w14:textId="36C8061B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11C7" w14:textId="1B79BC36" w:rsidR="00445063" w:rsidRDefault="00445063" w:rsidP="004450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063" w:rsidSect="00A170BF">
      <w:footerReference w:type="default" r:id="rId7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1B5D" w14:textId="77777777" w:rsidR="00A170BF" w:rsidRDefault="00A170BF" w:rsidP="00A170BF">
      <w:pPr>
        <w:spacing w:after="0" w:line="240" w:lineRule="auto"/>
      </w:pPr>
      <w:r>
        <w:separator/>
      </w:r>
    </w:p>
  </w:endnote>
  <w:endnote w:type="continuationSeparator" w:id="0">
    <w:p w14:paraId="1ACC2264" w14:textId="77777777" w:rsidR="00A170BF" w:rsidRDefault="00A170BF" w:rsidP="00A1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49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E277A" w14:textId="6B4AD7A8" w:rsidR="00A170BF" w:rsidRDefault="00A1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91389" w14:textId="77777777" w:rsidR="00A170BF" w:rsidRDefault="00A1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4F39" w14:textId="77777777" w:rsidR="00A170BF" w:rsidRDefault="00A170BF" w:rsidP="00A170BF">
      <w:pPr>
        <w:spacing w:after="0" w:line="240" w:lineRule="auto"/>
      </w:pPr>
      <w:r>
        <w:separator/>
      </w:r>
    </w:p>
  </w:footnote>
  <w:footnote w:type="continuationSeparator" w:id="0">
    <w:p w14:paraId="5735CEDD" w14:textId="77777777" w:rsidR="00A170BF" w:rsidRDefault="00A170BF" w:rsidP="00A1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491"/>
    <w:multiLevelType w:val="hybridMultilevel"/>
    <w:tmpl w:val="AB0EA9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E0894"/>
    <w:multiLevelType w:val="hybridMultilevel"/>
    <w:tmpl w:val="D8F60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6B2A6FA">
      <w:start w:val="1"/>
      <w:numFmt w:val="decimal"/>
      <w:lvlText w:val="(%5)"/>
      <w:lvlJc w:val="left"/>
      <w:pPr>
        <w:ind w:left="3600" w:hanging="360"/>
      </w:pPr>
    </w:lvl>
    <w:lvl w:ilvl="5" w:tplc="134A628C">
      <w:start w:val="1"/>
      <w:numFmt w:val="lowerLetter"/>
      <w:lvlText w:val="(%6)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4AC2"/>
    <w:multiLevelType w:val="hybridMultilevel"/>
    <w:tmpl w:val="7904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62B3144"/>
    <w:multiLevelType w:val="hybridMultilevel"/>
    <w:tmpl w:val="7884CBF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66"/>
    <w:rsid w:val="001A41FD"/>
    <w:rsid w:val="00256CDF"/>
    <w:rsid w:val="00336BCC"/>
    <w:rsid w:val="00386566"/>
    <w:rsid w:val="00445063"/>
    <w:rsid w:val="004626E4"/>
    <w:rsid w:val="00470F19"/>
    <w:rsid w:val="00586EE9"/>
    <w:rsid w:val="007150C4"/>
    <w:rsid w:val="00745BCC"/>
    <w:rsid w:val="00910FCD"/>
    <w:rsid w:val="00A170BF"/>
    <w:rsid w:val="00B01947"/>
    <w:rsid w:val="00B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EFE"/>
  <w15:chartTrackingRefBased/>
  <w15:docId w15:val="{E82B1B39-31AC-401F-BBCF-0468206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063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BF"/>
  </w:style>
  <w:style w:type="paragraph" w:styleId="Footer">
    <w:name w:val="footer"/>
    <w:basedOn w:val="Normal"/>
    <w:link w:val="FooterChar"/>
    <w:uiPriority w:val="99"/>
    <w:unhideWhenUsed/>
    <w:rsid w:val="00A1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BF"/>
  </w:style>
  <w:style w:type="character" w:customStyle="1" w:styleId="Heading1Char">
    <w:name w:val="Heading 1 Char"/>
    <w:basedOn w:val="DefaultParagraphFont"/>
    <w:link w:val="Heading1"/>
    <w:uiPriority w:val="9"/>
    <w:rsid w:val="0044506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a">
    <w:name w:val="_"/>
    <w:basedOn w:val="DefaultParagraphFont"/>
    <w:rsid w:val="00470F19"/>
  </w:style>
  <w:style w:type="character" w:customStyle="1" w:styleId="ls2">
    <w:name w:val="ls2"/>
    <w:basedOn w:val="DefaultParagraphFont"/>
    <w:rsid w:val="00470F19"/>
  </w:style>
  <w:style w:type="character" w:customStyle="1" w:styleId="ls3">
    <w:name w:val="ls3"/>
    <w:basedOn w:val="DefaultParagraphFont"/>
    <w:rsid w:val="00470F19"/>
  </w:style>
  <w:style w:type="character" w:customStyle="1" w:styleId="ls1">
    <w:name w:val="ls1"/>
    <w:basedOn w:val="DefaultParagraphFont"/>
    <w:rsid w:val="0047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Claresta</dc:creator>
  <cp:keywords/>
  <dc:description/>
  <cp:lastModifiedBy>Florentina Claresta</cp:lastModifiedBy>
  <cp:revision>2</cp:revision>
  <dcterms:created xsi:type="dcterms:W3CDTF">2019-05-06T15:44:00Z</dcterms:created>
  <dcterms:modified xsi:type="dcterms:W3CDTF">2019-05-06T15:44:00Z</dcterms:modified>
</cp:coreProperties>
</file>