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3F6E7" w14:textId="77777777" w:rsidR="00BF442E" w:rsidRDefault="00CC292B" w:rsidP="00CC292B">
      <w:pPr>
        <w:pStyle w:val="Heading1"/>
        <w:spacing w:line="720" w:lineRule="auto"/>
        <w:jc w:val="center"/>
        <w:rPr>
          <w:rFonts w:ascii="Times New Roman" w:hAnsi="Times New Roman" w:cs="Times New Roman"/>
          <w:b/>
          <w:color w:val="auto"/>
          <w:sz w:val="24"/>
        </w:rPr>
      </w:pPr>
      <w:r>
        <w:rPr>
          <w:rFonts w:ascii="Times New Roman" w:hAnsi="Times New Roman" w:cs="Times New Roman"/>
          <w:b/>
          <w:color w:val="auto"/>
          <w:sz w:val="24"/>
        </w:rPr>
        <w:t>BAB I</w:t>
      </w:r>
    </w:p>
    <w:p w14:paraId="42B3DAB4" w14:textId="5B68A04A" w:rsidR="00CC292B" w:rsidRDefault="00CC292B" w:rsidP="00CC292B">
      <w:pPr>
        <w:spacing w:line="720" w:lineRule="auto"/>
        <w:jc w:val="center"/>
        <w:rPr>
          <w:rFonts w:ascii="Times New Roman" w:hAnsi="Times New Roman" w:cs="Times New Roman"/>
          <w:b/>
          <w:sz w:val="24"/>
        </w:rPr>
      </w:pPr>
      <w:r>
        <w:rPr>
          <w:rFonts w:ascii="Times New Roman" w:hAnsi="Times New Roman" w:cs="Times New Roman"/>
          <w:b/>
          <w:sz w:val="24"/>
        </w:rPr>
        <w:t>PENDAHULUAN</w:t>
      </w:r>
    </w:p>
    <w:p w14:paraId="0B91CD70" w14:textId="51954995" w:rsidR="008A7D8A" w:rsidRDefault="008A7D8A" w:rsidP="008A7D8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fenomena-fenomena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sidR="006136BD">
        <w:rPr>
          <w:rFonts w:ascii="Times New Roman" w:hAnsi="Times New Roman" w:cs="Times New Roman"/>
          <w:sz w:val="24"/>
          <w:szCs w:val="24"/>
        </w:rPr>
        <w:t>Lalu</w:t>
      </w:r>
      <w:proofErr w:type="spellEnd"/>
      <w:r w:rsidR="006136BD">
        <w:rPr>
          <w:rFonts w:ascii="Times New Roman" w:hAnsi="Times New Roman" w:cs="Times New Roman"/>
          <w:sz w:val="24"/>
          <w:szCs w:val="24"/>
        </w:rPr>
        <w:t xml:space="preserve"> </w:t>
      </w:r>
      <w:proofErr w:type="spellStart"/>
      <w:r w:rsidR="006136BD">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r w:rsidR="006136BD">
        <w:rPr>
          <w:rFonts w:ascii="Times New Roman" w:hAnsi="Times New Roman" w:cs="Times New Roman"/>
          <w:sz w:val="24"/>
          <w:szCs w:val="24"/>
        </w:rPr>
        <w:t xml:space="preserve">yang </w:t>
      </w:r>
      <w:proofErr w:type="spellStart"/>
      <w:r w:rsidR="006136BD">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006136BD">
        <w:rPr>
          <w:rFonts w:ascii="Times New Roman" w:hAnsi="Times New Roman" w:cs="Times New Roman"/>
          <w:sz w:val="24"/>
          <w:szCs w:val="24"/>
        </w:rPr>
        <w:t xml:space="preserve"> yang </w:t>
      </w:r>
      <w:proofErr w:type="spellStart"/>
      <w:r w:rsidR="006136BD">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sidR="006136BD">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mempersempit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w:t>
      </w:r>
    </w:p>
    <w:p w14:paraId="7382F514" w14:textId="02F872C5" w:rsidR="008A7D8A" w:rsidRDefault="003D74E2" w:rsidP="008A7D8A">
      <w:pPr>
        <w:spacing w:after="0"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S</w:t>
      </w:r>
      <w:r w:rsidR="00765547">
        <w:rPr>
          <w:rFonts w:ascii="Times New Roman" w:hAnsi="Times New Roman" w:cs="Times New Roman"/>
          <w:sz w:val="24"/>
          <w:szCs w:val="24"/>
        </w:rPr>
        <w:t>elanjutny</w:t>
      </w:r>
      <w:r>
        <w:rPr>
          <w:rFonts w:ascii="Times New Roman" w:hAnsi="Times New Roman" w:cs="Times New Roman"/>
          <w:sz w:val="24"/>
          <w:szCs w:val="24"/>
        </w:rPr>
        <w:t>a</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dalam</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batasan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penelitian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penulis</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akan</w:t>
      </w:r>
      <w:proofErr w:type="spellEnd"/>
      <w:r w:rsidR="00B234B0">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membatasi</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penelitian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dengan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pertimbangan</w:t>
      </w:r>
      <w:proofErr w:type="spellEnd"/>
      <w:r w:rsidR="008A7D8A">
        <w:rPr>
          <w:rFonts w:ascii="Times New Roman" w:hAnsi="Times New Roman" w:cs="Times New Roman"/>
          <w:sz w:val="24"/>
          <w:szCs w:val="24"/>
        </w:rPr>
        <w:t xml:space="preserve"> yang </w:t>
      </w:r>
      <w:proofErr w:type="spellStart"/>
      <w:r w:rsidR="008A7D8A">
        <w:rPr>
          <w:rFonts w:ascii="Times New Roman" w:hAnsi="Times New Roman" w:cs="Times New Roman"/>
          <w:sz w:val="24"/>
          <w:szCs w:val="24"/>
        </w:rPr>
        <w:t>disebabkan</w:t>
      </w:r>
      <w:proofErr w:type="spellEnd"/>
      <w:r w:rsidR="008A7D8A">
        <w:rPr>
          <w:rFonts w:ascii="Times New Roman" w:hAnsi="Times New Roman" w:cs="Times New Roman"/>
          <w:sz w:val="24"/>
          <w:szCs w:val="24"/>
        </w:rPr>
        <w:t xml:space="preserve"> oleh </w:t>
      </w:r>
      <w:proofErr w:type="spellStart"/>
      <w:r w:rsidR="008A7D8A">
        <w:rPr>
          <w:rFonts w:ascii="Times New Roman" w:hAnsi="Times New Roman" w:cs="Times New Roman"/>
          <w:sz w:val="24"/>
          <w:szCs w:val="24"/>
        </w:rPr>
        <w:t>berbagai</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keterbatasan</w:t>
      </w:r>
      <w:proofErr w:type="spellEnd"/>
      <w:r w:rsidR="008A7D8A">
        <w:rPr>
          <w:rFonts w:ascii="Times New Roman" w:hAnsi="Times New Roman" w:cs="Times New Roman"/>
          <w:sz w:val="24"/>
          <w:szCs w:val="24"/>
        </w:rPr>
        <w:t xml:space="preserve"> yang </w:t>
      </w:r>
      <w:proofErr w:type="spellStart"/>
      <w:r w:rsidR="008A7D8A">
        <w:rPr>
          <w:rFonts w:ascii="Times New Roman" w:hAnsi="Times New Roman" w:cs="Times New Roman"/>
          <w:sz w:val="24"/>
          <w:szCs w:val="24"/>
        </w:rPr>
        <w:t>dimiliki</w:t>
      </w:r>
      <w:proofErr w:type="spellEnd"/>
      <w:r w:rsidR="008A7D8A">
        <w:rPr>
          <w:rFonts w:ascii="Times New Roman" w:hAnsi="Times New Roman" w:cs="Times New Roman"/>
          <w:sz w:val="24"/>
          <w:szCs w:val="24"/>
        </w:rPr>
        <w:t xml:space="preserve"> oleh </w:t>
      </w:r>
      <w:proofErr w:type="spellStart"/>
      <w:r w:rsidR="008A7D8A">
        <w:rPr>
          <w:rFonts w:ascii="Times New Roman" w:hAnsi="Times New Roman" w:cs="Times New Roman"/>
          <w:sz w:val="24"/>
          <w:szCs w:val="24"/>
        </w:rPr>
        <w:t>penulis</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seperti</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waktu</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tenaga</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serta</w:t>
      </w:r>
      <w:proofErr w:type="spellEnd"/>
      <w:r w:rsidR="00B234B0">
        <w:rPr>
          <w:rFonts w:ascii="Times New Roman" w:hAnsi="Times New Roman" w:cs="Times New Roman"/>
          <w:sz w:val="24"/>
          <w:szCs w:val="24"/>
        </w:rPr>
        <w:t xml:space="preserve"> </w:t>
      </w:r>
      <w:r w:rsidR="008A7D8A">
        <w:rPr>
          <w:rFonts w:ascii="Times New Roman" w:hAnsi="Times New Roman" w:cs="Times New Roman"/>
          <w:sz w:val="24"/>
          <w:szCs w:val="24"/>
        </w:rPr>
        <w:t xml:space="preserve">dana </w:t>
      </w:r>
      <w:proofErr w:type="spellStart"/>
      <w:r w:rsidR="008A7D8A">
        <w:rPr>
          <w:rFonts w:ascii="Times New Roman" w:hAnsi="Times New Roman" w:cs="Times New Roman"/>
          <w:sz w:val="24"/>
          <w:szCs w:val="24"/>
        </w:rPr>
        <w:t>untuk</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menyelesaikan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penelitian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Kemudian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terdapat</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rumusan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masalah</w:t>
      </w:r>
      <w:proofErr w:type="spellEnd"/>
      <w:r w:rsidR="008A7D8A">
        <w:rPr>
          <w:rFonts w:ascii="Times New Roman" w:hAnsi="Times New Roman" w:cs="Times New Roman"/>
          <w:sz w:val="24"/>
          <w:szCs w:val="24"/>
        </w:rPr>
        <w:t xml:space="preserve"> yang </w:t>
      </w:r>
      <w:proofErr w:type="spellStart"/>
      <w:r w:rsidR="008A7D8A">
        <w:rPr>
          <w:rFonts w:ascii="Times New Roman" w:hAnsi="Times New Roman" w:cs="Times New Roman"/>
          <w:sz w:val="24"/>
          <w:szCs w:val="24"/>
        </w:rPr>
        <w:t>akan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membahas</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mengenai</w:t>
      </w:r>
      <w:proofErr w:type="spellEnd"/>
      <w:r w:rsidR="008A7D8A">
        <w:rPr>
          <w:rFonts w:ascii="Times New Roman" w:hAnsi="Times New Roman" w:cs="Times New Roman"/>
          <w:sz w:val="24"/>
          <w:szCs w:val="24"/>
        </w:rPr>
        <w:t xml:space="preserve"> inti </w:t>
      </w:r>
      <w:proofErr w:type="spellStart"/>
      <w:r w:rsidR="008A7D8A">
        <w:rPr>
          <w:rFonts w:ascii="Times New Roman" w:hAnsi="Times New Roman" w:cs="Times New Roman"/>
          <w:sz w:val="24"/>
          <w:szCs w:val="24"/>
        </w:rPr>
        <w:t>masalah</w:t>
      </w:r>
      <w:proofErr w:type="spellEnd"/>
      <w:r w:rsidR="008A7D8A">
        <w:rPr>
          <w:rFonts w:ascii="Times New Roman" w:hAnsi="Times New Roman" w:cs="Times New Roman"/>
          <w:sz w:val="24"/>
          <w:szCs w:val="24"/>
        </w:rPr>
        <w:t xml:space="preserve"> yang </w:t>
      </w:r>
      <w:proofErr w:type="spellStart"/>
      <w:r w:rsidR="008A7D8A">
        <w:rPr>
          <w:rFonts w:ascii="Times New Roman" w:hAnsi="Times New Roman" w:cs="Times New Roman"/>
          <w:sz w:val="24"/>
          <w:szCs w:val="24"/>
        </w:rPr>
        <w:t>akan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diteliti</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secara</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lanjut</w:t>
      </w:r>
      <w:proofErr w:type="spellEnd"/>
      <w:r w:rsidR="008A7D8A">
        <w:rPr>
          <w:rFonts w:ascii="Times New Roman" w:hAnsi="Times New Roman" w:cs="Times New Roman"/>
          <w:sz w:val="24"/>
          <w:szCs w:val="24"/>
        </w:rPr>
        <w:t xml:space="preserve"> dan </w:t>
      </w:r>
      <w:proofErr w:type="spellStart"/>
      <w:r w:rsidR="008A7D8A">
        <w:rPr>
          <w:rFonts w:ascii="Times New Roman" w:hAnsi="Times New Roman" w:cs="Times New Roman"/>
          <w:sz w:val="24"/>
          <w:szCs w:val="24"/>
        </w:rPr>
        <w:t>konsisten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Selanjutnya</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tujuan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penelitian</w:t>
      </w:r>
      <w:proofErr w:type="spellEnd"/>
      <w:r w:rsidR="008A7D8A">
        <w:rPr>
          <w:rFonts w:ascii="Times New Roman" w:hAnsi="Times New Roman" w:cs="Times New Roman"/>
          <w:sz w:val="24"/>
          <w:szCs w:val="24"/>
        </w:rPr>
        <w:t xml:space="preserve"> yang </w:t>
      </w:r>
      <w:proofErr w:type="spellStart"/>
      <w:r w:rsidR="008A7D8A">
        <w:rPr>
          <w:rFonts w:ascii="Times New Roman" w:hAnsi="Times New Roman" w:cs="Times New Roman"/>
          <w:sz w:val="24"/>
          <w:szCs w:val="24"/>
        </w:rPr>
        <w:t>ingin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dicapai</w:t>
      </w:r>
      <w:proofErr w:type="spellEnd"/>
      <w:r w:rsidR="008A7D8A">
        <w:rPr>
          <w:rFonts w:ascii="Times New Roman" w:hAnsi="Times New Roman" w:cs="Times New Roman"/>
          <w:sz w:val="24"/>
          <w:szCs w:val="24"/>
        </w:rPr>
        <w:t xml:space="preserve"> oleh </w:t>
      </w:r>
      <w:proofErr w:type="spellStart"/>
      <w:r w:rsidR="008A7D8A">
        <w:rPr>
          <w:rFonts w:ascii="Times New Roman" w:hAnsi="Times New Roman" w:cs="Times New Roman"/>
          <w:sz w:val="24"/>
          <w:szCs w:val="24"/>
        </w:rPr>
        <w:t>penulis</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dengan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melakukan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penelitian</w:t>
      </w:r>
      <w:proofErr w:type="spellEnd"/>
      <w:r w:rsidR="008A7D8A">
        <w:rPr>
          <w:rFonts w:ascii="Times New Roman" w:hAnsi="Times New Roman" w:cs="Times New Roman"/>
          <w:sz w:val="24"/>
          <w:szCs w:val="24"/>
        </w:rPr>
        <w:t xml:space="preserve"> ini dan </w:t>
      </w:r>
      <w:proofErr w:type="spellStart"/>
      <w:r w:rsidR="008A7D8A">
        <w:rPr>
          <w:rFonts w:ascii="Times New Roman" w:hAnsi="Times New Roman" w:cs="Times New Roman"/>
          <w:sz w:val="24"/>
          <w:szCs w:val="24"/>
        </w:rPr>
        <w:t>manfaat</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penelitian</w:t>
      </w:r>
      <w:proofErr w:type="spellEnd"/>
      <w:r w:rsidR="008A7D8A">
        <w:rPr>
          <w:rFonts w:ascii="Times New Roman" w:hAnsi="Times New Roman" w:cs="Times New Roman"/>
          <w:sz w:val="24"/>
          <w:szCs w:val="24"/>
        </w:rPr>
        <w:t xml:space="preserve"> bagi </w:t>
      </w:r>
      <w:proofErr w:type="spellStart"/>
      <w:r w:rsidR="008A7D8A">
        <w:rPr>
          <w:rFonts w:ascii="Times New Roman" w:hAnsi="Times New Roman" w:cs="Times New Roman"/>
          <w:sz w:val="24"/>
          <w:szCs w:val="24"/>
        </w:rPr>
        <w:t>pihak</w:t>
      </w:r>
      <w:proofErr w:type="spellEnd"/>
      <w:r w:rsidR="008A7D8A">
        <w:rPr>
          <w:rFonts w:ascii="Times New Roman" w:hAnsi="Times New Roman" w:cs="Times New Roman"/>
          <w:sz w:val="24"/>
          <w:szCs w:val="24"/>
        </w:rPr>
        <w:t xml:space="preserve"> yang </w:t>
      </w:r>
      <w:proofErr w:type="spellStart"/>
      <w:r w:rsidR="008A7D8A">
        <w:rPr>
          <w:rFonts w:ascii="Times New Roman" w:hAnsi="Times New Roman" w:cs="Times New Roman"/>
          <w:sz w:val="24"/>
          <w:szCs w:val="24"/>
        </w:rPr>
        <w:t>terkait</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dengan</w:t>
      </w:r>
      <w:proofErr w:type="spellEnd"/>
      <w:r w:rsidR="008A7D8A">
        <w:rPr>
          <w:rFonts w:ascii="Times New Roman" w:hAnsi="Times New Roman" w:cs="Times New Roman"/>
          <w:sz w:val="24"/>
          <w:szCs w:val="24"/>
        </w:rPr>
        <w:t xml:space="preserve"> </w:t>
      </w:r>
      <w:proofErr w:type="spellStart"/>
      <w:r w:rsidR="008A7D8A">
        <w:rPr>
          <w:rFonts w:ascii="Times New Roman" w:hAnsi="Times New Roman" w:cs="Times New Roman"/>
          <w:sz w:val="24"/>
          <w:szCs w:val="24"/>
        </w:rPr>
        <w:t>penelitian</w:t>
      </w:r>
      <w:proofErr w:type="spellEnd"/>
      <w:r w:rsidR="008A7D8A">
        <w:rPr>
          <w:rFonts w:ascii="Times New Roman" w:hAnsi="Times New Roman" w:cs="Times New Roman"/>
          <w:sz w:val="24"/>
          <w:szCs w:val="24"/>
        </w:rPr>
        <w:t>.</w:t>
      </w:r>
    </w:p>
    <w:p w14:paraId="57DA1A9C" w14:textId="77777777" w:rsidR="008A7D8A" w:rsidRDefault="008A7D8A" w:rsidP="00125FEB">
      <w:pPr>
        <w:spacing w:line="480" w:lineRule="auto"/>
        <w:rPr>
          <w:rFonts w:ascii="Times New Roman" w:hAnsi="Times New Roman" w:cs="Times New Roman"/>
          <w:b/>
          <w:sz w:val="24"/>
        </w:rPr>
      </w:pPr>
    </w:p>
    <w:p w14:paraId="3FFE3263" w14:textId="71BB2E01" w:rsidR="00CC292B" w:rsidRPr="00881A4E" w:rsidRDefault="00CC292B" w:rsidP="00881A4E">
      <w:pPr>
        <w:pStyle w:val="Heading2"/>
        <w:numPr>
          <w:ilvl w:val="0"/>
          <w:numId w:val="2"/>
        </w:numPr>
        <w:spacing w:line="480" w:lineRule="auto"/>
        <w:rPr>
          <w:rFonts w:ascii="Times New Roman" w:hAnsi="Times New Roman" w:cs="Times New Roman"/>
          <w:b/>
          <w:color w:val="auto"/>
          <w:sz w:val="24"/>
        </w:rPr>
      </w:pPr>
      <w:proofErr w:type="spellStart"/>
      <w:r w:rsidRPr="00881A4E">
        <w:rPr>
          <w:rFonts w:ascii="Times New Roman" w:hAnsi="Times New Roman" w:cs="Times New Roman"/>
          <w:b/>
          <w:color w:val="auto"/>
          <w:sz w:val="24"/>
        </w:rPr>
        <w:t>Latar</w:t>
      </w:r>
      <w:proofErr w:type="spellEnd"/>
      <w:r w:rsidRPr="00881A4E">
        <w:rPr>
          <w:rFonts w:ascii="Times New Roman" w:hAnsi="Times New Roman" w:cs="Times New Roman"/>
          <w:b/>
          <w:color w:val="auto"/>
          <w:sz w:val="24"/>
        </w:rPr>
        <w:t xml:space="preserve"> </w:t>
      </w:r>
      <w:proofErr w:type="spellStart"/>
      <w:r w:rsidRPr="00881A4E">
        <w:rPr>
          <w:rFonts w:ascii="Times New Roman" w:hAnsi="Times New Roman" w:cs="Times New Roman"/>
          <w:b/>
          <w:color w:val="auto"/>
          <w:sz w:val="24"/>
        </w:rPr>
        <w:t>Belakang</w:t>
      </w:r>
      <w:proofErr w:type="spellEnd"/>
      <w:r w:rsidRPr="00881A4E">
        <w:rPr>
          <w:rFonts w:ascii="Times New Roman" w:hAnsi="Times New Roman" w:cs="Times New Roman"/>
          <w:b/>
          <w:color w:val="auto"/>
          <w:sz w:val="24"/>
        </w:rPr>
        <w:t xml:space="preserve"> </w:t>
      </w:r>
      <w:proofErr w:type="spellStart"/>
      <w:r w:rsidRPr="00881A4E">
        <w:rPr>
          <w:rFonts w:ascii="Times New Roman" w:hAnsi="Times New Roman" w:cs="Times New Roman"/>
          <w:b/>
          <w:color w:val="auto"/>
          <w:sz w:val="24"/>
        </w:rPr>
        <w:t>Masalah</w:t>
      </w:r>
      <w:proofErr w:type="spellEnd"/>
    </w:p>
    <w:p w14:paraId="1FD801C0" w14:textId="20D042A2" w:rsidR="009F6F84" w:rsidRDefault="00A17413" w:rsidP="00B234B0">
      <w:pPr>
        <w:spacing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sarana</w:t>
      </w:r>
      <w:proofErr w:type="spellEnd"/>
      <w:r>
        <w:rPr>
          <w:rFonts w:ascii="Times New Roman" w:hAnsi="Times New Roman" w:cs="Times New Roman"/>
          <w:sz w:val="24"/>
        </w:rPr>
        <w:t xml:space="preserve"> </w:t>
      </w:r>
      <w:proofErr w:type="spellStart"/>
      <w:r>
        <w:rPr>
          <w:rFonts w:ascii="Times New Roman" w:hAnsi="Times New Roman" w:cs="Times New Roman"/>
          <w:sz w:val="24"/>
        </w:rPr>
        <w:t>pengkomunikasian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pihak-pihak</w:t>
      </w:r>
      <w:proofErr w:type="spellEnd"/>
      <w:r>
        <w:rPr>
          <w:rFonts w:ascii="Times New Roman" w:hAnsi="Times New Roman" w:cs="Times New Roman"/>
          <w:sz w:val="24"/>
        </w:rPr>
        <w:t xml:space="preserve"> di </w:t>
      </w:r>
      <w:proofErr w:type="spellStart"/>
      <w:r>
        <w:rPr>
          <w:rFonts w:ascii="Times New Roman" w:hAnsi="Times New Roman" w:cs="Times New Roman"/>
          <w:sz w:val="24"/>
        </w:rPr>
        <w:t>luar</w:t>
      </w:r>
      <w:proofErr w:type="spellEnd"/>
      <w:r>
        <w:rPr>
          <w:rFonts w:ascii="Times New Roman" w:hAnsi="Times New Roman" w:cs="Times New Roman"/>
          <w:sz w:val="24"/>
        </w:rPr>
        <w:t xml:space="preserve"> </w:t>
      </w:r>
      <w:proofErr w:type="spellStart"/>
      <w:r>
        <w:rPr>
          <w:rFonts w:ascii="Times New Roman" w:hAnsi="Times New Roman" w:cs="Times New Roman"/>
          <w:sz w:val="24"/>
        </w:rPr>
        <w:t>korporasi</w:t>
      </w:r>
      <w:proofErr w:type="spellEnd"/>
      <w:r>
        <w:rPr>
          <w:rFonts w:ascii="Times New Roman" w:hAnsi="Times New Roman" w:cs="Times New Roman"/>
          <w:sz w:val="24"/>
        </w:rPr>
        <w:t xml:space="preserve">. </w:t>
      </w:r>
      <w:proofErr w:type="spellStart"/>
      <w:r w:rsidR="00B234B0">
        <w:rPr>
          <w:rFonts w:ascii="Times New Roman" w:hAnsi="Times New Roman" w:cs="Times New Roman"/>
          <w:sz w:val="24"/>
          <w:szCs w:val="24"/>
        </w:rPr>
        <w:t>Laporan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keuangan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diharapkan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dapat</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menyajikan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informasi</w:t>
      </w:r>
      <w:proofErr w:type="spellEnd"/>
      <w:r w:rsidR="00B234B0">
        <w:rPr>
          <w:rFonts w:ascii="Times New Roman" w:hAnsi="Times New Roman" w:cs="Times New Roman"/>
          <w:sz w:val="24"/>
          <w:szCs w:val="24"/>
        </w:rPr>
        <w:t xml:space="preserve"> yang </w:t>
      </w:r>
      <w:proofErr w:type="spellStart"/>
      <w:r w:rsidR="00B234B0">
        <w:rPr>
          <w:rFonts w:ascii="Times New Roman" w:hAnsi="Times New Roman" w:cs="Times New Roman"/>
          <w:sz w:val="24"/>
          <w:szCs w:val="24"/>
        </w:rPr>
        <w:t>andal</w:t>
      </w:r>
      <w:proofErr w:type="spellEnd"/>
      <w:r w:rsidR="00B234B0">
        <w:rPr>
          <w:rFonts w:ascii="Times New Roman" w:hAnsi="Times New Roman" w:cs="Times New Roman"/>
          <w:sz w:val="24"/>
          <w:szCs w:val="24"/>
        </w:rPr>
        <w:t xml:space="preserve">, valid, dan </w:t>
      </w:r>
      <w:proofErr w:type="spellStart"/>
      <w:r w:rsidR="00B234B0">
        <w:rPr>
          <w:rFonts w:ascii="Times New Roman" w:hAnsi="Times New Roman" w:cs="Times New Roman"/>
          <w:sz w:val="24"/>
          <w:szCs w:val="24"/>
        </w:rPr>
        <w:t>relevan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kepada</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pengguna</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informasi</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laporan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keuangan</w:t>
      </w:r>
      <w:proofErr w:type="spellEnd"/>
      <w:r w:rsidR="00B234B0">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Laporan</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keuangan</w:t>
      </w:r>
      <w:proofErr w:type="spellEnd"/>
      <w:r w:rsidR="00D279A7">
        <w:rPr>
          <w:rFonts w:ascii="Times New Roman" w:hAnsi="Times New Roman" w:cs="Times New Roman"/>
          <w:sz w:val="24"/>
          <w:szCs w:val="24"/>
        </w:rPr>
        <w:t xml:space="preserve"> yang </w:t>
      </w:r>
      <w:proofErr w:type="spellStart"/>
      <w:r w:rsidR="00D279A7">
        <w:rPr>
          <w:rFonts w:ascii="Times New Roman" w:hAnsi="Times New Roman" w:cs="Times New Roman"/>
          <w:sz w:val="24"/>
          <w:szCs w:val="24"/>
        </w:rPr>
        <w:t>dapat</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diandalkan</w:t>
      </w:r>
      <w:proofErr w:type="spellEnd"/>
      <w:r w:rsidR="00D279A7">
        <w:rPr>
          <w:rFonts w:ascii="Times New Roman" w:hAnsi="Times New Roman" w:cs="Times New Roman"/>
          <w:sz w:val="24"/>
          <w:szCs w:val="24"/>
        </w:rPr>
        <w:t xml:space="preserve">, valid, dan </w:t>
      </w:r>
      <w:proofErr w:type="spellStart"/>
      <w:r w:rsidR="00D279A7">
        <w:rPr>
          <w:rFonts w:ascii="Times New Roman" w:hAnsi="Times New Roman" w:cs="Times New Roman"/>
          <w:sz w:val="24"/>
          <w:szCs w:val="24"/>
        </w:rPr>
        <w:t>relevan</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dianggap</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mampu</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menarik</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perhatian</w:t>
      </w:r>
      <w:proofErr w:type="spellEnd"/>
      <w:r w:rsidR="00D279A7">
        <w:rPr>
          <w:rFonts w:ascii="Times New Roman" w:hAnsi="Times New Roman" w:cs="Times New Roman"/>
          <w:sz w:val="24"/>
          <w:szCs w:val="24"/>
        </w:rPr>
        <w:t xml:space="preserve"> investor </w:t>
      </w:r>
      <w:proofErr w:type="spellStart"/>
      <w:r w:rsidR="00D279A7">
        <w:rPr>
          <w:rFonts w:ascii="Times New Roman" w:hAnsi="Times New Roman" w:cs="Times New Roman"/>
          <w:sz w:val="24"/>
          <w:szCs w:val="24"/>
        </w:rPr>
        <w:t>dalam</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menentukan</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keputusannya</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untuk</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melakukan</w:t>
      </w:r>
      <w:proofErr w:type="spellEnd"/>
      <w:r w:rsidR="00D279A7">
        <w:rPr>
          <w:rFonts w:ascii="Times New Roman" w:hAnsi="Times New Roman" w:cs="Times New Roman"/>
          <w:sz w:val="24"/>
          <w:szCs w:val="24"/>
        </w:rPr>
        <w:t xml:space="preserve"> </w:t>
      </w:r>
      <w:proofErr w:type="spellStart"/>
      <w:r w:rsidR="00D279A7">
        <w:rPr>
          <w:rFonts w:ascii="Times New Roman" w:hAnsi="Times New Roman" w:cs="Times New Roman"/>
          <w:sz w:val="24"/>
          <w:szCs w:val="24"/>
        </w:rPr>
        <w:t>investasi</w:t>
      </w:r>
      <w:proofErr w:type="spellEnd"/>
      <w:r w:rsidR="00D279A7">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lastRenderedPageBreak/>
        <w:t>Dalam</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melakukan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investasi</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tentu</w:t>
      </w:r>
      <w:proofErr w:type="spellEnd"/>
      <w:r w:rsidR="009F6F84">
        <w:rPr>
          <w:rFonts w:ascii="Times New Roman" w:hAnsi="Times New Roman" w:cs="Times New Roman"/>
          <w:sz w:val="24"/>
          <w:szCs w:val="24"/>
        </w:rPr>
        <w:t xml:space="preserve"> para investor </w:t>
      </w:r>
      <w:proofErr w:type="spellStart"/>
      <w:r w:rsidR="009F6F84">
        <w:rPr>
          <w:rFonts w:ascii="Times New Roman" w:hAnsi="Times New Roman" w:cs="Times New Roman"/>
          <w:sz w:val="24"/>
          <w:szCs w:val="24"/>
        </w:rPr>
        <w:t>menginginkan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kinerja</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dari</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perusahaan</w:t>
      </w:r>
      <w:proofErr w:type="spellEnd"/>
      <w:r w:rsidR="009F6F84">
        <w:rPr>
          <w:rFonts w:ascii="Times New Roman" w:hAnsi="Times New Roman" w:cs="Times New Roman"/>
          <w:sz w:val="24"/>
          <w:szCs w:val="24"/>
        </w:rPr>
        <w:t xml:space="preserve"> yang baik. Oleh </w:t>
      </w:r>
      <w:proofErr w:type="spellStart"/>
      <w:r w:rsidR="009F6F84">
        <w:rPr>
          <w:rFonts w:ascii="Times New Roman" w:hAnsi="Times New Roman" w:cs="Times New Roman"/>
          <w:sz w:val="24"/>
          <w:szCs w:val="24"/>
        </w:rPr>
        <w:t>sebab</w:t>
      </w:r>
      <w:proofErr w:type="spellEnd"/>
      <w:r w:rsidR="009F6F84">
        <w:rPr>
          <w:rFonts w:ascii="Times New Roman" w:hAnsi="Times New Roman" w:cs="Times New Roman"/>
          <w:sz w:val="24"/>
          <w:szCs w:val="24"/>
        </w:rPr>
        <w:t xml:space="preserve"> itu, </w:t>
      </w:r>
      <w:proofErr w:type="spellStart"/>
      <w:r w:rsidR="009F6F84">
        <w:rPr>
          <w:rFonts w:ascii="Times New Roman" w:hAnsi="Times New Roman" w:cs="Times New Roman"/>
          <w:sz w:val="24"/>
          <w:szCs w:val="24"/>
        </w:rPr>
        <w:t>manajer</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seringkali</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melakukan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praktik</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manajemen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laba</w:t>
      </w:r>
      <w:proofErr w:type="spellEnd"/>
      <w:r w:rsidR="009F6F84">
        <w:rPr>
          <w:rFonts w:ascii="Times New Roman" w:hAnsi="Times New Roman" w:cs="Times New Roman"/>
          <w:sz w:val="24"/>
          <w:szCs w:val="24"/>
        </w:rPr>
        <w:t xml:space="preserve"> pada </w:t>
      </w:r>
      <w:proofErr w:type="spellStart"/>
      <w:r w:rsidR="009F6F84">
        <w:rPr>
          <w:rFonts w:ascii="Times New Roman" w:hAnsi="Times New Roman" w:cs="Times New Roman"/>
          <w:sz w:val="24"/>
          <w:szCs w:val="24"/>
        </w:rPr>
        <w:t>laporan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keuangannya</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sehingga</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mampu</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menampilkan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kinerja</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terbaik</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dari</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perusahaannya</w:t>
      </w:r>
      <w:proofErr w:type="spellEnd"/>
      <w:r w:rsidR="009F6F84">
        <w:rPr>
          <w:rFonts w:ascii="Times New Roman" w:hAnsi="Times New Roman" w:cs="Times New Roman"/>
          <w:sz w:val="24"/>
          <w:szCs w:val="24"/>
        </w:rPr>
        <w:t xml:space="preserve"> di </w:t>
      </w:r>
      <w:proofErr w:type="spellStart"/>
      <w:r w:rsidR="009F6F84">
        <w:rPr>
          <w:rFonts w:ascii="Times New Roman" w:hAnsi="Times New Roman" w:cs="Times New Roman"/>
          <w:sz w:val="24"/>
          <w:szCs w:val="24"/>
        </w:rPr>
        <w:t>hadapan</w:t>
      </w:r>
      <w:proofErr w:type="spellEnd"/>
      <w:r w:rsidR="009F6F84">
        <w:rPr>
          <w:rFonts w:ascii="Times New Roman" w:hAnsi="Times New Roman" w:cs="Times New Roman"/>
          <w:sz w:val="24"/>
          <w:szCs w:val="24"/>
        </w:rPr>
        <w:t xml:space="preserve"> para </w:t>
      </w:r>
      <w:proofErr w:type="spellStart"/>
      <w:r w:rsidR="009F6F84">
        <w:rPr>
          <w:rFonts w:ascii="Times New Roman" w:hAnsi="Times New Roman" w:cs="Times New Roman"/>
          <w:sz w:val="24"/>
          <w:szCs w:val="24"/>
        </w:rPr>
        <w:t>calon</w:t>
      </w:r>
      <w:proofErr w:type="spellEnd"/>
      <w:r w:rsidR="009F6F84">
        <w:rPr>
          <w:rFonts w:ascii="Times New Roman" w:hAnsi="Times New Roman" w:cs="Times New Roman"/>
          <w:sz w:val="24"/>
          <w:szCs w:val="24"/>
        </w:rPr>
        <w:t xml:space="preserve"> investor</w:t>
      </w:r>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sehingga</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hal</w:t>
      </w:r>
      <w:proofErr w:type="spellEnd"/>
      <w:r w:rsidR="008D59E9">
        <w:rPr>
          <w:rFonts w:ascii="Times New Roman" w:hAnsi="Times New Roman" w:cs="Times New Roman"/>
          <w:sz w:val="24"/>
          <w:szCs w:val="24"/>
        </w:rPr>
        <w:t xml:space="preserve"> ini </w:t>
      </w:r>
      <w:proofErr w:type="spellStart"/>
      <w:r w:rsidR="008D59E9">
        <w:rPr>
          <w:rFonts w:ascii="Times New Roman" w:hAnsi="Times New Roman" w:cs="Times New Roman"/>
          <w:sz w:val="24"/>
          <w:szCs w:val="24"/>
        </w:rPr>
        <w:t>akan</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membuat</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tingkat</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investasi</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terhadap</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perusahaan</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tersebut</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menjadi</w:t>
      </w:r>
      <w:proofErr w:type="spellEnd"/>
      <w:r w:rsidR="008D59E9">
        <w:rPr>
          <w:rFonts w:ascii="Times New Roman" w:hAnsi="Times New Roman" w:cs="Times New Roman"/>
          <w:sz w:val="24"/>
          <w:szCs w:val="24"/>
        </w:rPr>
        <w:t xml:space="preserve"> </w:t>
      </w:r>
      <w:proofErr w:type="spellStart"/>
      <w:r w:rsidR="008D59E9">
        <w:rPr>
          <w:rFonts w:ascii="Times New Roman" w:hAnsi="Times New Roman" w:cs="Times New Roman"/>
          <w:sz w:val="24"/>
          <w:szCs w:val="24"/>
        </w:rPr>
        <w:t>tinggi</w:t>
      </w:r>
      <w:proofErr w:type="spellEnd"/>
      <w:r w:rsidR="009F6F84">
        <w:rPr>
          <w:rFonts w:ascii="Times New Roman" w:hAnsi="Times New Roman" w:cs="Times New Roman"/>
          <w:sz w:val="24"/>
          <w:szCs w:val="24"/>
        </w:rPr>
        <w:t>.</w:t>
      </w:r>
      <w:r w:rsidR="00D279A7">
        <w:rPr>
          <w:rFonts w:ascii="Times New Roman" w:hAnsi="Times New Roman" w:cs="Times New Roman"/>
          <w:sz w:val="24"/>
          <w:szCs w:val="24"/>
        </w:rPr>
        <w:t xml:space="preserve"> </w:t>
      </w:r>
    </w:p>
    <w:p w14:paraId="1D6092AB" w14:textId="64B4F84B" w:rsidR="00B234B0" w:rsidRPr="00B234B0" w:rsidRDefault="00D279A7" w:rsidP="00B234B0">
      <w:pPr>
        <w:spacing w:line="480" w:lineRule="auto"/>
        <w:ind w:left="720" w:firstLine="360"/>
        <w:jc w:val="both"/>
        <w:rPr>
          <w:rFonts w:ascii="Times New Roman" w:hAnsi="Times New Roman" w:cs="Times New Roman"/>
          <w:sz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baik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baik oleh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004F7986">
        <w:rPr>
          <w:rFonts w:ascii="Times New Roman" w:hAnsi="Times New Roman" w:cs="Times New Roman"/>
          <w:sz w:val="24"/>
          <w:szCs w:val="24"/>
        </w:rPr>
        <w:t>ngguna</w:t>
      </w:r>
      <w:proofErr w:type="spellEnd"/>
      <w:r w:rsidR="004F7986">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sidR="009F6F84">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Standar-standar</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akuntansi</w:t>
      </w:r>
      <w:proofErr w:type="spellEnd"/>
      <w:r w:rsidR="00B234B0">
        <w:rPr>
          <w:rFonts w:ascii="Times New Roman" w:hAnsi="Times New Roman" w:cs="Times New Roman"/>
          <w:sz w:val="24"/>
          <w:szCs w:val="24"/>
        </w:rPr>
        <w:t xml:space="preserve"> yang </w:t>
      </w:r>
      <w:proofErr w:type="spellStart"/>
      <w:r w:rsidR="00B234B0">
        <w:rPr>
          <w:rFonts w:ascii="Times New Roman" w:hAnsi="Times New Roman" w:cs="Times New Roman"/>
          <w:sz w:val="24"/>
          <w:szCs w:val="24"/>
        </w:rPr>
        <w:t>ada</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seperti</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standar</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akuntansi</w:t>
      </w:r>
      <w:proofErr w:type="spellEnd"/>
      <w:r w:rsidR="00B234B0">
        <w:rPr>
          <w:rFonts w:ascii="Times New Roman" w:hAnsi="Times New Roman" w:cs="Times New Roman"/>
          <w:sz w:val="24"/>
          <w:szCs w:val="24"/>
        </w:rPr>
        <w:t xml:space="preserve"> dan </w:t>
      </w:r>
      <w:proofErr w:type="spellStart"/>
      <w:r w:rsidR="00B234B0">
        <w:rPr>
          <w:rFonts w:ascii="Times New Roman" w:hAnsi="Times New Roman" w:cs="Times New Roman"/>
          <w:sz w:val="24"/>
          <w:szCs w:val="24"/>
        </w:rPr>
        <w:t>pengungkapan</w:t>
      </w:r>
      <w:proofErr w:type="spellEnd"/>
      <w:r w:rsidR="00B234B0">
        <w:rPr>
          <w:rFonts w:ascii="Times New Roman" w:hAnsi="Times New Roman" w:cs="Times New Roman"/>
          <w:sz w:val="24"/>
          <w:szCs w:val="24"/>
        </w:rPr>
        <w:t xml:space="preserve">, dan </w:t>
      </w:r>
      <w:proofErr w:type="spellStart"/>
      <w:r w:rsidR="00B234B0">
        <w:rPr>
          <w:rFonts w:ascii="Times New Roman" w:hAnsi="Times New Roman" w:cs="Times New Roman"/>
          <w:sz w:val="24"/>
          <w:szCs w:val="24"/>
        </w:rPr>
        <w:t>pengesahan</w:t>
      </w:r>
      <w:proofErr w:type="spellEnd"/>
      <w:r w:rsidR="00B234B0">
        <w:rPr>
          <w:rFonts w:ascii="Times New Roman" w:hAnsi="Times New Roman" w:cs="Times New Roman"/>
          <w:sz w:val="24"/>
          <w:szCs w:val="24"/>
        </w:rPr>
        <w:t xml:space="preserve"> oleh </w:t>
      </w:r>
      <w:proofErr w:type="spellStart"/>
      <w:r w:rsidR="00B234B0">
        <w:rPr>
          <w:rFonts w:ascii="Times New Roman" w:hAnsi="Times New Roman" w:cs="Times New Roman"/>
          <w:sz w:val="24"/>
          <w:szCs w:val="24"/>
        </w:rPr>
        <w:t>pihak</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ketiga</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seperti</w:t>
      </w:r>
      <w:proofErr w:type="spellEnd"/>
      <w:r w:rsidR="00B234B0">
        <w:rPr>
          <w:rFonts w:ascii="Times New Roman" w:hAnsi="Times New Roman" w:cs="Times New Roman"/>
          <w:sz w:val="24"/>
          <w:szCs w:val="24"/>
        </w:rPr>
        <w:t xml:space="preserve"> auditing) </w:t>
      </w:r>
      <w:proofErr w:type="spellStart"/>
      <w:r w:rsidR="00B234B0">
        <w:rPr>
          <w:rFonts w:ascii="Times New Roman" w:hAnsi="Times New Roman" w:cs="Times New Roman"/>
          <w:sz w:val="24"/>
          <w:szCs w:val="24"/>
        </w:rPr>
        <w:t>dapat</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memperbaiki</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berfungsinya</w:t>
      </w:r>
      <w:proofErr w:type="spellEnd"/>
      <w:r w:rsidR="00B234B0">
        <w:rPr>
          <w:rFonts w:ascii="Times New Roman" w:hAnsi="Times New Roman" w:cs="Times New Roman"/>
          <w:sz w:val="24"/>
          <w:szCs w:val="24"/>
        </w:rPr>
        <w:t xml:space="preserve"> pasar. </w:t>
      </w:r>
      <w:proofErr w:type="spellStart"/>
      <w:r w:rsidR="00B234B0">
        <w:rPr>
          <w:rFonts w:ascii="Times New Roman" w:hAnsi="Times New Roman" w:cs="Times New Roman"/>
          <w:sz w:val="24"/>
          <w:szCs w:val="24"/>
        </w:rPr>
        <w:t>Standar</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pengungkapan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menetapkan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ketentuan-ketentuan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untuk</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memastikan</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bahwa</w:t>
      </w:r>
      <w:proofErr w:type="spellEnd"/>
      <w:r w:rsidR="00B234B0">
        <w:rPr>
          <w:rFonts w:ascii="Times New Roman" w:hAnsi="Times New Roman" w:cs="Times New Roman"/>
          <w:sz w:val="24"/>
          <w:szCs w:val="24"/>
        </w:rPr>
        <w:t xml:space="preserve"> para </w:t>
      </w:r>
      <w:proofErr w:type="spellStart"/>
      <w:r w:rsidR="00B234B0">
        <w:rPr>
          <w:rFonts w:ascii="Times New Roman" w:hAnsi="Times New Roman" w:cs="Times New Roman"/>
          <w:sz w:val="24"/>
          <w:szCs w:val="24"/>
        </w:rPr>
        <w:t>pemegang</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saham</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menerima</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informasi</w:t>
      </w:r>
      <w:proofErr w:type="spellEnd"/>
      <w:r w:rsidR="00B234B0">
        <w:rPr>
          <w:rFonts w:ascii="Times New Roman" w:hAnsi="Times New Roman" w:cs="Times New Roman"/>
          <w:sz w:val="24"/>
          <w:szCs w:val="24"/>
        </w:rPr>
        <w:t xml:space="preserve"> yang </w:t>
      </w:r>
      <w:proofErr w:type="spellStart"/>
      <w:r w:rsidR="00B234B0">
        <w:rPr>
          <w:rFonts w:ascii="Times New Roman" w:hAnsi="Times New Roman" w:cs="Times New Roman"/>
          <w:sz w:val="24"/>
          <w:szCs w:val="24"/>
        </w:rPr>
        <w:t>tepat</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waktu</w:t>
      </w:r>
      <w:proofErr w:type="spellEnd"/>
      <w:r w:rsidR="00B234B0">
        <w:rPr>
          <w:rFonts w:ascii="Times New Roman" w:hAnsi="Times New Roman" w:cs="Times New Roman"/>
          <w:sz w:val="24"/>
          <w:szCs w:val="24"/>
        </w:rPr>
        <w:t xml:space="preserve">, </w:t>
      </w:r>
      <w:proofErr w:type="spellStart"/>
      <w:r w:rsidR="00B234B0">
        <w:rPr>
          <w:rFonts w:ascii="Times New Roman" w:hAnsi="Times New Roman" w:cs="Times New Roman"/>
          <w:sz w:val="24"/>
          <w:szCs w:val="24"/>
        </w:rPr>
        <w:t>lengkap</w:t>
      </w:r>
      <w:proofErr w:type="spellEnd"/>
      <w:r w:rsidR="00B234B0">
        <w:rPr>
          <w:rFonts w:ascii="Times New Roman" w:hAnsi="Times New Roman" w:cs="Times New Roman"/>
          <w:sz w:val="24"/>
          <w:szCs w:val="24"/>
        </w:rPr>
        <w:t xml:space="preserve"> dan </w:t>
      </w:r>
      <w:proofErr w:type="spellStart"/>
      <w:r w:rsidR="00B234B0">
        <w:rPr>
          <w:rFonts w:ascii="Times New Roman" w:hAnsi="Times New Roman" w:cs="Times New Roman"/>
          <w:sz w:val="24"/>
          <w:szCs w:val="24"/>
        </w:rPr>
        <w:t>akurat</w:t>
      </w:r>
      <w:proofErr w:type="spellEnd"/>
      <w:r w:rsidR="00B234B0">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296DA7">
        <w:rPr>
          <w:rFonts w:ascii="Times New Roman" w:hAnsi="Times New Roman" w:cs="Times New Roman"/>
          <w:sz w:val="24"/>
          <w:szCs w:val="24"/>
        </w:rPr>
        <w:t>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sidR="004F7986">
        <w:rPr>
          <w:rFonts w:ascii="Times New Roman" w:hAnsi="Times New Roman" w:cs="Times New Roman"/>
          <w:sz w:val="24"/>
          <w:szCs w:val="24"/>
        </w:rPr>
        <w:t xml:space="preserve">para </w:t>
      </w:r>
      <w:proofErr w:type="spellStart"/>
      <w:r w:rsidR="004F7986">
        <w:rPr>
          <w:rFonts w:ascii="Times New Roman" w:hAnsi="Times New Roman" w:cs="Times New Roman"/>
          <w:sz w:val="24"/>
          <w:szCs w:val="24"/>
        </w:rPr>
        <w:t>pengguna</w:t>
      </w:r>
      <w:proofErr w:type="spellEnd"/>
      <w:r w:rsidR="004F7986">
        <w:rPr>
          <w:rFonts w:ascii="Times New Roman" w:hAnsi="Times New Roman" w:cs="Times New Roman"/>
          <w:sz w:val="24"/>
          <w:szCs w:val="24"/>
        </w:rPr>
        <w:t xml:space="preserve"> </w:t>
      </w:r>
      <w:proofErr w:type="spellStart"/>
      <w:r w:rsidR="004F7986">
        <w:rPr>
          <w:rFonts w:ascii="Times New Roman" w:hAnsi="Times New Roman" w:cs="Times New Roman"/>
          <w:sz w:val="24"/>
          <w:szCs w:val="24"/>
        </w:rPr>
        <w:t>laporan</w:t>
      </w:r>
      <w:proofErr w:type="spellEnd"/>
      <w:r w:rsidR="004F7986">
        <w:rPr>
          <w:rFonts w:ascii="Times New Roman" w:hAnsi="Times New Roman" w:cs="Times New Roman"/>
          <w:sz w:val="24"/>
          <w:szCs w:val="24"/>
        </w:rPr>
        <w:t xml:space="preserve"> </w:t>
      </w:r>
      <w:proofErr w:type="spellStart"/>
      <w:r w:rsidR="004F7986">
        <w:rPr>
          <w:rFonts w:ascii="Times New Roman" w:hAnsi="Times New Roman" w:cs="Times New Roman"/>
          <w:sz w:val="24"/>
          <w:szCs w:val="24"/>
        </w:rPr>
        <w:t>keuangan</w:t>
      </w:r>
      <w:proofErr w:type="spellEnd"/>
      <w:r w:rsidR="004F7986">
        <w:rPr>
          <w:rFonts w:ascii="Times New Roman" w:hAnsi="Times New Roman" w:cs="Times New Roman"/>
          <w:sz w:val="24"/>
          <w:szCs w:val="24"/>
        </w:rPr>
        <w:t xml:space="preserve"> </w:t>
      </w:r>
      <w:proofErr w:type="spellStart"/>
      <w:r w:rsidR="004F7986">
        <w:rPr>
          <w:rFonts w:ascii="Times New Roman" w:hAnsi="Times New Roman" w:cs="Times New Roman"/>
          <w:sz w:val="24"/>
          <w:szCs w:val="24"/>
        </w:rPr>
        <w:t>menjadi</w:t>
      </w:r>
      <w:proofErr w:type="spellEnd"/>
      <w:r w:rsidR="004F7986">
        <w:rPr>
          <w:rFonts w:ascii="Times New Roman" w:hAnsi="Times New Roman" w:cs="Times New Roman"/>
          <w:sz w:val="24"/>
          <w:szCs w:val="24"/>
        </w:rPr>
        <w:t xml:space="preserve"> </w:t>
      </w:r>
      <w:proofErr w:type="spellStart"/>
      <w:r w:rsidR="004F7986">
        <w:rPr>
          <w:rFonts w:ascii="Times New Roman" w:hAnsi="Times New Roman" w:cs="Times New Roman"/>
          <w:sz w:val="24"/>
          <w:szCs w:val="24"/>
        </w:rPr>
        <w:t>lebih</w:t>
      </w:r>
      <w:proofErr w:type="spellEnd"/>
      <w:r w:rsidR="004F7986">
        <w:rPr>
          <w:rFonts w:ascii="Times New Roman" w:hAnsi="Times New Roman" w:cs="Times New Roman"/>
          <w:sz w:val="24"/>
          <w:szCs w:val="24"/>
        </w:rPr>
        <w:t xml:space="preserve"> </w:t>
      </w:r>
      <w:proofErr w:type="spellStart"/>
      <w:r w:rsidR="004F7986">
        <w:rPr>
          <w:rFonts w:ascii="Times New Roman" w:hAnsi="Times New Roman" w:cs="Times New Roman"/>
          <w:sz w:val="24"/>
          <w:szCs w:val="24"/>
        </w:rPr>
        <w:t>mempercayai</w:t>
      </w:r>
      <w:proofErr w:type="spellEnd"/>
      <w:r w:rsidR="004F7986">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laporan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keuangan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tersebut</w:t>
      </w:r>
      <w:proofErr w:type="spellEnd"/>
      <w:r w:rsidR="009F6F84">
        <w:rPr>
          <w:rFonts w:ascii="Times New Roman" w:hAnsi="Times New Roman" w:cs="Times New Roman"/>
          <w:sz w:val="24"/>
          <w:szCs w:val="24"/>
        </w:rPr>
        <w:t xml:space="preserve">. Hal ini </w:t>
      </w:r>
      <w:proofErr w:type="spellStart"/>
      <w:r w:rsidR="009F6F84">
        <w:rPr>
          <w:rFonts w:ascii="Times New Roman" w:hAnsi="Times New Roman" w:cs="Times New Roman"/>
          <w:sz w:val="24"/>
          <w:szCs w:val="24"/>
        </w:rPr>
        <w:t>dikarenakan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adanya</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standar</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dianggap</w:t>
      </w:r>
      <w:proofErr w:type="spellEnd"/>
      <w:r w:rsidR="009F6F84">
        <w:rPr>
          <w:rFonts w:ascii="Times New Roman" w:hAnsi="Times New Roman" w:cs="Times New Roman"/>
          <w:sz w:val="24"/>
          <w:szCs w:val="24"/>
        </w:rPr>
        <w:t xml:space="preserve"> oleh para investor </w:t>
      </w:r>
      <w:proofErr w:type="spellStart"/>
      <w:r w:rsidR="009F6F84">
        <w:rPr>
          <w:rFonts w:ascii="Times New Roman" w:hAnsi="Times New Roman" w:cs="Times New Roman"/>
          <w:sz w:val="24"/>
          <w:szCs w:val="24"/>
        </w:rPr>
        <w:t>bahwa</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standar</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tersebut</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mampu</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mengatasi</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masalah</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manajemen</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laba</w:t>
      </w:r>
      <w:proofErr w:type="spellEnd"/>
      <w:r w:rsidR="009F6F84">
        <w:rPr>
          <w:rFonts w:ascii="Times New Roman" w:hAnsi="Times New Roman" w:cs="Times New Roman"/>
          <w:sz w:val="24"/>
          <w:szCs w:val="24"/>
        </w:rPr>
        <w:t xml:space="preserve"> yang </w:t>
      </w:r>
      <w:proofErr w:type="spellStart"/>
      <w:r w:rsidR="009F6F84">
        <w:rPr>
          <w:rFonts w:ascii="Times New Roman" w:hAnsi="Times New Roman" w:cs="Times New Roman"/>
          <w:sz w:val="24"/>
          <w:szCs w:val="24"/>
        </w:rPr>
        <w:t>sering</w:t>
      </w:r>
      <w:proofErr w:type="spellEnd"/>
      <w:r w:rsidR="009F6F84">
        <w:rPr>
          <w:rFonts w:ascii="Times New Roman" w:hAnsi="Times New Roman" w:cs="Times New Roman"/>
          <w:sz w:val="24"/>
          <w:szCs w:val="24"/>
        </w:rPr>
        <w:t xml:space="preserve"> kali </w:t>
      </w:r>
      <w:proofErr w:type="spellStart"/>
      <w:r w:rsidR="009F6F84">
        <w:rPr>
          <w:rFonts w:ascii="Times New Roman" w:hAnsi="Times New Roman" w:cs="Times New Roman"/>
          <w:sz w:val="24"/>
          <w:szCs w:val="24"/>
        </w:rPr>
        <w:t>dilakukan</w:t>
      </w:r>
      <w:proofErr w:type="spellEnd"/>
      <w:r w:rsidR="009F6F84">
        <w:rPr>
          <w:rFonts w:ascii="Times New Roman" w:hAnsi="Times New Roman" w:cs="Times New Roman"/>
          <w:sz w:val="24"/>
          <w:szCs w:val="24"/>
        </w:rPr>
        <w:t xml:space="preserve"> oleh </w:t>
      </w:r>
      <w:proofErr w:type="spellStart"/>
      <w:r w:rsidR="009F6F84">
        <w:rPr>
          <w:rFonts w:ascii="Times New Roman" w:hAnsi="Times New Roman" w:cs="Times New Roman"/>
          <w:sz w:val="24"/>
          <w:szCs w:val="24"/>
        </w:rPr>
        <w:t>pihak</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manajer</w:t>
      </w:r>
      <w:proofErr w:type="spellEnd"/>
      <w:r w:rsidR="009F6F84">
        <w:rPr>
          <w:rFonts w:ascii="Times New Roman" w:hAnsi="Times New Roman" w:cs="Times New Roman"/>
          <w:sz w:val="24"/>
          <w:szCs w:val="24"/>
        </w:rPr>
        <w:t xml:space="preserve"> </w:t>
      </w:r>
      <w:proofErr w:type="spellStart"/>
      <w:r w:rsidR="009F6F84">
        <w:rPr>
          <w:rFonts w:ascii="Times New Roman" w:hAnsi="Times New Roman" w:cs="Times New Roman"/>
          <w:sz w:val="24"/>
          <w:szCs w:val="24"/>
        </w:rPr>
        <w:t>perusahaan</w:t>
      </w:r>
      <w:proofErr w:type="spellEnd"/>
      <w:r w:rsidR="009F6F84">
        <w:rPr>
          <w:rFonts w:ascii="Times New Roman" w:hAnsi="Times New Roman" w:cs="Times New Roman"/>
          <w:sz w:val="24"/>
          <w:szCs w:val="24"/>
        </w:rPr>
        <w:t>.</w:t>
      </w:r>
    </w:p>
    <w:p w14:paraId="13228E9C" w14:textId="03859F09" w:rsidR="00FB13F4" w:rsidRDefault="00B92602" w:rsidP="00B92602">
      <w:pPr>
        <w:spacing w:line="480" w:lineRule="auto"/>
        <w:ind w:left="720" w:firstLine="360"/>
        <w:jc w:val="both"/>
        <w:rPr>
          <w:rFonts w:ascii="Times New Roman" w:hAnsi="Times New Roman" w:cs="Times New Roman"/>
          <w:sz w:val="24"/>
        </w:rPr>
      </w:pPr>
      <w:proofErr w:type="spellStart"/>
      <w:r>
        <w:rPr>
          <w:rFonts w:ascii="Times New Roman" w:hAnsi="Times New Roman" w:cs="Times New Roman"/>
          <w:sz w:val="24"/>
        </w:rPr>
        <w:t>I</w:t>
      </w:r>
      <w:r w:rsidR="00FB13F4" w:rsidRPr="001102A2">
        <w:rPr>
          <w:rFonts w:ascii="Times New Roman" w:hAnsi="Times New Roman" w:cs="Times New Roman"/>
          <w:sz w:val="24"/>
        </w:rPr>
        <w:t>nformasi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keuangan</w:t>
      </w:r>
      <w:proofErr w:type="spellEnd"/>
      <w:r w:rsidR="00FB13F4" w:rsidRPr="001102A2">
        <w:rPr>
          <w:rFonts w:ascii="Times New Roman" w:hAnsi="Times New Roman" w:cs="Times New Roman"/>
          <w:sz w:val="24"/>
        </w:rPr>
        <w:t xml:space="preserve"> yang </w:t>
      </w:r>
      <w:proofErr w:type="spellStart"/>
      <w:r w:rsidR="00FB13F4" w:rsidRPr="001102A2">
        <w:rPr>
          <w:rFonts w:ascii="Times New Roman" w:hAnsi="Times New Roman" w:cs="Times New Roman"/>
          <w:sz w:val="24"/>
        </w:rPr>
        <w:t>di</w:t>
      </w:r>
      <w:r w:rsidR="00E16CCA">
        <w:rPr>
          <w:rFonts w:ascii="Times New Roman" w:hAnsi="Times New Roman" w:cs="Times New Roman"/>
          <w:sz w:val="24"/>
        </w:rPr>
        <w:t>sa</w:t>
      </w:r>
      <w:r w:rsidR="00FB13F4" w:rsidRPr="001102A2">
        <w:rPr>
          <w:rFonts w:ascii="Times New Roman" w:hAnsi="Times New Roman" w:cs="Times New Roman"/>
          <w:sz w:val="24"/>
        </w:rPr>
        <w:t>jikan</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dalam</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laporan</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keuangan</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disebut</w:t>
      </w:r>
      <w:proofErr w:type="spellEnd"/>
      <w:r w:rsidR="00FB13F4" w:rsidRPr="001102A2">
        <w:rPr>
          <w:rFonts w:ascii="Times New Roman" w:hAnsi="Times New Roman" w:cs="Times New Roman"/>
          <w:sz w:val="24"/>
        </w:rPr>
        <w:t xml:space="preserve"> juga </w:t>
      </w:r>
      <w:proofErr w:type="spellStart"/>
      <w:r w:rsidR="00FB13F4" w:rsidRPr="001102A2">
        <w:rPr>
          <w:rFonts w:ascii="Times New Roman" w:hAnsi="Times New Roman" w:cs="Times New Roman"/>
          <w:sz w:val="24"/>
        </w:rPr>
        <w:t>sebagai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informasi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akuntansi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Menurut</w:t>
      </w:r>
      <w:proofErr w:type="spellEnd"/>
      <w:r w:rsidR="00FB13F4" w:rsidRPr="001102A2">
        <w:rPr>
          <w:rFonts w:ascii="Times New Roman" w:hAnsi="Times New Roman" w:cs="Times New Roman"/>
          <w:sz w:val="24"/>
        </w:rPr>
        <w:t xml:space="preserve"> IASB (2008), </w:t>
      </w:r>
      <w:proofErr w:type="spellStart"/>
      <w:r w:rsidR="00FB13F4" w:rsidRPr="001102A2">
        <w:rPr>
          <w:rFonts w:ascii="Times New Roman" w:hAnsi="Times New Roman" w:cs="Times New Roman"/>
          <w:sz w:val="24"/>
        </w:rPr>
        <w:t>informasi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akuntansi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dikatakan</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berkualitas</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jika</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memenuhi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dua</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karakteristik</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kualitatif</w:t>
      </w:r>
      <w:proofErr w:type="spellEnd"/>
      <w:r w:rsidR="00FB13F4" w:rsidRPr="001102A2">
        <w:rPr>
          <w:rFonts w:ascii="Times New Roman" w:hAnsi="Times New Roman" w:cs="Times New Roman"/>
          <w:sz w:val="24"/>
        </w:rPr>
        <w:t xml:space="preserve"> fundamental </w:t>
      </w:r>
      <w:proofErr w:type="spellStart"/>
      <w:r w:rsidR="00FB13F4" w:rsidRPr="001102A2">
        <w:rPr>
          <w:rFonts w:ascii="Times New Roman" w:hAnsi="Times New Roman" w:cs="Times New Roman"/>
          <w:sz w:val="24"/>
        </w:rPr>
        <w:t>yaitu</w:t>
      </w:r>
      <w:proofErr w:type="spellEnd"/>
      <w:r w:rsidR="00FB13F4" w:rsidRPr="001102A2">
        <w:rPr>
          <w:rFonts w:ascii="Times New Roman" w:hAnsi="Times New Roman" w:cs="Times New Roman"/>
          <w:sz w:val="24"/>
        </w:rPr>
        <w:t xml:space="preserve"> </w:t>
      </w:r>
      <w:r w:rsidR="00FB13F4" w:rsidRPr="00E16CCA">
        <w:rPr>
          <w:rFonts w:ascii="Times New Roman" w:hAnsi="Times New Roman" w:cs="Times New Roman"/>
          <w:i/>
          <w:sz w:val="24"/>
        </w:rPr>
        <w:t>relevance</w:t>
      </w:r>
      <w:r w:rsidR="00FB13F4" w:rsidRPr="001102A2">
        <w:rPr>
          <w:rFonts w:ascii="Times New Roman" w:hAnsi="Times New Roman" w:cs="Times New Roman"/>
          <w:sz w:val="24"/>
        </w:rPr>
        <w:t xml:space="preserve"> dan </w:t>
      </w:r>
      <w:r w:rsidR="00FB13F4" w:rsidRPr="00E16CCA">
        <w:rPr>
          <w:rFonts w:ascii="Times New Roman" w:hAnsi="Times New Roman" w:cs="Times New Roman"/>
          <w:i/>
          <w:sz w:val="24"/>
        </w:rPr>
        <w:t>faithful</w:t>
      </w:r>
      <w:r w:rsidR="00FB13F4" w:rsidRPr="001102A2">
        <w:rPr>
          <w:rFonts w:ascii="Times New Roman" w:hAnsi="Times New Roman" w:cs="Times New Roman"/>
          <w:sz w:val="24"/>
        </w:rPr>
        <w:t xml:space="preserve"> </w:t>
      </w:r>
      <w:r w:rsidR="00FB13F4" w:rsidRPr="00E16CCA">
        <w:rPr>
          <w:rFonts w:ascii="Times New Roman" w:hAnsi="Times New Roman" w:cs="Times New Roman"/>
          <w:i/>
          <w:sz w:val="24"/>
        </w:rPr>
        <w:t>representation</w:t>
      </w:r>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Informasi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akuntansi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disebut</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relevan</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jika</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memiliki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nilai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prediktif</w:t>
      </w:r>
      <w:proofErr w:type="spellEnd"/>
      <w:r w:rsidR="00FB13F4" w:rsidRPr="001102A2">
        <w:rPr>
          <w:rFonts w:ascii="Times New Roman" w:hAnsi="Times New Roman" w:cs="Times New Roman"/>
          <w:sz w:val="24"/>
        </w:rPr>
        <w:t xml:space="preserve"> (</w:t>
      </w:r>
      <w:r w:rsidR="00FB13F4" w:rsidRPr="00E16CCA">
        <w:rPr>
          <w:rFonts w:ascii="Times New Roman" w:hAnsi="Times New Roman" w:cs="Times New Roman"/>
          <w:i/>
          <w:sz w:val="24"/>
        </w:rPr>
        <w:t>predictive value</w:t>
      </w:r>
      <w:r w:rsidR="00FB13F4" w:rsidRPr="001102A2">
        <w:rPr>
          <w:rFonts w:ascii="Times New Roman" w:hAnsi="Times New Roman" w:cs="Times New Roman"/>
          <w:sz w:val="24"/>
        </w:rPr>
        <w:t xml:space="preserve">) dan </w:t>
      </w:r>
      <w:proofErr w:type="spellStart"/>
      <w:r w:rsidR="00FB13F4" w:rsidRPr="001102A2">
        <w:rPr>
          <w:rFonts w:ascii="Times New Roman" w:hAnsi="Times New Roman" w:cs="Times New Roman"/>
          <w:sz w:val="24"/>
        </w:rPr>
        <w:t>nilai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konfirmatori</w:t>
      </w:r>
      <w:proofErr w:type="spellEnd"/>
      <w:r w:rsidR="00FB13F4" w:rsidRPr="001102A2">
        <w:rPr>
          <w:rFonts w:ascii="Times New Roman" w:hAnsi="Times New Roman" w:cs="Times New Roman"/>
          <w:sz w:val="24"/>
        </w:rPr>
        <w:t xml:space="preserve"> (</w:t>
      </w:r>
      <w:r w:rsidR="00FB13F4" w:rsidRPr="00E16CCA">
        <w:rPr>
          <w:rFonts w:ascii="Times New Roman" w:hAnsi="Times New Roman" w:cs="Times New Roman"/>
          <w:i/>
          <w:sz w:val="24"/>
        </w:rPr>
        <w:t>confirmatory value</w:t>
      </w:r>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Informasi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akuntansi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memiliki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nilai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predik</w:t>
      </w:r>
      <w:r w:rsidR="00B234B0">
        <w:rPr>
          <w:rFonts w:ascii="Times New Roman" w:hAnsi="Times New Roman" w:cs="Times New Roman"/>
          <w:sz w:val="24"/>
        </w:rPr>
        <w:t>tif</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jika</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informasi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tersebut</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dapat</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membantu</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penggunanya</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membuat</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prediksi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atau</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membentuk</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ekspektasi</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tentang</w:t>
      </w:r>
      <w:proofErr w:type="spellEnd"/>
      <w:r w:rsidR="00FB13F4" w:rsidRPr="001102A2">
        <w:rPr>
          <w:rFonts w:ascii="Times New Roman" w:hAnsi="Times New Roman" w:cs="Times New Roman"/>
          <w:sz w:val="24"/>
        </w:rPr>
        <w:t xml:space="preserve"> masa </w:t>
      </w:r>
      <w:proofErr w:type="spellStart"/>
      <w:r w:rsidR="00FB13F4" w:rsidRPr="001102A2">
        <w:rPr>
          <w:rFonts w:ascii="Times New Roman" w:hAnsi="Times New Roman" w:cs="Times New Roman"/>
          <w:sz w:val="24"/>
        </w:rPr>
        <w:t>depan</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berdasarkan</w:t>
      </w:r>
      <w:proofErr w:type="spellEnd"/>
      <w:r w:rsidR="00FB13F4" w:rsidRPr="001102A2">
        <w:rPr>
          <w:rFonts w:ascii="Times New Roman" w:hAnsi="Times New Roman" w:cs="Times New Roman"/>
          <w:sz w:val="24"/>
        </w:rPr>
        <w:t xml:space="preserve"> </w:t>
      </w:r>
      <w:proofErr w:type="spellStart"/>
      <w:r w:rsidR="00FB13F4" w:rsidRPr="001102A2">
        <w:rPr>
          <w:rFonts w:ascii="Times New Roman" w:hAnsi="Times New Roman" w:cs="Times New Roman"/>
          <w:sz w:val="24"/>
        </w:rPr>
        <w:t>kejadian</w:t>
      </w:r>
      <w:proofErr w:type="spellEnd"/>
      <w:r w:rsidR="00FB13F4" w:rsidRPr="001102A2">
        <w:rPr>
          <w:rFonts w:ascii="Times New Roman" w:hAnsi="Times New Roman" w:cs="Times New Roman"/>
          <w:sz w:val="24"/>
        </w:rPr>
        <w:t xml:space="preserve"> masa </w:t>
      </w:r>
      <w:proofErr w:type="spellStart"/>
      <w:r w:rsidR="00FB13F4" w:rsidRPr="001102A2">
        <w:rPr>
          <w:rFonts w:ascii="Times New Roman" w:hAnsi="Times New Roman" w:cs="Times New Roman"/>
          <w:sz w:val="24"/>
        </w:rPr>
        <w:t>lalu</w:t>
      </w:r>
      <w:proofErr w:type="spellEnd"/>
      <w:r w:rsidR="00FB13F4" w:rsidRPr="001102A2">
        <w:rPr>
          <w:rFonts w:ascii="Times New Roman" w:hAnsi="Times New Roman" w:cs="Times New Roman"/>
          <w:sz w:val="24"/>
        </w:rPr>
        <w:t xml:space="preserve"> </w:t>
      </w:r>
      <w:r w:rsidR="00FB13F4" w:rsidRPr="001102A2">
        <w:rPr>
          <w:rFonts w:ascii="Times New Roman" w:hAnsi="Times New Roman" w:cs="Times New Roman"/>
          <w:sz w:val="24"/>
        </w:rPr>
        <w:lastRenderedPageBreak/>
        <w:t xml:space="preserve">dan masa </w:t>
      </w:r>
      <w:proofErr w:type="spellStart"/>
      <w:r w:rsidR="00FB13F4" w:rsidRPr="001102A2">
        <w:rPr>
          <w:rFonts w:ascii="Times New Roman" w:hAnsi="Times New Roman" w:cs="Times New Roman"/>
          <w:sz w:val="24"/>
        </w:rPr>
        <w:t>kini</w:t>
      </w:r>
      <w:proofErr w:type="spellEnd"/>
      <w:r w:rsidR="00FB13F4" w:rsidRPr="001102A2">
        <w:rPr>
          <w:rFonts w:ascii="Times New Roman" w:hAnsi="Times New Roman" w:cs="Times New Roman"/>
          <w:sz w:val="24"/>
        </w:rPr>
        <w:t>.</w:t>
      </w:r>
      <w:r w:rsidR="00E16CCA">
        <w:rPr>
          <w:rFonts w:ascii="Times New Roman" w:hAnsi="Times New Roman" w:cs="Times New Roman"/>
          <w:sz w:val="24"/>
        </w:rPr>
        <w:t xml:space="preserve"> </w:t>
      </w:r>
      <w:r w:rsidR="00395743" w:rsidRPr="00395743">
        <w:rPr>
          <w:rFonts w:ascii="Times New Roman" w:hAnsi="Times New Roman" w:cs="Times New Roman"/>
          <w:sz w:val="24"/>
        </w:rPr>
        <w:t xml:space="preserve">Nilai </w:t>
      </w:r>
      <w:proofErr w:type="spellStart"/>
      <w:r w:rsidR="00395743" w:rsidRPr="00395743">
        <w:rPr>
          <w:rFonts w:ascii="Times New Roman" w:hAnsi="Times New Roman" w:cs="Times New Roman"/>
          <w:sz w:val="24"/>
        </w:rPr>
        <w:t>konfirmatori</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adalah</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kemampuan</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informasi</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akuntansi</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memberikan</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umpan</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balik</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kepada</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penggunanya</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untuk</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mengoreksi</w:t>
      </w:r>
      <w:proofErr w:type="spellEnd"/>
      <w:r w:rsidR="00395743" w:rsidRPr="00395743">
        <w:rPr>
          <w:rFonts w:ascii="Times New Roman" w:hAnsi="Times New Roman" w:cs="Times New Roman"/>
          <w:sz w:val="24"/>
        </w:rPr>
        <w:t xml:space="preserve"> </w:t>
      </w:r>
      <w:proofErr w:type="spellStart"/>
      <w:r w:rsidR="00395743" w:rsidRPr="00395743">
        <w:rPr>
          <w:rFonts w:ascii="Times New Roman" w:hAnsi="Times New Roman" w:cs="Times New Roman"/>
          <w:sz w:val="24"/>
        </w:rPr>
        <w:t>ekspektasi</w:t>
      </w:r>
      <w:proofErr w:type="spellEnd"/>
      <w:r w:rsidR="00395743" w:rsidRPr="00395743">
        <w:rPr>
          <w:rFonts w:ascii="Times New Roman" w:hAnsi="Times New Roman" w:cs="Times New Roman"/>
          <w:sz w:val="24"/>
        </w:rPr>
        <w:t xml:space="preserve"> masa </w:t>
      </w:r>
      <w:proofErr w:type="spellStart"/>
      <w:r w:rsidR="00395743" w:rsidRPr="00395743">
        <w:rPr>
          <w:rFonts w:ascii="Times New Roman" w:hAnsi="Times New Roman" w:cs="Times New Roman"/>
          <w:sz w:val="24"/>
        </w:rPr>
        <w:t>lalu</w:t>
      </w:r>
      <w:proofErr w:type="spellEnd"/>
      <w:r w:rsidR="00395743">
        <w:t xml:space="preserve">. </w:t>
      </w:r>
      <w:proofErr w:type="spellStart"/>
      <w:r w:rsidR="00E16CCA" w:rsidRPr="00E16CCA">
        <w:rPr>
          <w:rFonts w:ascii="Times New Roman" w:hAnsi="Times New Roman" w:cs="Times New Roman"/>
          <w:sz w:val="24"/>
        </w:rPr>
        <w:t>Selain</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relevan</w:t>
      </w:r>
      <w:proofErr w:type="spellEnd"/>
      <w:r w:rsidR="00E16CCA" w:rsidRPr="00E16CCA">
        <w:rPr>
          <w:rFonts w:ascii="Times New Roman" w:hAnsi="Times New Roman" w:cs="Times New Roman"/>
          <w:sz w:val="24"/>
        </w:rPr>
        <w:t xml:space="preserve">, agar </w:t>
      </w:r>
      <w:proofErr w:type="spellStart"/>
      <w:r w:rsidR="00E16CCA" w:rsidRPr="00E16CCA">
        <w:rPr>
          <w:rFonts w:ascii="Times New Roman" w:hAnsi="Times New Roman" w:cs="Times New Roman"/>
          <w:sz w:val="24"/>
        </w:rPr>
        <w:t>berkualitas</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informasi</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akuntansi</w:t>
      </w:r>
      <w:proofErr w:type="spellEnd"/>
      <w:r w:rsidR="00E16CCA" w:rsidRPr="00E16CCA">
        <w:rPr>
          <w:rFonts w:ascii="Times New Roman" w:hAnsi="Times New Roman" w:cs="Times New Roman"/>
          <w:sz w:val="24"/>
        </w:rPr>
        <w:t xml:space="preserve"> juga </w:t>
      </w:r>
      <w:proofErr w:type="spellStart"/>
      <w:r w:rsidR="00E16CCA" w:rsidRPr="00E16CCA">
        <w:rPr>
          <w:rFonts w:ascii="Times New Roman" w:hAnsi="Times New Roman" w:cs="Times New Roman"/>
          <w:sz w:val="24"/>
        </w:rPr>
        <w:t>harus</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secara</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jujur</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merepres</w:t>
      </w:r>
      <w:r w:rsidR="00395743">
        <w:rPr>
          <w:rFonts w:ascii="Times New Roman" w:hAnsi="Times New Roman" w:cs="Times New Roman"/>
          <w:sz w:val="24"/>
        </w:rPr>
        <w:t>e</w:t>
      </w:r>
      <w:r w:rsidR="00E16CCA" w:rsidRPr="00E16CCA">
        <w:rPr>
          <w:rFonts w:ascii="Times New Roman" w:hAnsi="Times New Roman" w:cs="Times New Roman"/>
          <w:sz w:val="24"/>
        </w:rPr>
        <w:t>ntasikan</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kejadian</w:t>
      </w:r>
      <w:proofErr w:type="spellEnd"/>
      <w:r w:rsidR="00E16CCA" w:rsidRPr="00E16CCA">
        <w:rPr>
          <w:rFonts w:ascii="Times New Roman" w:hAnsi="Times New Roman" w:cs="Times New Roman"/>
          <w:sz w:val="24"/>
        </w:rPr>
        <w:t xml:space="preserve"> yang </w:t>
      </w:r>
      <w:proofErr w:type="spellStart"/>
      <w:r w:rsidR="00E16CCA" w:rsidRPr="00E16CCA">
        <w:rPr>
          <w:rFonts w:ascii="Times New Roman" w:hAnsi="Times New Roman" w:cs="Times New Roman"/>
          <w:sz w:val="24"/>
        </w:rPr>
        <w:t>ingin</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disajikan</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Informasi</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akuntansi</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disebut</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secara</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jujur</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merepres</w:t>
      </w:r>
      <w:r w:rsidR="00395743">
        <w:rPr>
          <w:rFonts w:ascii="Times New Roman" w:hAnsi="Times New Roman" w:cs="Times New Roman"/>
          <w:sz w:val="24"/>
        </w:rPr>
        <w:t>e</w:t>
      </w:r>
      <w:r w:rsidR="00E16CCA" w:rsidRPr="00E16CCA">
        <w:rPr>
          <w:rFonts w:ascii="Times New Roman" w:hAnsi="Times New Roman" w:cs="Times New Roman"/>
          <w:sz w:val="24"/>
        </w:rPr>
        <w:t>ntasikan</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kejadian</w:t>
      </w:r>
      <w:proofErr w:type="spellEnd"/>
      <w:r w:rsidR="00E16CCA" w:rsidRPr="00E16CCA">
        <w:rPr>
          <w:rFonts w:ascii="Times New Roman" w:hAnsi="Times New Roman" w:cs="Times New Roman"/>
          <w:sz w:val="24"/>
        </w:rPr>
        <w:t xml:space="preserve"> yang </w:t>
      </w:r>
      <w:proofErr w:type="spellStart"/>
      <w:r w:rsidR="00E16CCA" w:rsidRPr="00E16CCA">
        <w:rPr>
          <w:rFonts w:ascii="Times New Roman" w:hAnsi="Times New Roman" w:cs="Times New Roman"/>
          <w:sz w:val="24"/>
        </w:rPr>
        <w:t>ingin</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disajikan</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jika</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memenuhi</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tiga</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karakteristik</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yaitu</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lengkap</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netral</w:t>
      </w:r>
      <w:proofErr w:type="spellEnd"/>
      <w:r w:rsidR="00E16CCA" w:rsidRPr="00E16CCA">
        <w:rPr>
          <w:rFonts w:ascii="Times New Roman" w:hAnsi="Times New Roman" w:cs="Times New Roman"/>
          <w:sz w:val="24"/>
        </w:rPr>
        <w:t xml:space="preserve">, dan </w:t>
      </w:r>
      <w:proofErr w:type="spellStart"/>
      <w:r w:rsidR="00E16CCA" w:rsidRPr="00E16CCA">
        <w:rPr>
          <w:rFonts w:ascii="Times New Roman" w:hAnsi="Times New Roman" w:cs="Times New Roman"/>
          <w:sz w:val="24"/>
        </w:rPr>
        <w:t>bebas</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dari</w:t>
      </w:r>
      <w:proofErr w:type="spellEnd"/>
      <w:r w:rsidR="00E16CCA" w:rsidRPr="00E16CCA">
        <w:rPr>
          <w:rFonts w:ascii="Times New Roman" w:hAnsi="Times New Roman" w:cs="Times New Roman"/>
          <w:sz w:val="24"/>
        </w:rPr>
        <w:t xml:space="preserve"> </w:t>
      </w:r>
      <w:proofErr w:type="spellStart"/>
      <w:r w:rsidR="00E16CCA" w:rsidRPr="00E16CCA">
        <w:rPr>
          <w:rFonts w:ascii="Times New Roman" w:hAnsi="Times New Roman" w:cs="Times New Roman"/>
          <w:sz w:val="24"/>
        </w:rPr>
        <w:t>kesalahan</w:t>
      </w:r>
      <w:proofErr w:type="spellEnd"/>
      <w:r w:rsidR="00E16CCA" w:rsidRPr="00E16CCA">
        <w:rPr>
          <w:rFonts w:ascii="Times New Roman" w:hAnsi="Times New Roman" w:cs="Times New Roman"/>
          <w:sz w:val="24"/>
        </w:rPr>
        <w:t>.</w:t>
      </w:r>
    </w:p>
    <w:p w14:paraId="11BD1406" w14:textId="68DC5B79" w:rsidR="00FC720C" w:rsidRDefault="00FC720C" w:rsidP="00FC720C">
      <w:pPr>
        <w:spacing w:line="480" w:lineRule="auto"/>
        <w:ind w:left="720" w:firstLine="36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dianggap</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baik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ini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selamanya</w:t>
      </w:r>
      <w:proofErr w:type="spellEnd"/>
      <w:r>
        <w:rPr>
          <w:rFonts w:ascii="Times New Roman" w:hAnsi="Times New Roman" w:cs="Times New Roman"/>
          <w:sz w:val="24"/>
        </w:rPr>
        <w:t xml:space="preserve"> </w:t>
      </w:r>
      <w:proofErr w:type="spellStart"/>
      <w:r>
        <w:rPr>
          <w:rFonts w:ascii="Times New Roman" w:hAnsi="Times New Roman" w:cs="Times New Roman"/>
          <w:sz w:val="24"/>
        </w:rPr>
        <w:t>akurat</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ini </w:t>
      </w:r>
      <w:proofErr w:type="spellStart"/>
      <w:r>
        <w:rPr>
          <w:rFonts w:ascii="Times New Roman" w:hAnsi="Times New Roman" w:cs="Times New Roman"/>
          <w:sz w:val="24"/>
        </w:rPr>
        <w:t>sering</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rekayasa</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guna</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memaksimumkan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kepuasannya</w:t>
      </w:r>
      <w:proofErr w:type="spellEnd"/>
      <w:r>
        <w:rPr>
          <w:rFonts w:ascii="Times New Roman" w:hAnsi="Times New Roman" w:cs="Times New Roman"/>
          <w:sz w:val="24"/>
        </w:rPr>
        <w:t xml:space="preserve">. Hal ini </w:t>
      </w:r>
      <w:proofErr w:type="spellStart"/>
      <w:r>
        <w:rPr>
          <w:rFonts w:ascii="Times New Roman" w:hAnsi="Times New Roman" w:cs="Times New Roman"/>
          <w:sz w:val="24"/>
        </w:rPr>
        <w:t>tentu</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merugikan</w:t>
      </w:r>
      <w:proofErr w:type="spellEnd"/>
      <w:r>
        <w:rPr>
          <w:rFonts w:ascii="Times New Roman" w:hAnsi="Times New Roman" w:cs="Times New Roman"/>
          <w:sz w:val="24"/>
        </w:rPr>
        <w:t xml:space="preserve"> para </w:t>
      </w:r>
      <w:proofErr w:type="spellStart"/>
      <w:r>
        <w:rPr>
          <w:rFonts w:ascii="Times New Roman" w:hAnsi="Times New Roman" w:cs="Times New Roman"/>
          <w:sz w:val="24"/>
        </w:rPr>
        <w:t>pemegang</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dan </w:t>
      </w:r>
      <w:proofErr w:type="spellStart"/>
      <w:r>
        <w:rPr>
          <w:rFonts w:ascii="Times New Roman" w:hAnsi="Times New Roman" w:cs="Times New Roman"/>
          <w:sz w:val="24"/>
        </w:rPr>
        <w:t>calon</w:t>
      </w:r>
      <w:proofErr w:type="spellEnd"/>
      <w:r>
        <w:rPr>
          <w:rFonts w:ascii="Times New Roman" w:hAnsi="Times New Roman" w:cs="Times New Roman"/>
          <w:sz w:val="24"/>
        </w:rPr>
        <w:t xml:space="preserve"> investor.</w:t>
      </w:r>
    </w:p>
    <w:p w14:paraId="19850AB2" w14:textId="0CD128F4" w:rsidR="00FC720C" w:rsidRDefault="00FC720C" w:rsidP="00E326F7">
      <w:pPr>
        <w:spacing w:after="0"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baik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oportunis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3E021EC1" w14:textId="7B48E591" w:rsidR="00E235AD" w:rsidRDefault="00FC720C" w:rsidP="00E326F7">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Dasar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baik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terkini</w:t>
      </w:r>
      <w:proofErr w:type="spellEnd"/>
      <w:r w:rsidR="00E326F7">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keleluasaan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Pemilihan</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metode</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akuntansi</w:t>
      </w:r>
      <w:proofErr w:type="spellEnd"/>
      <w:r w:rsidR="00DE3522">
        <w:rPr>
          <w:rFonts w:ascii="Times New Roman" w:hAnsi="Times New Roman" w:cs="Times New Roman"/>
          <w:sz w:val="24"/>
          <w:szCs w:val="24"/>
        </w:rPr>
        <w:t xml:space="preserve"> yang </w:t>
      </w:r>
      <w:proofErr w:type="spellStart"/>
      <w:r w:rsidR="00DE3522">
        <w:rPr>
          <w:rFonts w:ascii="Times New Roman" w:hAnsi="Times New Roman" w:cs="Times New Roman"/>
          <w:sz w:val="24"/>
          <w:szCs w:val="24"/>
        </w:rPr>
        <w:t>dilakukan</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dengan</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sengaja</w:t>
      </w:r>
      <w:proofErr w:type="spellEnd"/>
      <w:r w:rsidR="00DE3522">
        <w:rPr>
          <w:rFonts w:ascii="Times New Roman" w:hAnsi="Times New Roman" w:cs="Times New Roman"/>
          <w:sz w:val="24"/>
          <w:szCs w:val="24"/>
        </w:rPr>
        <w:t xml:space="preserve"> oleh </w:t>
      </w:r>
      <w:proofErr w:type="spellStart"/>
      <w:r w:rsidR="00DE3522">
        <w:rPr>
          <w:rFonts w:ascii="Times New Roman" w:hAnsi="Times New Roman" w:cs="Times New Roman"/>
          <w:sz w:val="24"/>
          <w:szCs w:val="24"/>
        </w:rPr>
        <w:t>pihak</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manajemen</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untuk</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tujuan</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tertentu</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lastRenderedPageBreak/>
        <w:t>dikenal</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dengan</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istilah</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manajemen</w:t>
      </w:r>
      <w:proofErr w:type="spellEnd"/>
      <w:r w:rsidR="00DE3522">
        <w:rPr>
          <w:rFonts w:ascii="Times New Roman" w:hAnsi="Times New Roman" w:cs="Times New Roman"/>
          <w:sz w:val="24"/>
          <w:szCs w:val="24"/>
        </w:rPr>
        <w:t xml:space="preserve"> </w:t>
      </w:r>
      <w:proofErr w:type="spellStart"/>
      <w:r w:rsidR="00DE3522">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Management</w:t>
      </w:r>
      <w:r>
        <w:rPr>
          <w:rFonts w:ascii="Times New Roman" w:hAnsi="Times New Roman" w:cs="Times New Roman"/>
          <w:sz w:val="24"/>
          <w:szCs w:val="24"/>
        </w:rPr>
        <w:t xml:space="preserve">). </w:t>
      </w:r>
      <w:proofErr w:type="spellStart"/>
      <w:r w:rsidR="00D04E6E">
        <w:rPr>
          <w:rFonts w:ascii="Times New Roman" w:hAnsi="Times New Roman" w:cs="Times New Roman"/>
          <w:sz w:val="24"/>
          <w:szCs w:val="24"/>
        </w:rPr>
        <w:t>Menurut</w:t>
      </w:r>
      <w:proofErr w:type="spellEnd"/>
      <w:r w:rsidR="00D04E6E">
        <w:rPr>
          <w:rFonts w:ascii="Times New Roman" w:hAnsi="Times New Roman" w:cs="Times New Roman"/>
          <w:sz w:val="24"/>
          <w:szCs w:val="24"/>
        </w:rPr>
        <w:t xml:space="preserve"> </w:t>
      </w:r>
      <w:proofErr w:type="spellStart"/>
      <w:r w:rsidR="00D04E6E">
        <w:rPr>
          <w:rFonts w:ascii="Times New Roman" w:hAnsi="Times New Roman" w:cs="Times New Roman"/>
          <w:sz w:val="24"/>
          <w:szCs w:val="24"/>
        </w:rPr>
        <w:t>Badruzaman</w:t>
      </w:r>
      <w:proofErr w:type="spellEnd"/>
      <w:r w:rsidR="00D04E6E">
        <w:rPr>
          <w:rFonts w:ascii="Times New Roman" w:hAnsi="Times New Roman" w:cs="Times New Roman"/>
          <w:sz w:val="24"/>
          <w:szCs w:val="24"/>
        </w:rPr>
        <w:t xml:space="preserve"> (2010) </w:t>
      </w:r>
      <w:proofErr w:type="spellStart"/>
      <w:r w:rsidR="00D04E6E">
        <w:rPr>
          <w:rFonts w:ascii="Times New Roman" w:hAnsi="Times New Roman" w:cs="Times New Roman"/>
          <w:sz w:val="24"/>
          <w:szCs w:val="24"/>
        </w:rPr>
        <w:t>dalam</w:t>
      </w:r>
      <w:proofErr w:type="spellEnd"/>
      <w:r w:rsidR="00D04E6E">
        <w:rPr>
          <w:rFonts w:ascii="Times New Roman" w:hAnsi="Times New Roman" w:cs="Times New Roman"/>
          <w:sz w:val="24"/>
          <w:szCs w:val="24"/>
        </w:rPr>
        <w:t xml:space="preserve"> </w:t>
      </w:r>
      <w:r w:rsidR="00D04E6E">
        <w:rPr>
          <w:rFonts w:ascii="Times New Roman" w:hAnsi="Times New Roman" w:cs="Times New Roman"/>
          <w:sz w:val="24"/>
          <w:szCs w:val="24"/>
        </w:rPr>
        <w:fldChar w:fldCharType="begin" w:fldLock="1"/>
      </w:r>
      <w:r w:rsidR="00D04E6E">
        <w:rPr>
          <w:rFonts w:ascii="Times New Roman" w:hAnsi="Times New Roman" w:cs="Times New Roman"/>
          <w:sz w:val="24"/>
          <w:szCs w:val="24"/>
        </w:rPr>
        <w:instrText>ADDIN CSL_CITATION {"citationItems":[{"id":"ITEM-1","itemData":{"author":[{"dropping-particle":"","family":"Mahawyahrti","given":"Putu Tiya","non-dropping-particle":"","parse-names":false,"suffix":""},{"dropping-particle":"","family":"Budiasih","given":"I Gusti Ayu Nyoman","non-dropping-particle":"","parse-names":false,"suffix":""}],"id":"ITEM-1","issued":{"date-parts":[["2013"]]},"page":"99-109","title":"Asimetri Informasi, Leverage, dan Ukuran Perusahaan Pada Manajemen Laba","type":"article-journal"},"uris":["http://www.mendeley.com/documents/?uuid=fc59e343-8357-4a39-835b-86ce3607549b"]}],"mendeley":{"formattedCitation":"(Mahawyahrti &amp; Budiasih, 2013)","plainTextFormattedCitation":"(Mahawyahrti &amp; Budiasih, 2013)","previouslyFormattedCitation":"(Mahawyahrti, Ayu, &amp; Budiasih, 2013)"},"properties":{"noteIndex":0},"schema":"https://github.com/citation-style-language/schema/raw/master/csl-citation.json"}</w:instrText>
      </w:r>
      <w:r w:rsidR="00D04E6E">
        <w:rPr>
          <w:rFonts w:ascii="Times New Roman" w:hAnsi="Times New Roman" w:cs="Times New Roman"/>
          <w:sz w:val="24"/>
          <w:szCs w:val="24"/>
        </w:rPr>
        <w:fldChar w:fldCharType="separate"/>
      </w:r>
      <w:r w:rsidR="00D04E6E" w:rsidRPr="00D04E6E">
        <w:rPr>
          <w:rFonts w:ascii="Times New Roman" w:hAnsi="Times New Roman" w:cs="Times New Roman"/>
          <w:noProof/>
          <w:sz w:val="24"/>
          <w:szCs w:val="24"/>
        </w:rPr>
        <w:t>(Mahawyahrti &amp; Budiasih, 2013)</w:t>
      </w:r>
      <w:r w:rsidR="00D04E6E">
        <w:rPr>
          <w:rFonts w:ascii="Times New Roman" w:hAnsi="Times New Roman" w:cs="Times New Roman"/>
          <w:sz w:val="24"/>
          <w:szCs w:val="24"/>
        </w:rPr>
        <w:fldChar w:fldCharType="end"/>
      </w:r>
      <w:r w:rsidR="00D04E6E">
        <w:rPr>
          <w:rFonts w:ascii="Times New Roman" w:hAnsi="Times New Roman" w:cs="Times New Roman"/>
          <w:sz w:val="24"/>
          <w:szCs w:val="24"/>
        </w:rPr>
        <w:t xml:space="preserve">, </w:t>
      </w:r>
      <w:proofErr w:type="spellStart"/>
      <w:r w:rsidR="00D04E6E">
        <w:rPr>
          <w:rFonts w:ascii="Times New Roman" w:hAnsi="Times New Roman" w:cs="Times New Roman"/>
          <w:sz w:val="24"/>
          <w:szCs w:val="24"/>
        </w:rPr>
        <w:t>m</w:t>
      </w:r>
      <w:r w:rsidR="00E235AD">
        <w:rPr>
          <w:rFonts w:ascii="Times New Roman" w:hAnsi="Times New Roman" w:cs="Times New Roman"/>
          <w:sz w:val="24"/>
          <w:szCs w:val="24"/>
        </w:rPr>
        <w:t>anajemen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laba</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adalah</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suatu</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cara</w:t>
      </w:r>
      <w:proofErr w:type="spellEnd"/>
      <w:r w:rsidR="00E235AD">
        <w:rPr>
          <w:rFonts w:ascii="Times New Roman" w:hAnsi="Times New Roman" w:cs="Times New Roman"/>
          <w:sz w:val="24"/>
          <w:szCs w:val="24"/>
        </w:rPr>
        <w:t xml:space="preserve"> yang </w:t>
      </w:r>
      <w:proofErr w:type="spellStart"/>
      <w:r w:rsidR="00E235AD">
        <w:rPr>
          <w:rFonts w:ascii="Times New Roman" w:hAnsi="Times New Roman" w:cs="Times New Roman"/>
          <w:sz w:val="24"/>
          <w:szCs w:val="24"/>
        </w:rPr>
        <w:t>ditempuh</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manajemen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dalam</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mengelola</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perusahaan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melalui</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pemilihan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kebijakan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akuntansi</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tertentu</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dengan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tujuan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untuk</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meningkatkan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laba</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bersih</w:t>
      </w:r>
      <w:proofErr w:type="spellEnd"/>
      <w:r w:rsidR="00E235AD">
        <w:rPr>
          <w:rFonts w:ascii="Times New Roman" w:hAnsi="Times New Roman" w:cs="Times New Roman"/>
          <w:sz w:val="24"/>
          <w:szCs w:val="24"/>
        </w:rPr>
        <w:t xml:space="preserve"> dan </w:t>
      </w:r>
      <w:proofErr w:type="spellStart"/>
      <w:r w:rsidR="00E235AD">
        <w:rPr>
          <w:rFonts w:ascii="Times New Roman" w:hAnsi="Times New Roman" w:cs="Times New Roman"/>
          <w:sz w:val="24"/>
          <w:szCs w:val="24"/>
        </w:rPr>
        <w:t>nilai</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perusahaan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sesuai</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dengan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harapan</w:t>
      </w:r>
      <w:proofErr w:type="spellEnd"/>
      <w:r w:rsidR="00E235AD">
        <w:rPr>
          <w:rFonts w:ascii="Times New Roman" w:hAnsi="Times New Roman" w:cs="Times New Roman"/>
          <w:sz w:val="24"/>
          <w:szCs w:val="24"/>
        </w:rPr>
        <w:t xml:space="preserve"> </w:t>
      </w:r>
      <w:proofErr w:type="spellStart"/>
      <w:r w:rsidR="00E235AD">
        <w:rPr>
          <w:rFonts w:ascii="Times New Roman" w:hAnsi="Times New Roman" w:cs="Times New Roman"/>
          <w:sz w:val="24"/>
          <w:szCs w:val="24"/>
        </w:rPr>
        <w:t>manajemen</w:t>
      </w:r>
      <w:proofErr w:type="spellEnd"/>
      <w:r w:rsidR="00D04E6E">
        <w:rPr>
          <w:rFonts w:ascii="Times New Roman" w:hAnsi="Times New Roman" w:cs="Times New Roman"/>
          <w:sz w:val="24"/>
          <w:szCs w:val="24"/>
        </w:rPr>
        <w:t>.</w:t>
      </w:r>
    </w:p>
    <w:p w14:paraId="082279F8" w14:textId="7CDE451F" w:rsidR="005D3CE8" w:rsidRDefault="005D3CE8" w:rsidP="00E326F7">
      <w:pPr>
        <w:spacing w:before="240" w:after="0" w:line="480" w:lineRule="auto"/>
        <w:ind w:left="720" w:firstLine="360"/>
        <w:jc w:val="both"/>
        <w:rPr>
          <w:rFonts w:ascii="Times New Roman" w:hAnsi="Times New Roman" w:cs="Times New Roman"/>
          <w:sz w:val="24"/>
        </w:rPr>
      </w:pP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r>
        <w:rPr>
          <w:rFonts w:ascii="Times New Roman" w:hAnsi="Times New Roman" w:cs="Times New Roman"/>
          <w:i/>
          <w:sz w:val="24"/>
        </w:rPr>
        <w:t>earnings management</w:t>
      </w:r>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memunculkan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skandal</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luas</w:t>
      </w:r>
      <w:proofErr w:type="spellEnd"/>
      <w:r>
        <w:rPr>
          <w:rFonts w:ascii="Times New Roman" w:hAnsi="Times New Roman" w:cs="Times New Roman"/>
          <w:sz w:val="24"/>
        </w:rPr>
        <w:t xml:space="preserve"> </w:t>
      </w:r>
      <w:proofErr w:type="spellStart"/>
      <w:r>
        <w:rPr>
          <w:rFonts w:ascii="Times New Roman" w:hAnsi="Times New Roman" w:cs="Times New Roman"/>
          <w:sz w:val="24"/>
        </w:rPr>
        <w:t>diketa</w:t>
      </w:r>
      <w:r w:rsidR="00FC2B60">
        <w:rPr>
          <w:rFonts w:ascii="Times New Roman" w:hAnsi="Times New Roman" w:cs="Times New Roman"/>
          <w:sz w:val="24"/>
        </w:rPr>
        <w:t>hui</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antara</w:t>
      </w:r>
      <w:proofErr w:type="spellEnd"/>
      <w:r w:rsidR="00FC2B60">
        <w:rPr>
          <w:rFonts w:ascii="Times New Roman" w:hAnsi="Times New Roman" w:cs="Times New Roman"/>
          <w:sz w:val="24"/>
        </w:rPr>
        <w:t xml:space="preserve"> lain Enron, Merck, World Com, dan </w:t>
      </w:r>
      <w:proofErr w:type="spellStart"/>
      <w:r w:rsidR="00FC2B60">
        <w:rPr>
          <w:rFonts w:ascii="Times New Roman" w:hAnsi="Times New Roman" w:cs="Times New Roman"/>
          <w:sz w:val="24"/>
        </w:rPr>
        <w:t>perusahaan</w:t>
      </w:r>
      <w:proofErr w:type="spellEnd"/>
      <w:r w:rsidR="00FC2B60">
        <w:rPr>
          <w:rFonts w:ascii="Times New Roman" w:hAnsi="Times New Roman" w:cs="Times New Roman"/>
          <w:sz w:val="24"/>
        </w:rPr>
        <w:t xml:space="preserve"> lain </w:t>
      </w:r>
      <w:proofErr w:type="spellStart"/>
      <w:r w:rsidR="00FC2B60">
        <w:rPr>
          <w:rFonts w:ascii="Times New Roman" w:hAnsi="Times New Roman" w:cs="Times New Roman"/>
          <w:sz w:val="24"/>
        </w:rPr>
        <w:t>khususnya</w:t>
      </w:r>
      <w:proofErr w:type="spellEnd"/>
      <w:r w:rsidR="00FC2B60">
        <w:rPr>
          <w:rFonts w:ascii="Times New Roman" w:hAnsi="Times New Roman" w:cs="Times New Roman"/>
          <w:sz w:val="24"/>
        </w:rPr>
        <w:t xml:space="preserve"> di Amerika </w:t>
      </w:r>
      <w:proofErr w:type="spellStart"/>
      <w:r w:rsidR="00FC2B60">
        <w:rPr>
          <w:rFonts w:ascii="Times New Roman" w:hAnsi="Times New Roman" w:cs="Times New Roman"/>
          <w:sz w:val="24"/>
        </w:rPr>
        <w:t>Serikat</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Beberapa</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kasus</w:t>
      </w:r>
      <w:proofErr w:type="spellEnd"/>
      <w:r w:rsidR="00FC2B60">
        <w:rPr>
          <w:rFonts w:ascii="Times New Roman" w:hAnsi="Times New Roman" w:cs="Times New Roman"/>
          <w:sz w:val="24"/>
        </w:rPr>
        <w:t xml:space="preserve"> yang </w:t>
      </w:r>
      <w:proofErr w:type="spellStart"/>
      <w:r w:rsidR="00FC2B60">
        <w:rPr>
          <w:rFonts w:ascii="Times New Roman" w:hAnsi="Times New Roman" w:cs="Times New Roman"/>
          <w:sz w:val="24"/>
        </w:rPr>
        <w:t>terjadi</w:t>
      </w:r>
      <w:proofErr w:type="spellEnd"/>
      <w:r w:rsidR="00FC2B60">
        <w:rPr>
          <w:rFonts w:ascii="Times New Roman" w:hAnsi="Times New Roman" w:cs="Times New Roman"/>
          <w:sz w:val="24"/>
        </w:rPr>
        <w:t xml:space="preserve"> di Indonesia, </w:t>
      </w:r>
      <w:proofErr w:type="spellStart"/>
      <w:r w:rsidR="00FC2B60">
        <w:rPr>
          <w:rFonts w:ascii="Times New Roman" w:hAnsi="Times New Roman" w:cs="Times New Roman"/>
          <w:sz w:val="24"/>
        </w:rPr>
        <w:t>seperti</w:t>
      </w:r>
      <w:proofErr w:type="spellEnd"/>
      <w:r w:rsidR="00FC2B60">
        <w:rPr>
          <w:rFonts w:ascii="Times New Roman" w:hAnsi="Times New Roman" w:cs="Times New Roman"/>
          <w:sz w:val="24"/>
        </w:rPr>
        <w:t xml:space="preserve"> PT Lippo </w:t>
      </w:r>
      <w:proofErr w:type="spellStart"/>
      <w:r w:rsidR="00FC2B60">
        <w:rPr>
          <w:rFonts w:ascii="Times New Roman" w:hAnsi="Times New Roman" w:cs="Times New Roman"/>
          <w:sz w:val="24"/>
        </w:rPr>
        <w:t>Tbk</w:t>
      </w:r>
      <w:proofErr w:type="spellEnd"/>
      <w:r w:rsidR="00FC2B60">
        <w:rPr>
          <w:rFonts w:ascii="Times New Roman" w:hAnsi="Times New Roman" w:cs="Times New Roman"/>
          <w:sz w:val="24"/>
        </w:rPr>
        <w:t xml:space="preserve"> dan PT Kimia </w:t>
      </w:r>
      <w:proofErr w:type="spellStart"/>
      <w:r w:rsidR="00FC2B60">
        <w:rPr>
          <w:rFonts w:ascii="Times New Roman" w:hAnsi="Times New Roman" w:cs="Times New Roman"/>
          <w:sz w:val="24"/>
        </w:rPr>
        <w:t>Farma</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Tbk</w:t>
      </w:r>
      <w:proofErr w:type="spellEnd"/>
      <w:r w:rsidR="00FC2B60">
        <w:rPr>
          <w:rFonts w:ascii="Times New Roman" w:hAnsi="Times New Roman" w:cs="Times New Roman"/>
          <w:sz w:val="24"/>
        </w:rPr>
        <w:t xml:space="preserve"> juga </w:t>
      </w:r>
      <w:proofErr w:type="spellStart"/>
      <w:r w:rsidR="00FC2B60">
        <w:rPr>
          <w:rFonts w:ascii="Times New Roman" w:hAnsi="Times New Roman" w:cs="Times New Roman"/>
          <w:sz w:val="24"/>
        </w:rPr>
        <w:t>melibatkan</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pelaporan</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keuangan</w:t>
      </w:r>
      <w:proofErr w:type="spellEnd"/>
      <w:r w:rsidR="00FC2B60">
        <w:rPr>
          <w:rFonts w:ascii="Times New Roman" w:hAnsi="Times New Roman" w:cs="Times New Roman"/>
          <w:sz w:val="24"/>
        </w:rPr>
        <w:t xml:space="preserve"> (</w:t>
      </w:r>
      <w:r w:rsidR="00FC2B60">
        <w:rPr>
          <w:rFonts w:ascii="Times New Roman" w:hAnsi="Times New Roman" w:cs="Times New Roman"/>
          <w:i/>
          <w:sz w:val="24"/>
        </w:rPr>
        <w:t>financial reporting</w:t>
      </w:r>
      <w:r w:rsidR="00FC2B60">
        <w:rPr>
          <w:rFonts w:ascii="Times New Roman" w:hAnsi="Times New Roman" w:cs="Times New Roman"/>
          <w:sz w:val="24"/>
        </w:rPr>
        <w:t xml:space="preserve">) yang </w:t>
      </w:r>
      <w:proofErr w:type="spellStart"/>
      <w:r w:rsidR="00FC2B60">
        <w:rPr>
          <w:rFonts w:ascii="Times New Roman" w:hAnsi="Times New Roman" w:cs="Times New Roman"/>
          <w:sz w:val="24"/>
        </w:rPr>
        <w:t>berawal</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dari</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terdeteksi</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adanya</w:t>
      </w:r>
      <w:proofErr w:type="spellEnd"/>
      <w:r w:rsidR="00FC2B60">
        <w:rPr>
          <w:rFonts w:ascii="Times New Roman" w:hAnsi="Times New Roman" w:cs="Times New Roman"/>
          <w:sz w:val="24"/>
        </w:rPr>
        <w:t xml:space="preserve"> </w:t>
      </w:r>
      <w:proofErr w:type="spellStart"/>
      <w:r w:rsidR="00FC2B60">
        <w:rPr>
          <w:rFonts w:ascii="Times New Roman" w:hAnsi="Times New Roman" w:cs="Times New Roman"/>
          <w:sz w:val="24"/>
        </w:rPr>
        <w:t>manipulasi</w:t>
      </w:r>
      <w:proofErr w:type="spellEnd"/>
      <w:r w:rsidR="00FC2B60">
        <w:rPr>
          <w:rFonts w:ascii="Times New Roman" w:hAnsi="Times New Roman" w:cs="Times New Roman"/>
          <w:sz w:val="24"/>
        </w:rPr>
        <w:t xml:space="preserve"> </w:t>
      </w:r>
      <w:r w:rsidR="00612D43">
        <w:rPr>
          <w:rFonts w:ascii="Times New Roman" w:hAnsi="Times New Roman" w:cs="Times New Roman"/>
          <w:sz w:val="24"/>
        </w:rPr>
        <w:fldChar w:fldCharType="begin" w:fldLock="1"/>
      </w:r>
      <w:r w:rsidR="00A70235">
        <w:rPr>
          <w:rFonts w:ascii="Times New Roman" w:hAnsi="Times New Roman" w:cs="Times New Roman"/>
          <w:sz w:val="24"/>
        </w:rPr>
        <w:instrText>ADDIN CSL_CITATION {"citationItems":[{"id":"ITEM-1","itemData":{"DOI":"10.1051/epjconf/201714302082","ISBN":"9780749463854","ISSN":"2100014X","abstract":"The objective of this study is to examine the influence of corporate governance mechanism, namely institutional ownership, managerial ownership, presence of independent of director and size of director to earnings management. This study also examines influence concequensies of earnings management to financial performance. This study takes sample from 30 companies in the manufacturing sector at the Jakarta Stock Exchange, which were published in financial report from 2001-2004. The method of analysis of this research used multi regression and single regression. The results of this study show that (1) institutional ownership had not significant influence to earnings management, (2) managerial ownership had negative significant influence to earnings management, (3) presence of independent of director had positive significant influence to earnings management, (4) size of director had not significant influence to earnings management, (5) simultaneously of institutional ownership, managerial ownership, presence of independent of director and size of director had significant influence to earnings management, and (6) earnings management had not significant influence to financial performance.","author":[{"dropping-particle":"","family":"Ujiyantho","given":"Muh. Arief","non-dropping-particle":"","parse-names":false,"suffix":""},{"dropping-particle":"","family":"Pramuka","given":"Bambang Agus","non-dropping-particle":"","parse-names":false,"suffix":""}],"container-title":"Simposium Nasional Akuntansi X","id":"ITEM-1","issue":"Juli","issued":{"date-parts":[["2007"]]},"page":"1-26","title":"Mekanisme Corporate Governance, Manajemen Laba Dan Kinerja Keuangan","type":"article-journal"},"uris":["http://www.mendeley.com/documents/?uuid=2be85e9a-64b9-4f4a-b2fb-58e6f5d94bbf"]}],"mendeley":{"formattedCitation":"(Ujiyantho &amp; Pramuka, 2007)","plainTextFormattedCitation":"(Ujiyantho &amp; Pramuka, 2007)","previouslyFormattedCitation":"(Ujiyantho &amp; Pramuka, 2007)"},"properties":{"noteIndex":0},"schema":"https://github.com/citation-style-language/schema/raw/master/csl-citation.json"}</w:instrText>
      </w:r>
      <w:r w:rsidR="00612D43">
        <w:rPr>
          <w:rFonts w:ascii="Times New Roman" w:hAnsi="Times New Roman" w:cs="Times New Roman"/>
          <w:sz w:val="24"/>
        </w:rPr>
        <w:fldChar w:fldCharType="separate"/>
      </w:r>
      <w:r w:rsidR="00612D43" w:rsidRPr="00612D43">
        <w:rPr>
          <w:rFonts w:ascii="Times New Roman" w:hAnsi="Times New Roman" w:cs="Times New Roman"/>
          <w:noProof/>
          <w:sz w:val="24"/>
        </w:rPr>
        <w:t>(Ujiyantho &amp; Pramuka, 2007)</w:t>
      </w:r>
      <w:r w:rsidR="00612D43">
        <w:rPr>
          <w:rFonts w:ascii="Times New Roman" w:hAnsi="Times New Roman" w:cs="Times New Roman"/>
          <w:sz w:val="24"/>
        </w:rPr>
        <w:fldChar w:fldCharType="end"/>
      </w:r>
      <w:r w:rsidR="00FC2B60">
        <w:rPr>
          <w:rFonts w:ascii="Times New Roman" w:hAnsi="Times New Roman" w:cs="Times New Roman"/>
          <w:sz w:val="24"/>
        </w:rPr>
        <w:t>.</w:t>
      </w:r>
    </w:p>
    <w:p w14:paraId="600693D6" w14:textId="369BE6B5" w:rsidR="00E640EE" w:rsidRDefault="00F86649" w:rsidP="00E326F7">
      <w:pPr>
        <w:spacing w:before="240" w:after="0" w:line="480" w:lineRule="auto"/>
        <w:ind w:left="720" w:firstLine="360"/>
        <w:jc w:val="both"/>
        <w:rPr>
          <w:rFonts w:ascii="Times New Roman" w:hAnsi="Times New Roman" w:cs="Times New Roman"/>
          <w:sz w:val="24"/>
        </w:rPr>
      </w:pPr>
      <w:proofErr w:type="spellStart"/>
      <w:r w:rsidRPr="00F86649">
        <w:rPr>
          <w:rFonts w:ascii="Times New Roman" w:hAnsi="Times New Roman" w:cs="Times New Roman"/>
          <w:sz w:val="24"/>
        </w:rPr>
        <w:t>Beberapa</w:t>
      </w:r>
      <w:proofErr w:type="spellEnd"/>
      <w:r w:rsidRPr="00F86649">
        <w:rPr>
          <w:rFonts w:ascii="Times New Roman" w:hAnsi="Times New Roman" w:cs="Times New Roman"/>
          <w:sz w:val="24"/>
        </w:rPr>
        <w:t xml:space="preserve"> </w:t>
      </w:r>
      <w:proofErr w:type="spellStart"/>
      <w:r w:rsidRPr="00F86649">
        <w:rPr>
          <w:rFonts w:ascii="Times New Roman" w:hAnsi="Times New Roman" w:cs="Times New Roman"/>
          <w:sz w:val="24"/>
        </w:rPr>
        <w:t>fenomena</w:t>
      </w:r>
      <w:proofErr w:type="spellEnd"/>
      <w:r w:rsidRPr="00F86649">
        <w:rPr>
          <w:rFonts w:ascii="Times New Roman" w:hAnsi="Times New Roman" w:cs="Times New Roman"/>
          <w:sz w:val="24"/>
        </w:rPr>
        <w:t xml:space="preserve"> </w:t>
      </w:r>
      <w:proofErr w:type="spellStart"/>
      <w:r w:rsidRPr="00F86649">
        <w:rPr>
          <w:rFonts w:ascii="Times New Roman" w:hAnsi="Times New Roman" w:cs="Times New Roman"/>
          <w:sz w:val="24"/>
        </w:rPr>
        <w:t>mengenai</w:t>
      </w:r>
      <w:proofErr w:type="spellEnd"/>
      <w:r w:rsidR="004E5FB8" w:rsidRP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manajemen</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laba</w:t>
      </w:r>
      <w:proofErr w:type="spellEnd"/>
      <w:r w:rsidR="004E5FB8">
        <w:rPr>
          <w:rFonts w:ascii="Times New Roman" w:hAnsi="Times New Roman" w:cs="Times New Roman"/>
          <w:sz w:val="24"/>
          <w:szCs w:val="24"/>
        </w:rPr>
        <w:t xml:space="preserve"> yang </w:t>
      </w:r>
      <w:proofErr w:type="spellStart"/>
      <w:r w:rsidR="004E5FB8">
        <w:rPr>
          <w:rFonts w:ascii="Times New Roman" w:hAnsi="Times New Roman" w:cs="Times New Roman"/>
          <w:sz w:val="24"/>
          <w:szCs w:val="24"/>
        </w:rPr>
        <w:t>menjadi</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pusat</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perhatian</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beberapa</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tahun</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kebelakang</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terjadi</w:t>
      </w:r>
      <w:proofErr w:type="spellEnd"/>
      <w:r w:rsidR="004E5FB8">
        <w:rPr>
          <w:rFonts w:ascii="Times New Roman" w:hAnsi="Times New Roman" w:cs="Times New Roman"/>
          <w:sz w:val="24"/>
          <w:szCs w:val="24"/>
        </w:rPr>
        <w:t xml:space="preserve"> pada </w:t>
      </w:r>
      <w:proofErr w:type="spellStart"/>
      <w:r w:rsidR="004E5FB8">
        <w:rPr>
          <w:rFonts w:ascii="Times New Roman" w:hAnsi="Times New Roman" w:cs="Times New Roman"/>
          <w:sz w:val="24"/>
          <w:szCs w:val="24"/>
        </w:rPr>
        <w:t>perusahaan</w:t>
      </w:r>
      <w:proofErr w:type="spellEnd"/>
      <w:r w:rsidR="004E5FB8">
        <w:rPr>
          <w:rFonts w:ascii="Times New Roman" w:hAnsi="Times New Roman" w:cs="Times New Roman"/>
          <w:sz w:val="24"/>
          <w:szCs w:val="24"/>
        </w:rPr>
        <w:t xml:space="preserve"> </w:t>
      </w:r>
      <w:proofErr w:type="spellStart"/>
      <w:r w:rsidR="004E5FB8">
        <w:rPr>
          <w:rFonts w:ascii="Times New Roman" w:hAnsi="Times New Roman" w:cs="Times New Roman"/>
          <w:sz w:val="24"/>
          <w:szCs w:val="24"/>
        </w:rPr>
        <w:t>Jepang</w:t>
      </w:r>
      <w:proofErr w:type="spellEnd"/>
      <w:r w:rsidRPr="00F86649">
        <w:rPr>
          <w:rFonts w:ascii="Times New Roman" w:hAnsi="Times New Roman" w:cs="Times New Roman"/>
          <w:sz w:val="24"/>
        </w:rPr>
        <w:t xml:space="preserve"> </w:t>
      </w:r>
      <w:proofErr w:type="spellStart"/>
      <w:r w:rsidR="004E5FB8">
        <w:rPr>
          <w:rFonts w:ascii="Times New Roman" w:hAnsi="Times New Roman" w:cs="Times New Roman"/>
          <w:sz w:val="24"/>
          <w:szCs w:val="24"/>
        </w:rPr>
        <w:t>yaitu</w:t>
      </w:r>
      <w:proofErr w:type="spellEnd"/>
      <w:r w:rsidR="004E5FB8">
        <w:rPr>
          <w:rFonts w:ascii="Times New Roman" w:hAnsi="Times New Roman" w:cs="Times New Roman"/>
          <w:sz w:val="24"/>
          <w:szCs w:val="24"/>
        </w:rPr>
        <w:t xml:space="preserve"> Toshiba Corporation pada </w:t>
      </w:r>
      <w:proofErr w:type="spellStart"/>
      <w:r w:rsidR="004E5FB8">
        <w:rPr>
          <w:rFonts w:ascii="Times New Roman" w:hAnsi="Times New Roman" w:cs="Times New Roman"/>
          <w:sz w:val="24"/>
          <w:szCs w:val="24"/>
        </w:rPr>
        <w:t>tahun</w:t>
      </w:r>
      <w:proofErr w:type="spellEnd"/>
      <w:r w:rsidR="004E5FB8">
        <w:rPr>
          <w:rFonts w:ascii="Times New Roman" w:hAnsi="Times New Roman" w:cs="Times New Roman"/>
          <w:sz w:val="24"/>
          <w:szCs w:val="24"/>
        </w:rPr>
        <w:t xml:space="preserve"> 2015. </w:t>
      </w:r>
      <w:proofErr w:type="spellStart"/>
      <w:r w:rsidR="00E640EE" w:rsidRPr="00E640EE">
        <w:rPr>
          <w:rFonts w:ascii="Times New Roman" w:hAnsi="Times New Roman" w:cs="Times New Roman"/>
          <w:sz w:val="24"/>
        </w:rPr>
        <w:t>Raksasa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teknologi</w:t>
      </w:r>
      <w:proofErr w:type="spellEnd"/>
      <w:r w:rsidR="00E640EE" w:rsidRPr="00E640EE">
        <w:rPr>
          <w:rFonts w:ascii="Times New Roman" w:hAnsi="Times New Roman" w:cs="Times New Roman"/>
          <w:sz w:val="24"/>
        </w:rPr>
        <w:t xml:space="preserve"> dan </w:t>
      </w:r>
      <w:proofErr w:type="spellStart"/>
      <w:r w:rsidR="00E640EE" w:rsidRPr="00E640EE">
        <w:rPr>
          <w:rFonts w:ascii="Times New Roman" w:hAnsi="Times New Roman" w:cs="Times New Roman"/>
          <w:sz w:val="24"/>
        </w:rPr>
        <w:t>elektronik</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asal</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Jepang</w:t>
      </w:r>
      <w:proofErr w:type="spellEnd"/>
      <w:r w:rsidR="00E640EE" w:rsidRPr="00E640EE">
        <w:rPr>
          <w:rFonts w:ascii="Times New Roman" w:hAnsi="Times New Roman" w:cs="Times New Roman"/>
          <w:sz w:val="24"/>
        </w:rPr>
        <w:t xml:space="preserve"> Toshiba Corp </w:t>
      </w:r>
      <w:proofErr w:type="spellStart"/>
      <w:r w:rsidR="00E640EE" w:rsidRPr="00E640EE">
        <w:rPr>
          <w:rFonts w:ascii="Times New Roman" w:hAnsi="Times New Roman" w:cs="Times New Roman"/>
          <w:sz w:val="24"/>
        </w:rPr>
        <w:t>kemungkinan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memasukkan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kerugian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bersih</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sebesar</w:t>
      </w:r>
      <w:proofErr w:type="spellEnd"/>
      <w:r w:rsidR="00E640EE" w:rsidRPr="00E640EE">
        <w:rPr>
          <w:rFonts w:ascii="Times New Roman" w:hAnsi="Times New Roman" w:cs="Times New Roman"/>
          <w:sz w:val="24"/>
        </w:rPr>
        <w:t xml:space="preserve"> 10 </w:t>
      </w:r>
      <w:proofErr w:type="spellStart"/>
      <w:r w:rsidR="00E640EE" w:rsidRPr="00E640EE">
        <w:rPr>
          <w:rFonts w:ascii="Times New Roman" w:hAnsi="Times New Roman" w:cs="Times New Roman"/>
          <w:sz w:val="24"/>
        </w:rPr>
        <w:t>miliar</w:t>
      </w:r>
      <w:proofErr w:type="spellEnd"/>
      <w:r w:rsidR="00E640EE" w:rsidRPr="00E640EE">
        <w:rPr>
          <w:rFonts w:ascii="Times New Roman" w:hAnsi="Times New Roman" w:cs="Times New Roman"/>
          <w:sz w:val="24"/>
        </w:rPr>
        <w:t xml:space="preserve"> yen </w:t>
      </w:r>
      <w:proofErr w:type="spellStart"/>
      <w:r w:rsidR="00E640EE" w:rsidRPr="00E640EE">
        <w:rPr>
          <w:rFonts w:ascii="Times New Roman" w:hAnsi="Times New Roman" w:cs="Times New Roman"/>
          <w:sz w:val="24"/>
        </w:rPr>
        <w:t>atau</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sekitar</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Rp</w:t>
      </w:r>
      <w:proofErr w:type="spellEnd"/>
      <w:r w:rsidR="00D04E6E">
        <w:rPr>
          <w:rFonts w:ascii="Times New Roman" w:hAnsi="Times New Roman" w:cs="Times New Roman"/>
          <w:sz w:val="24"/>
        </w:rPr>
        <w:t xml:space="preserve"> </w:t>
      </w:r>
      <w:r w:rsidR="00E640EE" w:rsidRPr="00E640EE">
        <w:rPr>
          <w:rFonts w:ascii="Times New Roman" w:hAnsi="Times New Roman" w:cs="Times New Roman"/>
          <w:sz w:val="24"/>
        </w:rPr>
        <w:t xml:space="preserve">1,17 </w:t>
      </w:r>
      <w:proofErr w:type="spellStart"/>
      <w:r w:rsidR="00E640EE" w:rsidRPr="00E640EE">
        <w:rPr>
          <w:rFonts w:ascii="Times New Roman" w:hAnsi="Times New Roman" w:cs="Times New Roman"/>
          <w:sz w:val="24"/>
        </w:rPr>
        <w:t>triliun</w:t>
      </w:r>
      <w:proofErr w:type="spellEnd"/>
      <w:r w:rsidR="00E640EE" w:rsidRPr="00E640EE">
        <w:rPr>
          <w:rFonts w:ascii="Times New Roman" w:hAnsi="Times New Roman" w:cs="Times New Roman"/>
          <w:sz w:val="24"/>
        </w:rPr>
        <w:t xml:space="preserve"> pada </w:t>
      </w:r>
      <w:proofErr w:type="spellStart"/>
      <w:r w:rsidR="00E640EE" w:rsidRPr="00E640EE">
        <w:rPr>
          <w:rFonts w:ascii="Times New Roman" w:hAnsi="Times New Roman" w:cs="Times New Roman"/>
          <w:sz w:val="24"/>
        </w:rPr>
        <w:t>laporan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keuangannya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tahun</w:t>
      </w:r>
      <w:proofErr w:type="spellEnd"/>
      <w:r w:rsidR="00E640EE" w:rsidRPr="00E640EE">
        <w:rPr>
          <w:rFonts w:ascii="Times New Roman" w:hAnsi="Times New Roman" w:cs="Times New Roman"/>
          <w:sz w:val="24"/>
        </w:rPr>
        <w:t xml:space="preserve"> 2014/2015. </w:t>
      </w:r>
      <w:proofErr w:type="spellStart"/>
      <w:r w:rsidR="00E640EE" w:rsidRPr="00E640EE">
        <w:rPr>
          <w:rFonts w:ascii="Times New Roman" w:hAnsi="Times New Roman" w:cs="Times New Roman"/>
          <w:sz w:val="24"/>
        </w:rPr>
        <w:t>Harian</w:t>
      </w:r>
      <w:proofErr w:type="spellEnd"/>
      <w:r w:rsidR="00E640EE" w:rsidRPr="00E640EE">
        <w:rPr>
          <w:rFonts w:ascii="Times New Roman" w:hAnsi="Times New Roman" w:cs="Times New Roman"/>
          <w:sz w:val="24"/>
        </w:rPr>
        <w:t xml:space="preserve"> Yomiuri </w:t>
      </w:r>
      <w:proofErr w:type="spellStart"/>
      <w:r w:rsidR="00E640EE" w:rsidRPr="00E640EE">
        <w:rPr>
          <w:rFonts w:ascii="Times New Roman" w:hAnsi="Times New Roman" w:cs="Times New Roman"/>
          <w:sz w:val="24"/>
        </w:rPr>
        <w:t>melaporkan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kerugian</w:t>
      </w:r>
      <w:proofErr w:type="spellEnd"/>
      <w:r w:rsidR="00E640EE" w:rsidRPr="00E640EE">
        <w:rPr>
          <w:rFonts w:ascii="Times New Roman" w:hAnsi="Times New Roman" w:cs="Times New Roman"/>
          <w:sz w:val="24"/>
        </w:rPr>
        <w:t xml:space="preserve"> itu </w:t>
      </w:r>
      <w:proofErr w:type="spellStart"/>
      <w:r w:rsidR="00E640EE" w:rsidRPr="00E640EE">
        <w:rPr>
          <w:rFonts w:ascii="Times New Roman" w:hAnsi="Times New Roman" w:cs="Times New Roman"/>
          <w:sz w:val="24"/>
        </w:rPr>
        <w:t>dimasukkan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berdasarkan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hasil</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penyelidikan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adanya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kegiatan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akutansi</w:t>
      </w:r>
      <w:proofErr w:type="spellEnd"/>
      <w:r w:rsidR="00E640EE" w:rsidRPr="00E640EE">
        <w:rPr>
          <w:rFonts w:ascii="Times New Roman" w:hAnsi="Times New Roman" w:cs="Times New Roman"/>
          <w:sz w:val="24"/>
        </w:rPr>
        <w:t xml:space="preserve"> yang </w:t>
      </w:r>
      <w:proofErr w:type="spellStart"/>
      <w:r w:rsidR="00E640EE" w:rsidRPr="00E640EE">
        <w:rPr>
          <w:rFonts w:ascii="Times New Roman" w:hAnsi="Times New Roman" w:cs="Times New Roman"/>
          <w:sz w:val="24"/>
        </w:rPr>
        <w:t>tidak</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tepat</w:t>
      </w:r>
      <w:proofErr w:type="spellEnd"/>
      <w:r w:rsidR="00E640EE" w:rsidRPr="00E640EE">
        <w:rPr>
          <w:rFonts w:ascii="Times New Roman" w:hAnsi="Times New Roman" w:cs="Times New Roman"/>
          <w:sz w:val="24"/>
        </w:rPr>
        <w:t xml:space="preserve"> di </w:t>
      </w:r>
      <w:proofErr w:type="spellStart"/>
      <w:r w:rsidR="00E640EE" w:rsidRPr="00E640EE">
        <w:rPr>
          <w:rFonts w:ascii="Times New Roman" w:hAnsi="Times New Roman" w:cs="Times New Roman"/>
          <w:sz w:val="24"/>
        </w:rPr>
        <w:t>perusahaan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tersebut</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Dilansir</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dari</w:t>
      </w:r>
      <w:proofErr w:type="spellEnd"/>
      <w:r w:rsidR="00E640EE" w:rsidRPr="00E640EE">
        <w:rPr>
          <w:rFonts w:ascii="Times New Roman" w:hAnsi="Times New Roman" w:cs="Times New Roman"/>
          <w:sz w:val="24"/>
        </w:rPr>
        <w:t xml:space="preserve"> Reuters, </w:t>
      </w:r>
      <w:proofErr w:type="spellStart"/>
      <w:r w:rsidR="00E640EE" w:rsidRPr="00E640EE">
        <w:rPr>
          <w:rFonts w:ascii="Times New Roman" w:hAnsi="Times New Roman" w:cs="Times New Roman"/>
          <w:sz w:val="24"/>
        </w:rPr>
        <w:t>Kamis</w:t>
      </w:r>
      <w:proofErr w:type="spellEnd"/>
      <w:r w:rsidR="00E640EE" w:rsidRPr="00E640EE">
        <w:rPr>
          <w:rFonts w:ascii="Times New Roman" w:hAnsi="Times New Roman" w:cs="Times New Roman"/>
          <w:sz w:val="24"/>
        </w:rPr>
        <w:t xml:space="preserve"> 3 September 2015 </w:t>
      </w:r>
      <w:proofErr w:type="spellStart"/>
      <w:r w:rsidR="00E640EE" w:rsidRPr="00E640EE">
        <w:rPr>
          <w:rFonts w:ascii="Times New Roman" w:hAnsi="Times New Roman" w:cs="Times New Roman"/>
          <w:sz w:val="24"/>
        </w:rPr>
        <w:t>mengungkapkan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hasil</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dari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penyelidikan</w:t>
      </w:r>
      <w:proofErr w:type="spellEnd"/>
      <w:r w:rsidR="00E640EE" w:rsidRPr="00E640EE">
        <w:rPr>
          <w:rFonts w:ascii="Times New Roman" w:hAnsi="Times New Roman" w:cs="Times New Roman"/>
          <w:sz w:val="24"/>
        </w:rPr>
        <w:t xml:space="preserve"> yang </w:t>
      </w:r>
      <w:proofErr w:type="spellStart"/>
      <w:r w:rsidR="00E640EE" w:rsidRPr="00E640EE">
        <w:rPr>
          <w:rFonts w:ascii="Times New Roman" w:hAnsi="Times New Roman" w:cs="Times New Roman"/>
          <w:sz w:val="24"/>
        </w:rPr>
        <w:t>dilakukan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akuntan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independen</w:t>
      </w:r>
      <w:proofErr w:type="spellEnd"/>
      <w:r w:rsidR="00E640EE" w:rsidRPr="00E640EE">
        <w:rPr>
          <w:rFonts w:ascii="Times New Roman" w:hAnsi="Times New Roman" w:cs="Times New Roman"/>
          <w:sz w:val="24"/>
        </w:rPr>
        <w:t xml:space="preserve">, Toshiba </w:t>
      </w:r>
      <w:proofErr w:type="spellStart"/>
      <w:r w:rsidR="00E640EE" w:rsidRPr="00E640EE">
        <w:rPr>
          <w:rFonts w:ascii="Times New Roman" w:hAnsi="Times New Roman" w:cs="Times New Roman"/>
          <w:sz w:val="24"/>
        </w:rPr>
        <w:t>terbukti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melebih-lebihkan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keuntungan</w:t>
      </w:r>
      <w:proofErr w:type="spellEnd"/>
      <w:r w:rsidR="00E640EE" w:rsidRPr="00E640EE">
        <w:rPr>
          <w:rFonts w:ascii="Times New Roman" w:hAnsi="Times New Roman" w:cs="Times New Roman"/>
          <w:sz w:val="24"/>
        </w:rPr>
        <w:t xml:space="preserve"> US$12 </w:t>
      </w:r>
      <w:proofErr w:type="spellStart"/>
      <w:r w:rsidR="00E640EE" w:rsidRPr="00E640EE">
        <w:rPr>
          <w:rFonts w:ascii="Times New Roman" w:hAnsi="Times New Roman" w:cs="Times New Roman"/>
          <w:sz w:val="24"/>
        </w:rPr>
        <w:t>miliar</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dolar</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selama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beberapa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tahun</w:t>
      </w:r>
      <w:proofErr w:type="spellEnd"/>
      <w:r w:rsidR="00E640EE" w:rsidRPr="00E640EE">
        <w:rPr>
          <w:rFonts w:ascii="Times New Roman" w:hAnsi="Times New Roman" w:cs="Times New Roman"/>
          <w:sz w:val="24"/>
        </w:rPr>
        <w:t xml:space="preserve">. Toshiba </w:t>
      </w:r>
      <w:proofErr w:type="spellStart"/>
      <w:r w:rsidR="00E640EE" w:rsidRPr="00E640EE">
        <w:rPr>
          <w:rFonts w:ascii="Times New Roman" w:hAnsi="Times New Roman" w:cs="Times New Roman"/>
          <w:sz w:val="24"/>
        </w:rPr>
        <w:t>menunda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pengumuman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laporan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keuangannya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untuk</w:t>
      </w:r>
      <w:proofErr w:type="spellEnd"/>
      <w:r w:rsidR="00E640EE" w:rsidRPr="00E640EE">
        <w:rPr>
          <w:rFonts w:ascii="Times New Roman" w:hAnsi="Times New Roman" w:cs="Times New Roman"/>
          <w:sz w:val="24"/>
        </w:rPr>
        <w:t xml:space="preserve"> yang </w:t>
      </w:r>
      <w:proofErr w:type="spellStart"/>
      <w:r w:rsidR="00E640EE" w:rsidRPr="00E640EE">
        <w:rPr>
          <w:rFonts w:ascii="Times New Roman" w:hAnsi="Times New Roman" w:cs="Times New Roman"/>
          <w:sz w:val="24"/>
        </w:rPr>
        <w:t>kedua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kalinya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karena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adanya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penemuan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kesalahan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perhitungan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akutansi</w:t>
      </w:r>
      <w:proofErr w:type="spellEnd"/>
      <w:r w:rsidR="00E640EE" w:rsidRPr="00E640EE">
        <w:rPr>
          <w:rFonts w:ascii="Times New Roman" w:hAnsi="Times New Roman" w:cs="Times New Roman"/>
          <w:sz w:val="24"/>
        </w:rPr>
        <w:t xml:space="preserve"> baru. Perusahaan itu </w:t>
      </w:r>
      <w:proofErr w:type="spellStart"/>
      <w:r w:rsidR="00E640EE" w:rsidRPr="00E640EE">
        <w:rPr>
          <w:rFonts w:ascii="Times New Roman" w:hAnsi="Times New Roman" w:cs="Times New Roman"/>
          <w:sz w:val="24"/>
        </w:rPr>
        <w:t>memiliki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waktu</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hingga</w:t>
      </w:r>
      <w:proofErr w:type="spellEnd"/>
      <w:r w:rsidR="00E640EE" w:rsidRPr="00E640EE">
        <w:rPr>
          <w:rFonts w:ascii="Times New Roman" w:hAnsi="Times New Roman" w:cs="Times New Roman"/>
          <w:sz w:val="24"/>
        </w:rPr>
        <w:t xml:space="preserve"> 7 September, </w:t>
      </w:r>
      <w:proofErr w:type="spellStart"/>
      <w:r w:rsidR="00E640EE" w:rsidRPr="00E640EE">
        <w:rPr>
          <w:rFonts w:ascii="Times New Roman" w:hAnsi="Times New Roman" w:cs="Times New Roman"/>
          <w:sz w:val="24"/>
        </w:rPr>
        <w:t>jika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tidak</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berisiko</w:t>
      </w:r>
      <w:proofErr w:type="spellEnd"/>
      <w:r w:rsidR="00E640EE" w:rsidRPr="00E640EE">
        <w:rPr>
          <w:rFonts w:ascii="Times New Roman" w:hAnsi="Times New Roman" w:cs="Times New Roman"/>
          <w:sz w:val="24"/>
        </w:rPr>
        <w:t xml:space="preserve"> delisting </w:t>
      </w:r>
      <w:proofErr w:type="spellStart"/>
      <w:r w:rsidR="00E640EE" w:rsidRPr="00E640EE">
        <w:rPr>
          <w:rFonts w:ascii="Times New Roman" w:hAnsi="Times New Roman" w:cs="Times New Roman"/>
          <w:sz w:val="24"/>
        </w:rPr>
        <w:t>dari</w:t>
      </w:r>
      <w:proofErr w:type="spellEnd"/>
      <w:r w:rsidR="00E640EE" w:rsidRPr="00E640EE">
        <w:rPr>
          <w:rFonts w:ascii="Times New Roman" w:hAnsi="Times New Roman" w:cs="Times New Roman"/>
          <w:sz w:val="24"/>
        </w:rPr>
        <w:t xml:space="preserve"> 5 bursa </w:t>
      </w:r>
      <w:proofErr w:type="spellStart"/>
      <w:r w:rsidR="00E640EE" w:rsidRPr="00E640EE">
        <w:rPr>
          <w:rFonts w:ascii="Times New Roman" w:hAnsi="Times New Roman" w:cs="Times New Roman"/>
          <w:sz w:val="24"/>
        </w:rPr>
        <w:t>saham</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Saham</w:t>
      </w:r>
      <w:proofErr w:type="spellEnd"/>
      <w:r w:rsidR="00E640EE" w:rsidRPr="00E640EE">
        <w:rPr>
          <w:rFonts w:ascii="Times New Roman" w:hAnsi="Times New Roman" w:cs="Times New Roman"/>
          <w:sz w:val="24"/>
        </w:rPr>
        <w:t xml:space="preserve"> Toshiba naik </w:t>
      </w:r>
      <w:r w:rsidR="00E640EE" w:rsidRPr="00E640EE">
        <w:rPr>
          <w:rFonts w:ascii="Times New Roman" w:hAnsi="Times New Roman" w:cs="Times New Roman"/>
          <w:sz w:val="24"/>
        </w:rPr>
        <w:lastRenderedPageBreak/>
        <w:t xml:space="preserve">2,5 </w:t>
      </w:r>
      <w:proofErr w:type="spellStart"/>
      <w:r w:rsidR="00E640EE" w:rsidRPr="00E640EE">
        <w:rPr>
          <w:rFonts w:ascii="Times New Roman" w:hAnsi="Times New Roman" w:cs="Times New Roman"/>
          <w:sz w:val="24"/>
        </w:rPr>
        <w:t>persen</w:t>
      </w:r>
      <w:proofErr w:type="spellEnd"/>
      <w:r w:rsidR="00E640EE" w:rsidRPr="00E640EE">
        <w:rPr>
          <w:rFonts w:ascii="Times New Roman" w:hAnsi="Times New Roman" w:cs="Times New Roman"/>
          <w:sz w:val="24"/>
        </w:rPr>
        <w:t xml:space="preserve"> pada </w:t>
      </w:r>
      <w:proofErr w:type="spellStart"/>
      <w:r w:rsidR="00E640EE" w:rsidRPr="00E640EE">
        <w:rPr>
          <w:rFonts w:ascii="Times New Roman" w:hAnsi="Times New Roman" w:cs="Times New Roman"/>
          <w:sz w:val="24"/>
        </w:rPr>
        <w:t>perdagangan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hari</w:t>
      </w:r>
      <w:proofErr w:type="spellEnd"/>
      <w:r w:rsidR="00E640EE" w:rsidRPr="00E640EE">
        <w:rPr>
          <w:rFonts w:ascii="Times New Roman" w:hAnsi="Times New Roman" w:cs="Times New Roman"/>
          <w:sz w:val="24"/>
        </w:rPr>
        <w:t xml:space="preserve"> ini, </w:t>
      </w:r>
      <w:proofErr w:type="spellStart"/>
      <w:r w:rsidR="00E640EE" w:rsidRPr="00E640EE">
        <w:rPr>
          <w:rFonts w:ascii="Times New Roman" w:hAnsi="Times New Roman" w:cs="Times New Roman"/>
          <w:sz w:val="24"/>
        </w:rPr>
        <w:t>sementara</w:t>
      </w:r>
      <w:proofErr w:type="spellEnd"/>
      <w:r w:rsidR="00E640EE" w:rsidRPr="00E640EE">
        <w:rPr>
          <w:rFonts w:ascii="Times New Roman" w:hAnsi="Times New Roman" w:cs="Times New Roman"/>
          <w:sz w:val="24"/>
        </w:rPr>
        <w:t xml:space="preserve"> di pasar </w:t>
      </w:r>
      <w:proofErr w:type="spellStart"/>
      <w:r w:rsidR="00E640EE" w:rsidRPr="00E640EE">
        <w:rPr>
          <w:rFonts w:ascii="Times New Roman" w:hAnsi="Times New Roman" w:cs="Times New Roman"/>
          <w:sz w:val="24"/>
        </w:rPr>
        <w:t>lebih</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luas</w:t>
      </w:r>
      <w:proofErr w:type="spellEnd"/>
      <w:r w:rsidR="00E640EE" w:rsidRPr="00E640EE">
        <w:rPr>
          <w:rFonts w:ascii="Times New Roman" w:hAnsi="Times New Roman" w:cs="Times New Roman"/>
          <w:sz w:val="24"/>
        </w:rPr>
        <w:t xml:space="preserve">, TOPX, naik 1,9 </w:t>
      </w:r>
      <w:proofErr w:type="spellStart"/>
      <w:r w:rsidR="00E640EE" w:rsidRPr="00E640EE">
        <w:rPr>
          <w:rFonts w:ascii="Times New Roman" w:hAnsi="Times New Roman" w:cs="Times New Roman"/>
          <w:sz w:val="24"/>
        </w:rPr>
        <w:t>persen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Melihat</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dari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upaya</w:t>
      </w:r>
      <w:proofErr w:type="spellEnd"/>
      <w:r w:rsidR="00E640EE" w:rsidRPr="00E640EE">
        <w:rPr>
          <w:rFonts w:ascii="Times New Roman" w:hAnsi="Times New Roman" w:cs="Times New Roman"/>
          <w:sz w:val="24"/>
        </w:rPr>
        <w:t xml:space="preserve"> yang </w:t>
      </w:r>
      <w:proofErr w:type="spellStart"/>
      <w:r w:rsidR="00E640EE" w:rsidRPr="00E640EE">
        <w:rPr>
          <w:rFonts w:ascii="Times New Roman" w:hAnsi="Times New Roman" w:cs="Times New Roman"/>
          <w:sz w:val="24"/>
        </w:rPr>
        <w:t>dilakukan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ada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kemungkinan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perusahaan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tersebut</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bisa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melewati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batas</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waktu</w:t>
      </w:r>
      <w:proofErr w:type="spellEnd"/>
      <w:r w:rsidR="00E640EE" w:rsidRPr="00E640EE">
        <w:rPr>
          <w:rFonts w:ascii="Times New Roman" w:hAnsi="Times New Roman" w:cs="Times New Roman"/>
          <w:sz w:val="24"/>
        </w:rPr>
        <w:t xml:space="preserve"> yang </w:t>
      </w:r>
      <w:proofErr w:type="spellStart"/>
      <w:r w:rsidR="00E640EE" w:rsidRPr="00E640EE">
        <w:rPr>
          <w:rFonts w:ascii="Times New Roman" w:hAnsi="Times New Roman" w:cs="Times New Roman"/>
          <w:sz w:val="24"/>
        </w:rPr>
        <w:t>ditentukan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Tidak</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tepatnya</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pembukuan</w:t>
      </w:r>
      <w:proofErr w:type="spellEnd"/>
      <w:r w:rsidR="00E640EE" w:rsidRPr="00E640EE">
        <w:rPr>
          <w:rFonts w:ascii="Times New Roman" w:hAnsi="Times New Roman" w:cs="Times New Roman"/>
          <w:sz w:val="24"/>
        </w:rPr>
        <w:t xml:space="preserve"> Toshiba ini </w:t>
      </w:r>
      <w:proofErr w:type="spellStart"/>
      <w:r w:rsidR="00E640EE" w:rsidRPr="00E640EE">
        <w:rPr>
          <w:rFonts w:ascii="Times New Roman" w:hAnsi="Times New Roman" w:cs="Times New Roman"/>
          <w:sz w:val="24"/>
        </w:rPr>
        <w:t>menjadi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skandal</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akutansi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terbesar</w:t>
      </w:r>
      <w:proofErr w:type="spellEnd"/>
      <w:r w:rsidR="00E640EE" w:rsidRPr="00E640EE">
        <w:rPr>
          <w:rFonts w:ascii="Times New Roman" w:hAnsi="Times New Roman" w:cs="Times New Roman"/>
          <w:sz w:val="24"/>
        </w:rPr>
        <w:t xml:space="preserve"> di </w:t>
      </w:r>
      <w:proofErr w:type="spellStart"/>
      <w:r w:rsidR="00E640EE" w:rsidRPr="00E640EE">
        <w:rPr>
          <w:rFonts w:ascii="Times New Roman" w:hAnsi="Times New Roman" w:cs="Times New Roman"/>
          <w:sz w:val="24"/>
        </w:rPr>
        <w:t>Jepang</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sejak</w:t>
      </w:r>
      <w:proofErr w:type="spellEnd"/>
      <w:r w:rsidR="00E640EE" w:rsidRPr="00E640EE">
        <w:rPr>
          <w:rFonts w:ascii="Times New Roman" w:hAnsi="Times New Roman" w:cs="Times New Roman"/>
          <w:sz w:val="24"/>
        </w:rPr>
        <w:t xml:space="preserve"> 2011 </w:t>
      </w:r>
      <w:proofErr w:type="spellStart"/>
      <w:r w:rsidR="00E640EE" w:rsidRPr="00E640EE">
        <w:rPr>
          <w:rFonts w:ascii="Times New Roman" w:hAnsi="Times New Roman" w:cs="Times New Roman"/>
          <w:sz w:val="24"/>
        </w:rPr>
        <w:t>ketika</w:t>
      </w:r>
      <w:proofErr w:type="spellEnd"/>
      <w:r w:rsidR="00E640EE" w:rsidRPr="00E640EE">
        <w:rPr>
          <w:rFonts w:ascii="Times New Roman" w:hAnsi="Times New Roman" w:cs="Times New Roman"/>
          <w:sz w:val="24"/>
        </w:rPr>
        <w:t xml:space="preserve"> Olympus Corp </w:t>
      </w:r>
      <w:proofErr w:type="spellStart"/>
      <w:r w:rsidR="00E640EE" w:rsidRPr="00E640EE">
        <w:rPr>
          <w:rFonts w:ascii="Times New Roman" w:hAnsi="Times New Roman" w:cs="Times New Roman"/>
          <w:sz w:val="24"/>
        </w:rPr>
        <w:t>terungkap</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terlibat</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dalam</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menggelembungkan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kerugian</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investasi</w:t>
      </w:r>
      <w:proofErr w:type="spellEnd"/>
      <w:r w:rsidR="00E640EE" w:rsidRPr="00E640EE">
        <w:rPr>
          <w:rFonts w:ascii="Times New Roman" w:hAnsi="Times New Roman" w:cs="Times New Roman"/>
          <w:sz w:val="24"/>
        </w:rPr>
        <w:t xml:space="preserve"> </w:t>
      </w:r>
      <w:proofErr w:type="spellStart"/>
      <w:r w:rsidR="00E640EE" w:rsidRPr="00E640EE">
        <w:rPr>
          <w:rFonts w:ascii="Times New Roman" w:hAnsi="Times New Roman" w:cs="Times New Roman"/>
          <w:sz w:val="24"/>
        </w:rPr>
        <w:t>sebesar</w:t>
      </w:r>
      <w:proofErr w:type="spellEnd"/>
      <w:r w:rsidR="00E640EE" w:rsidRPr="00E640EE">
        <w:rPr>
          <w:rFonts w:ascii="Times New Roman" w:hAnsi="Times New Roman" w:cs="Times New Roman"/>
          <w:sz w:val="24"/>
        </w:rPr>
        <w:t xml:space="preserve"> US$17 </w:t>
      </w:r>
      <w:proofErr w:type="spellStart"/>
      <w:r w:rsidR="00E640EE" w:rsidRPr="00E640EE">
        <w:rPr>
          <w:rFonts w:ascii="Times New Roman" w:hAnsi="Times New Roman" w:cs="Times New Roman"/>
          <w:sz w:val="24"/>
        </w:rPr>
        <w:t>miliar</w:t>
      </w:r>
      <w:proofErr w:type="spellEnd"/>
      <w:r w:rsidR="00E24B10">
        <w:rPr>
          <w:rFonts w:ascii="Times New Roman" w:hAnsi="Times New Roman" w:cs="Times New Roman"/>
          <w:sz w:val="24"/>
        </w:rPr>
        <w:t xml:space="preserve">. </w:t>
      </w:r>
      <w:r w:rsidR="00E640EE" w:rsidRPr="00E640EE">
        <w:rPr>
          <w:rFonts w:ascii="Times New Roman" w:hAnsi="Times New Roman" w:cs="Times New Roman"/>
          <w:sz w:val="24"/>
        </w:rPr>
        <w:t>(</w:t>
      </w:r>
      <w:hyperlink r:id="rId8" w:history="1">
        <w:r w:rsidR="00E24B10" w:rsidRPr="00EF3773">
          <w:rPr>
            <w:rStyle w:val="Hyperlink"/>
            <w:rFonts w:ascii="Times New Roman" w:hAnsi="Times New Roman" w:cs="Times New Roman"/>
            <w:sz w:val="24"/>
          </w:rPr>
          <w:t>https://www.viva.co.id/arsip/669221-tarsandung-skandal-keuangan-toshiba-terancam-delisting</w:t>
        </w:r>
      </w:hyperlink>
      <w:r w:rsidR="00E24B10">
        <w:rPr>
          <w:rFonts w:ascii="Times New Roman" w:hAnsi="Times New Roman" w:cs="Times New Roman"/>
          <w:sz w:val="24"/>
        </w:rPr>
        <w:t xml:space="preserve"> , </w:t>
      </w:r>
      <w:proofErr w:type="spellStart"/>
      <w:r w:rsidR="00E24B10">
        <w:rPr>
          <w:rFonts w:ascii="Times New Roman" w:hAnsi="Times New Roman" w:cs="Times New Roman"/>
          <w:sz w:val="24"/>
        </w:rPr>
        <w:t>diposting</w:t>
      </w:r>
      <w:proofErr w:type="spellEnd"/>
      <w:r w:rsidR="00E24B10">
        <w:rPr>
          <w:rFonts w:ascii="Times New Roman" w:hAnsi="Times New Roman" w:cs="Times New Roman"/>
          <w:sz w:val="24"/>
        </w:rPr>
        <w:t xml:space="preserve"> pada: </w:t>
      </w:r>
      <w:r w:rsidR="00E24B10" w:rsidRPr="00E24B10">
        <w:rPr>
          <w:rFonts w:ascii="Times New Roman" w:hAnsi="Times New Roman" w:cs="Times New Roman"/>
          <w:sz w:val="24"/>
          <w:szCs w:val="21"/>
          <w:shd w:val="clear" w:color="auto" w:fill="FFFFFF"/>
        </w:rPr>
        <w:t>3 September 2015</w:t>
      </w:r>
      <w:r w:rsidR="00E24B10">
        <w:rPr>
          <w:rFonts w:ascii="Times New Roman" w:hAnsi="Times New Roman" w:cs="Times New Roman"/>
          <w:sz w:val="24"/>
        </w:rPr>
        <w:t xml:space="preserve">, </w:t>
      </w:r>
      <w:r w:rsidR="00E640EE" w:rsidRPr="00E640EE">
        <w:rPr>
          <w:rFonts w:ascii="Times New Roman" w:hAnsi="Times New Roman" w:cs="Times New Roman"/>
          <w:sz w:val="24"/>
        </w:rPr>
        <w:t xml:space="preserve"> </w:t>
      </w:r>
      <w:proofErr w:type="spellStart"/>
      <w:r w:rsidR="00E24B10">
        <w:rPr>
          <w:rFonts w:ascii="Times New Roman" w:hAnsi="Times New Roman" w:cs="Times New Roman"/>
          <w:sz w:val="24"/>
        </w:rPr>
        <w:t>d</w:t>
      </w:r>
      <w:r w:rsidR="00E640EE" w:rsidRPr="00E640EE">
        <w:rPr>
          <w:rFonts w:ascii="Times New Roman" w:hAnsi="Times New Roman" w:cs="Times New Roman"/>
          <w:sz w:val="24"/>
        </w:rPr>
        <w:t>i</w:t>
      </w:r>
      <w:r w:rsidR="00E24B10">
        <w:rPr>
          <w:rFonts w:ascii="Times New Roman" w:hAnsi="Times New Roman" w:cs="Times New Roman"/>
          <w:sz w:val="24"/>
        </w:rPr>
        <w:t>akses</w:t>
      </w:r>
      <w:proofErr w:type="spellEnd"/>
      <w:r w:rsidR="00E640EE" w:rsidRPr="00E640EE">
        <w:rPr>
          <w:rFonts w:ascii="Times New Roman" w:hAnsi="Times New Roman" w:cs="Times New Roman"/>
          <w:sz w:val="24"/>
        </w:rPr>
        <w:t xml:space="preserve"> pada</w:t>
      </w:r>
      <w:r w:rsidR="00E24B10">
        <w:rPr>
          <w:rFonts w:ascii="Times New Roman" w:hAnsi="Times New Roman" w:cs="Times New Roman"/>
          <w:sz w:val="24"/>
        </w:rPr>
        <w:t>:</w:t>
      </w:r>
      <w:r w:rsidR="00E640EE" w:rsidRPr="00E640EE">
        <w:rPr>
          <w:rFonts w:ascii="Times New Roman" w:hAnsi="Times New Roman" w:cs="Times New Roman"/>
          <w:sz w:val="24"/>
        </w:rPr>
        <w:t xml:space="preserve"> </w:t>
      </w:r>
      <w:r w:rsidR="00E24B10">
        <w:rPr>
          <w:rFonts w:ascii="Times New Roman" w:hAnsi="Times New Roman" w:cs="Times New Roman"/>
          <w:sz w:val="24"/>
        </w:rPr>
        <w:t xml:space="preserve">17 </w:t>
      </w:r>
      <w:proofErr w:type="spellStart"/>
      <w:r w:rsidR="00E24B10">
        <w:rPr>
          <w:rFonts w:ascii="Times New Roman" w:hAnsi="Times New Roman" w:cs="Times New Roman"/>
          <w:sz w:val="24"/>
        </w:rPr>
        <w:t>Oktober</w:t>
      </w:r>
      <w:proofErr w:type="spellEnd"/>
      <w:r w:rsidR="00E24B10">
        <w:rPr>
          <w:rFonts w:ascii="Times New Roman" w:hAnsi="Times New Roman" w:cs="Times New Roman"/>
          <w:sz w:val="24"/>
        </w:rPr>
        <w:t xml:space="preserve"> 2018, </w:t>
      </w:r>
      <w:proofErr w:type="spellStart"/>
      <w:r w:rsidR="00E24B10">
        <w:rPr>
          <w:rFonts w:ascii="Times New Roman" w:hAnsi="Times New Roman" w:cs="Times New Roman"/>
          <w:sz w:val="24"/>
        </w:rPr>
        <w:t>pukul</w:t>
      </w:r>
      <w:proofErr w:type="spellEnd"/>
      <w:r w:rsidR="00E24B10">
        <w:rPr>
          <w:rFonts w:ascii="Times New Roman" w:hAnsi="Times New Roman" w:cs="Times New Roman"/>
          <w:sz w:val="24"/>
        </w:rPr>
        <w:t xml:space="preserve"> 19.30 WIB)</w:t>
      </w:r>
      <w:r w:rsidR="00E640EE" w:rsidRPr="00E640EE">
        <w:rPr>
          <w:rFonts w:ascii="Times New Roman" w:hAnsi="Times New Roman" w:cs="Times New Roman"/>
          <w:sz w:val="24"/>
        </w:rPr>
        <w:t>.</w:t>
      </w:r>
    </w:p>
    <w:p w14:paraId="0573455E" w14:textId="3D72AE9D" w:rsidR="00E326F7" w:rsidRDefault="00B13251" w:rsidP="00E326F7">
      <w:pPr>
        <w:spacing w:after="0"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00A70235">
        <w:rPr>
          <w:rFonts w:ascii="Times New Roman" w:hAnsi="Times New Roman" w:cs="Times New Roman"/>
          <w:sz w:val="24"/>
          <w:szCs w:val="24"/>
        </w:rPr>
        <w:fldChar w:fldCharType="begin" w:fldLock="1"/>
      </w:r>
      <w:r w:rsidR="00544C24">
        <w:rPr>
          <w:rFonts w:ascii="Times New Roman" w:hAnsi="Times New Roman" w:cs="Times New Roman"/>
          <w:sz w:val="24"/>
          <w:szCs w:val="24"/>
        </w:rPr>
        <w:instrText>ADDIN CSL_CITATION {"citationItems":[{"id":"ITEM-1","itemData":{"DOI":"10.15408/akt.v9i1.3587","ISSN":"2461-1190","abstract":"Tujuan penelitian ini adalah melihat seberapa besar pengaruh antara Earning Power berdasarkan dimensi dari Return on Asset (ROA) terhadap praktik Managemen Laba berdasarkan Discretionary Accruals (DAC). Penelitian ini menggunakan data primer dari laporan keuangan bulanan antara bulan Januari sampai dengan Juli tahun 2014. Metode penelitian yang digunakan adalah regresi linear dengan asumsi klasik yang digunakan adalah uji korelasi dan uji hipotesis dengan menggunakan t test. Hasil penelitian terdapatnya hubungan yang signifikan dan positif antara kedua variabel sebesar 57.91%.","author":[{"dropping-particle":"","family":"Surya","given":"Sarjito","non-dropping-particle":"","parse-names":false,"suffix":""},{"dropping-particle":"","family":"Soetama","given":"Dedi Rossidi","non-dropping-particle":"","parse-names":false,"suffix":""},{"dropping-particle":"","family":"Ruliana","given":"Ruly","non-dropping-particle":"","parse-names":false,"suffix":""}],"container-title":"Akuntabilitas","id":"ITEM-1","issue":"1","issued":{"date-parts":[["2016"]]},"page":"97-120","title":"Pengaruh Earning Power Terhadap Earning Management","type":"article-journal","volume":"9"},"uris":["http://www.mendeley.com/documents/?uuid=c778015d-2bc3-42ab-8a36-13110ee63ad9"]}],"mendeley":{"formattedCitation":"(Surya, Soetama, &amp; Ruliana, 2016)","plainTextFormattedCitation":"(Surya, Soetama, &amp; Ruliana, 2016)","previouslyFormattedCitation":"(Surya, Soetama, &amp; Ruliana, 2016)"},"properties":{"noteIndex":0},"schema":"https://github.com/citation-style-language/schema/raw/master/csl-citation.json"}</w:instrText>
      </w:r>
      <w:r w:rsidR="00A70235">
        <w:rPr>
          <w:rFonts w:ascii="Times New Roman" w:hAnsi="Times New Roman" w:cs="Times New Roman"/>
          <w:sz w:val="24"/>
          <w:szCs w:val="24"/>
        </w:rPr>
        <w:fldChar w:fldCharType="separate"/>
      </w:r>
      <w:r w:rsidR="00A70235" w:rsidRPr="00A70235">
        <w:rPr>
          <w:rFonts w:ascii="Times New Roman" w:hAnsi="Times New Roman" w:cs="Times New Roman"/>
          <w:noProof/>
          <w:sz w:val="24"/>
          <w:szCs w:val="24"/>
        </w:rPr>
        <w:t>(Surya, Soetama, &amp; Ruliana, 2016)</w:t>
      </w:r>
      <w:r w:rsidR="00A70235">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management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B90250">
        <w:rPr>
          <w:rFonts w:ascii="Times New Roman" w:hAnsi="Times New Roman" w:cs="Times New Roman"/>
          <w:sz w:val="24"/>
          <w:szCs w:val="24"/>
        </w:rPr>
        <w:t xml:space="preserve"> </w:t>
      </w:r>
      <w:r w:rsidR="008D40BD">
        <w:rPr>
          <w:rFonts w:ascii="Times New Roman" w:hAnsi="Times New Roman" w:cs="Times New Roman"/>
          <w:sz w:val="24"/>
          <w:szCs w:val="24"/>
        </w:rPr>
        <w:fldChar w:fldCharType="begin" w:fldLock="1"/>
      </w:r>
      <w:r w:rsidR="00D04E6E">
        <w:rPr>
          <w:rFonts w:ascii="Times New Roman" w:hAnsi="Times New Roman" w:cs="Times New Roman"/>
          <w:sz w:val="24"/>
          <w:szCs w:val="24"/>
        </w:rPr>
        <w:instrText>ADDIN CSL_CITATION {"citationItems":[{"id":"ITEM-1","itemData":{"abstract":"Manajemen laba terjadi karena adanya konflik agensi yang disebabkan oleh pemisahan antara kepemilikan dengan pengelolaan perusahaan. Dengan adanya dewan komisaris independen, dewan direksi dan komite audit akan mengurangi atau mencegah tindak manajemen laba. Tujuan penelitian ini untuk mengetahui bagaimana pengaruh earning power, komisaris independen, dewan direksi, komite audit dan ukuran perusahaan terhadap manajemen laba pada perusahaan manufaktur yang terdaftar di Bursa Efek Indonesia periode 2010-2015. Sebanyak 30 perusahaan digunakan sebagai sampel penelitian. Metode analisis yang digunakan adalah analisis regresi linier berganda dengan menggunakan SPSS. Hasil penelitian ini menunjukkan Dewan Direksi dan Ukuran Perusahaan berpengaruh terhadap manajemen laba pada perusahaan manufaktur. Earning Power, Komisaris Independen dan Komite Audit tidak berpengaruh terhadap Manajemen Laba pada perusahaan manufaktur. Kata","author":[{"dropping-particle":"","family":"Taco","given":"Clarissa","non-dropping-particle":"","parse-names":false,"suffix":""},{"dropping-particle":"","family":"Ilat","given":"Ventje","non-dropping-particle":"","parse-names":false,"suffix":""}],"container-title":"Jurnal EMBA Vol.4 No.4 Desember 2016, Hal. 873-884","id":"ITEM-1","issue":"4","issued":{"date-parts":[["2016"]]},"page":"873-884","title":"Pengaruh Earning Power, Komisaris Independen, Dewan Direksi, Komite Audit Dan Ukuran Perusahaan Terhadap Manajemen Laba Pada Perusahaan Manufaktur Yang Terdaftar Di Bursa Efek Indonesia","type":"article-journal","volume":"4"},"uris":["http://www.mendeley.com/documents/?uuid=2bde7c15-d3bd-4081-b1c9-ad50d450e1ab"]}],"mendeley":{"formattedCitation":"(Taco &amp; Ilat, 2016)","plainTextFormattedCitation":"(Taco &amp; Ilat, 2016)","previouslyFormattedCitation":"(Taco &amp; Ilat, 2016)"},"properties":{"noteIndex":0},"schema":"https://github.com/citation-style-language/schema/raw/master/csl-citation.json"}</w:instrText>
      </w:r>
      <w:r w:rsidR="008D40BD">
        <w:rPr>
          <w:rFonts w:ascii="Times New Roman" w:hAnsi="Times New Roman" w:cs="Times New Roman"/>
          <w:sz w:val="24"/>
          <w:szCs w:val="24"/>
        </w:rPr>
        <w:fldChar w:fldCharType="separate"/>
      </w:r>
      <w:r w:rsidR="008D40BD" w:rsidRPr="008D40BD">
        <w:rPr>
          <w:rFonts w:ascii="Times New Roman" w:hAnsi="Times New Roman" w:cs="Times New Roman"/>
          <w:noProof/>
          <w:sz w:val="24"/>
          <w:szCs w:val="24"/>
        </w:rPr>
        <w:t>(Taco &amp; Ilat, 2016)</w:t>
      </w:r>
      <w:r w:rsidR="008D40BD">
        <w:rPr>
          <w:rFonts w:ascii="Times New Roman" w:hAnsi="Times New Roman" w:cs="Times New Roman"/>
          <w:sz w:val="24"/>
          <w:szCs w:val="24"/>
        </w:rPr>
        <w:fldChar w:fldCharType="end"/>
      </w:r>
      <w:r w:rsidR="00B90250">
        <w:rPr>
          <w:rFonts w:ascii="Times New Roman" w:hAnsi="Times New Roman" w:cs="Times New Roman"/>
          <w:sz w:val="24"/>
          <w:szCs w:val="24"/>
        </w:rPr>
        <w:t xml:space="preserve"> </w:t>
      </w:r>
      <w:r w:rsidR="00E33962">
        <w:rPr>
          <w:rFonts w:ascii="Times New Roman" w:hAnsi="Times New Roman" w:cs="Times New Roman"/>
          <w:sz w:val="24"/>
          <w:szCs w:val="24"/>
        </w:rPr>
        <w:t xml:space="preserve">yang </w:t>
      </w:r>
      <w:proofErr w:type="spellStart"/>
      <w:r w:rsidR="00E33962">
        <w:rPr>
          <w:rFonts w:ascii="Times New Roman" w:hAnsi="Times New Roman" w:cs="Times New Roman"/>
          <w:sz w:val="24"/>
          <w:szCs w:val="24"/>
        </w:rPr>
        <w:t>menyatakan</w:t>
      </w:r>
      <w:proofErr w:type="spellEnd"/>
      <w:r w:rsidR="00E33962">
        <w:rPr>
          <w:rFonts w:ascii="Times New Roman" w:hAnsi="Times New Roman" w:cs="Times New Roman"/>
          <w:sz w:val="24"/>
          <w:szCs w:val="24"/>
        </w:rPr>
        <w:t xml:space="preserve"> </w:t>
      </w:r>
      <w:proofErr w:type="spellStart"/>
      <w:r w:rsidR="00E33962">
        <w:rPr>
          <w:rFonts w:ascii="Times New Roman" w:hAnsi="Times New Roman" w:cs="Times New Roman"/>
          <w:sz w:val="24"/>
          <w:szCs w:val="24"/>
        </w:rPr>
        <w:t>bahwa</w:t>
      </w:r>
      <w:proofErr w:type="spellEnd"/>
      <w:r w:rsidR="00E33962">
        <w:rPr>
          <w:rFonts w:ascii="Times New Roman" w:hAnsi="Times New Roman" w:cs="Times New Roman"/>
          <w:sz w:val="24"/>
          <w:szCs w:val="24"/>
        </w:rPr>
        <w:t xml:space="preserve"> </w:t>
      </w:r>
      <w:r w:rsidR="00E33962">
        <w:rPr>
          <w:rFonts w:ascii="Times New Roman" w:hAnsi="Times New Roman" w:cs="Times New Roman"/>
          <w:i/>
          <w:sz w:val="24"/>
          <w:szCs w:val="24"/>
        </w:rPr>
        <w:t xml:space="preserve">earning power </w:t>
      </w:r>
      <w:proofErr w:type="spellStart"/>
      <w:r w:rsidR="00E33962">
        <w:rPr>
          <w:rFonts w:ascii="Times New Roman" w:hAnsi="Times New Roman" w:cs="Times New Roman"/>
          <w:sz w:val="24"/>
          <w:szCs w:val="24"/>
        </w:rPr>
        <w:t>tidak</w:t>
      </w:r>
      <w:proofErr w:type="spellEnd"/>
      <w:r w:rsidR="00E33962">
        <w:rPr>
          <w:rFonts w:ascii="Times New Roman" w:hAnsi="Times New Roman" w:cs="Times New Roman"/>
          <w:sz w:val="24"/>
          <w:szCs w:val="24"/>
        </w:rPr>
        <w:t xml:space="preserve"> </w:t>
      </w:r>
      <w:proofErr w:type="spellStart"/>
      <w:r w:rsidR="00E33962">
        <w:rPr>
          <w:rFonts w:ascii="Times New Roman" w:hAnsi="Times New Roman" w:cs="Times New Roman"/>
          <w:sz w:val="24"/>
          <w:szCs w:val="24"/>
        </w:rPr>
        <w:t>berpengaruh</w:t>
      </w:r>
      <w:proofErr w:type="spellEnd"/>
      <w:r w:rsidR="00E33962">
        <w:rPr>
          <w:rFonts w:ascii="Times New Roman" w:hAnsi="Times New Roman" w:cs="Times New Roman"/>
          <w:sz w:val="24"/>
          <w:szCs w:val="24"/>
        </w:rPr>
        <w:t xml:space="preserve"> </w:t>
      </w:r>
      <w:proofErr w:type="spellStart"/>
      <w:r w:rsidR="00E33962">
        <w:rPr>
          <w:rFonts w:ascii="Times New Roman" w:hAnsi="Times New Roman" w:cs="Times New Roman"/>
          <w:sz w:val="24"/>
          <w:szCs w:val="24"/>
        </w:rPr>
        <w:t>terhadap</w:t>
      </w:r>
      <w:proofErr w:type="spellEnd"/>
      <w:r w:rsidR="00E33962">
        <w:rPr>
          <w:rFonts w:ascii="Times New Roman" w:hAnsi="Times New Roman" w:cs="Times New Roman"/>
          <w:sz w:val="24"/>
          <w:szCs w:val="24"/>
        </w:rPr>
        <w:t xml:space="preserve"> </w:t>
      </w:r>
      <w:proofErr w:type="spellStart"/>
      <w:r w:rsidR="00E33962">
        <w:rPr>
          <w:rFonts w:ascii="Times New Roman" w:hAnsi="Times New Roman" w:cs="Times New Roman"/>
          <w:sz w:val="24"/>
          <w:szCs w:val="24"/>
        </w:rPr>
        <w:t>praktik</w:t>
      </w:r>
      <w:proofErr w:type="spellEnd"/>
      <w:r w:rsidR="00E33962">
        <w:rPr>
          <w:rFonts w:ascii="Times New Roman" w:hAnsi="Times New Roman" w:cs="Times New Roman"/>
          <w:sz w:val="24"/>
          <w:szCs w:val="24"/>
        </w:rPr>
        <w:t xml:space="preserve"> </w:t>
      </w:r>
      <w:proofErr w:type="spellStart"/>
      <w:r w:rsidR="00E33962">
        <w:rPr>
          <w:rFonts w:ascii="Times New Roman" w:hAnsi="Times New Roman" w:cs="Times New Roman"/>
          <w:sz w:val="24"/>
          <w:szCs w:val="24"/>
        </w:rPr>
        <w:t>manajemen</w:t>
      </w:r>
      <w:proofErr w:type="spellEnd"/>
      <w:r w:rsidR="00E33962">
        <w:rPr>
          <w:rFonts w:ascii="Times New Roman" w:hAnsi="Times New Roman" w:cs="Times New Roman"/>
          <w:sz w:val="24"/>
          <w:szCs w:val="24"/>
        </w:rPr>
        <w:t xml:space="preserve"> </w:t>
      </w:r>
      <w:proofErr w:type="spellStart"/>
      <w:r w:rsidR="00E33962">
        <w:rPr>
          <w:rFonts w:ascii="Times New Roman" w:hAnsi="Times New Roman" w:cs="Times New Roman"/>
          <w:sz w:val="24"/>
          <w:szCs w:val="24"/>
        </w:rPr>
        <w:t>laba</w:t>
      </w:r>
      <w:proofErr w:type="spellEnd"/>
      <w:r w:rsidR="00E33962">
        <w:rPr>
          <w:rFonts w:ascii="Times New Roman" w:hAnsi="Times New Roman" w:cs="Times New Roman"/>
          <w:sz w:val="24"/>
          <w:szCs w:val="24"/>
        </w:rPr>
        <w:t>.</w:t>
      </w:r>
    </w:p>
    <w:p w14:paraId="3E588A00" w14:textId="5ACA23FC" w:rsidR="00E326F7" w:rsidRDefault="00E33962" w:rsidP="00E326F7">
      <w:pPr>
        <w:spacing w:after="0" w:line="480" w:lineRule="auto"/>
        <w:ind w:left="720" w:firstLine="360"/>
        <w:jc w:val="both"/>
        <w:rPr>
          <w:rFonts w:ascii="Times New Roman" w:hAnsi="Times New Roman" w:cs="Times New Roman"/>
          <w:sz w:val="24"/>
        </w:rPr>
      </w:pP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r>
        <w:rPr>
          <w:rFonts w:ascii="Times New Roman" w:hAnsi="Times New Roman" w:cs="Times New Roman"/>
          <w:i/>
          <w:sz w:val="24"/>
        </w:rPr>
        <w:t>earning power</w:t>
      </w:r>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w:t>
      </w:r>
      <w:r w:rsid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Asimetri</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informasi</w:t>
      </w:r>
      <w:proofErr w:type="spellEnd"/>
      <w:r w:rsidR="00E326F7" w:rsidRPr="00E326F7">
        <w:rPr>
          <w:rFonts w:ascii="Times New Roman" w:hAnsi="Times New Roman" w:cs="Times New Roman"/>
          <w:sz w:val="24"/>
        </w:rPr>
        <w:t xml:space="preserve"> dan </w:t>
      </w:r>
      <w:proofErr w:type="spellStart"/>
      <w:r w:rsidR="00E326F7" w:rsidRPr="00E326F7">
        <w:rPr>
          <w:rFonts w:ascii="Times New Roman" w:hAnsi="Times New Roman" w:cs="Times New Roman"/>
          <w:sz w:val="24"/>
        </w:rPr>
        <w:t>konflik</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kepentingan</w:t>
      </w:r>
      <w:proofErr w:type="spellEnd"/>
      <w:r w:rsidR="00E326F7" w:rsidRPr="00E326F7">
        <w:rPr>
          <w:rFonts w:ascii="Times New Roman" w:hAnsi="Times New Roman" w:cs="Times New Roman"/>
          <w:sz w:val="24"/>
        </w:rPr>
        <w:t xml:space="preserve"> yang </w:t>
      </w:r>
      <w:proofErr w:type="spellStart"/>
      <w:r w:rsidR="00E326F7" w:rsidRPr="00E326F7">
        <w:rPr>
          <w:rFonts w:ascii="Times New Roman" w:hAnsi="Times New Roman" w:cs="Times New Roman"/>
          <w:sz w:val="24"/>
        </w:rPr>
        <w:t>terjadi</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antara</w:t>
      </w:r>
      <w:proofErr w:type="spellEnd"/>
      <w:r w:rsidR="00E326F7" w:rsidRPr="00E326F7">
        <w:rPr>
          <w:rFonts w:ascii="Times New Roman" w:hAnsi="Times New Roman" w:cs="Times New Roman"/>
          <w:sz w:val="24"/>
        </w:rPr>
        <w:t xml:space="preserve"> </w:t>
      </w:r>
      <w:r w:rsidR="00E326F7" w:rsidRPr="00E326F7">
        <w:rPr>
          <w:rFonts w:ascii="Times New Roman" w:hAnsi="Times New Roman" w:cs="Times New Roman"/>
          <w:i/>
          <w:sz w:val="24"/>
        </w:rPr>
        <w:t>principal</w:t>
      </w:r>
      <w:r w:rsidR="00E326F7" w:rsidRPr="00E326F7">
        <w:rPr>
          <w:rFonts w:ascii="Times New Roman" w:hAnsi="Times New Roman" w:cs="Times New Roman"/>
          <w:sz w:val="24"/>
        </w:rPr>
        <w:t xml:space="preserve"> dan </w:t>
      </w:r>
      <w:r w:rsidR="00E326F7" w:rsidRPr="00E326F7">
        <w:rPr>
          <w:rFonts w:ascii="Times New Roman" w:hAnsi="Times New Roman" w:cs="Times New Roman"/>
          <w:i/>
          <w:sz w:val="24"/>
        </w:rPr>
        <w:t>agent</w:t>
      </w:r>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mendorong</w:t>
      </w:r>
      <w:proofErr w:type="spellEnd"/>
      <w:r w:rsidR="00E326F7" w:rsidRPr="00E326F7">
        <w:rPr>
          <w:rFonts w:ascii="Times New Roman" w:hAnsi="Times New Roman" w:cs="Times New Roman"/>
          <w:sz w:val="24"/>
        </w:rPr>
        <w:t xml:space="preserve"> agent </w:t>
      </w:r>
      <w:proofErr w:type="spellStart"/>
      <w:r w:rsidR="00E326F7" w:rsidRPr="00E326F7">
        <w:rPr>
          <w:rFonts w:ascii="Times New Roman" w:hAnsi="Times New Roman" w:cs="Times New Roman"/>
          <w:sz w:val="24"/>
        </w:rPr>
        <w:t>untuk</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menyajikan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informasi</w:t>
      </w:r>
      <w:proofErr w:type="spellEnd"/>
      <w:r w:rsidR="00E326F7" w:rsidRPr="00E326F7">
        <w:rPr>
          <w:rFonts w:ascii="Times New Roman" w:hAnsi="Times New Roman" w:cs="Times New Roman"/>
          <w:sz w:val="24"/>
        </w:rPr>
        <w:t xml:space="preserve"> yang </w:t>
      </w:r>
      <w:proofErr w:type="spellStart"/>
      <w:r w:rsidR="00E326F7" w:rsidRPr="00E326F7">
        <w:rPr>
          <w:rFonts w:ascii="Times New Roman" w:hAnsi="Times New Roman" w:cs="Times New Roman"/>
          <w:sz w:val="24"/>
        </w:rPr>
        <w:t>bukan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sebenarnya</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kepada</w:t>
      </w:r>
      <w:proofErr w:type="spellEnd"/>
      <w:r w:rsidR="00E326F7" w:rsidRPr="00E326F7">
        <w:rPr>
          <w:rFonts w:ascii="Times New Roman" w:hAnsi="Times New Roman" w:cs="Times New Roman"/>
          <w:sz w:val="24"/>
        </w:rPr>
        <w:t xml:space="preserve"> </w:t>
      </w:r>
      <w:r w:rsidR="00E326F7" w:rsidRPr="00E326F7">
        <w:rPr>
          <w:rFonts w:ascii="Times New Roman" w:hAnsi="Times New Roman" w:cs="Times New Roman"/>
          <w:i/>
          <w:sz w:val="24"/>
        </w:rPr>
        <w:t>principal</w:t>
      </w:r>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terutama</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jika</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informasi</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tersebut</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berkaitan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dengan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pengukuran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kinerja</w:t>
      </w:r>
      <w:proofErr w:type="spellEnd"/>
      <w:r w:rsidR="00E326F7" w:rsidRPr="00E326F7">
        <w:rPr>
          <w:rFonts w:ascii="Times New Roman" w:hAnsi="Times New Roman" w:cs="Times New Roman"/>
          <w:sz w:val="24"/>
        </w:rPr>
        <w:t xml:space="preserve"> </w:t>
      </w:r>
      <w:r w:rsidR="00E326F7" w:rsidRPr="00E326F7">
        <w:rPr>
          <w:rFonts w:ascii="Times New Roman" w:hAnsi="Times New Roman" w:cs="Times New Roman"/>
          <w:i/>
          <w:sz w:val="24"/>
        </w:rPr>
        <w:t>agent</w:t>
      </w:r>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Adanya</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asimetri</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informasi</w:t>
      </w:r>
      <w:proofErr w:type="spellEnd"/>
      <w:r w:rsidR="00E326F7" w:rsidRPr="00E326F7">
        <w:rPr>
          <w:rFonts w:ascii="Times New Roman" w:hAnsi="Times New Roman" w:cs="Times New Roman"/>
          <w:sz w:val="24"/>
        </w:rPr>
        <w:t xml:space="preserve"> (</w:t>
      </w:r>
      <w:r w:rsidR="00E326F7" w:rsidRPr="00E326F7">
        <w:rPr>
          <w:rFonts w:ascii="Times New Roman" w:hAnsi="Times New Roman" w:cs="Times New Roman"/>
          <w:i/>
          <w:sz w:val="24"/>
        </w:rPr>
        <w:t>information asymmetry</w:t>
      </w:r>
      <w:r w:rsidR="00E326F7" w:rsidRPr="00E326F7">
        <w:rPr>
          <w:rFonts w:ascii="Times New Roman" w:hAnsi="Times New Roman" w:cs="Times New Roman"/>
          <w:sz w:val="24"/>
        </w:rPr>
        <w:t xml:space="preserve">) ini </w:t>
      </w:r>
      <w:proofErr w:type="spellStart"/>
      <w:r w:rsidR="00E326F7" w:rsidRPr="00E326F7">
        <w:rPr>
          <w:rFonts w:ascii="Times New Roman" w:hAnsi="Times New Roman" w:cs="Times New Roman"/>
          <w:sz w:val="24"/>
        </w:rPr>
        <w:t>memungkinkan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manajemen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untuk</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melakukan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manajemen</w:t>
      </w:r>
      <w:proofErr w:type="spellEnd"/>
      <w:r w:rsidR="00E326F7" w:rsidRPr="00E326F7">
        <w:rPr>
          <w:rFonts w:ascii="Times New Roman" w:hAnsi="Times New Roman" w:cs="Times New Roman"/>
          <w:sz w:val="24"/>
        </w:rPr>
        <w:t xml:space="preserve"> </w:t>
      </w:r>
      <w:proofErr w:type="spellStart"/>
      <w:r w:rsidR="00E326F7" w:rsidRPr="00E326F7">
        <w:rPr>
          <w:rFonts w:ascii="Times New Roman" w:hAnsi="Times New Roman" w:cs="Times New Roman"/>
          <w:sz w:val="24"/>
        </w:rPr>
        <w:t>laba</w:t>
      </w:r>
      <w:proofErr w:type="spellEnd"/>
      <w:r w:rsidR="00E326F7" w:rsidRPr="00E326F7">
        <w:rPr>
          <w:rFonts w:ascii="Times New Roman" w:hAnsi="Times New Roman" w:cs="Times New Roman"/>
          <w:sz w:val="24"/>
        </w:rPr>
        <w:t xml:space="preserve"> </w:t>
      </w:r>
      <w:r w:rsidR="008D40BD">
        <w:rPr>
          <w:rFonts w:ascii="Times New Roman" w:hAnsi="Times New Roman" w:cs="Times New Roman"/>
          <w:sz w:val="24"/>
        </w:rPr>
        <w:fldChar w:fldCharType="begin" w:fldLock="1"/>
      </w:r>
      <w:r w:rsidR="008D40BD">
        <w:rPr>
          <w:rFonts w:ascii="Times New Roman" w:hAnsi="Times New Roman" w:cs="Times New Roman"/>
          <w:sz w:val="24"/>
        </w:rPr>
        <w:instrText>ADDIN CSL_CITATION {"citationItems":[{"id":"ITEM-1","itemData":{"abstract":"Manajemen laba terjadi karena adanya konflik agensi yang disebabkan oleh pemisahan antara kepemilikan dengan pengelolaan perusahaan. Dengan adanya dewan komisaris independen, dewan direksi dan komite audit akan mengurangi atau mencegah tindak manajemen laba. Tujuan penelitian ini untuk mengetahui bagaimana pengaruh earning power, komisaris independen, dewan direksi, komite audit dan ukuran perusahaan terhadap manajemen laba pada perusahaan manufaktur yang terdaftar di Bursa Efek Indonesia periode 2010-2015. Sebanyak 30 perusahaan digunakan sebagai sampel penelitian. Metode analisis yang digunakan adalah analisis regresi linier berganda dengan menggunakan SPSS. Hasil penelitian ini menunjukkan Dewan Direksi dan Ukuran Perusahaan berpengaruh terhadap manajemen laba pada perusahaan manufaktur. Earning Power, Komisaris Independen dan Komite Audit tidak berpengaruh terhadap Manajemen Laba pada perusahaan manufaktur. Kata","author":[{"dropping-particle":"","family":"Taco","given":"Clarissa","non-dropping-particle":"","parse-names":false,"suffix":""},{"dropping-particle":"","family":"Ilat","given":"Ventje","non-dropping-particle":"","parse-names":false,"suffix":""}],"container-title":"Jurnal EMBA Vol.4 No.4 Desember 2016, Hal. 873-884","id":"ITEM-1","issue":"4","issued":{"date-parts":[["2016"]]},"page":"873-884","title":"Pengaruh Earning Power, Komisaris Independen, Dewan Direksi, Komite Audit Dan Ukuran Perusahaan Terhadap Manajemen Laba Pada Perusahaan Manufaktur Yang Terdaftar Di Bursa Efek Indonesia","type":"article-journal","volume":"4"},"uris":["http://www.mendeley.com/documents/?uuid=2bde7c15-d3bd-4081-b1c9-ad50d450e1ab"]}],"mendeley":{"formattedCitation":"(Taco &amp; Ilat, 2016)","plainTextFormattedCitation":"(Taco &amp; Ilat, 2016)","previouslyFormattedCitation":"(Taco &amp; Ilat, 2016)"},"properties":{"noteIndex":0},"schema":"https://github.com/citation-style-language/schema/raw/master/csl-citation.json"}</w:instrText>
      </w:r>
      <w:r w:rsidR="008D40BD">
        <w:rPr>
          <w:rFonts w:ascii="Times New Roman" w:hAnsi="Times New Roman" w:cs="Times New Roman"/>
          <w:sz w:val="24"/>
        </w:rPr>
        <w:fldChar w:fldCharType="separate"/>
      </w:r>
      <w:r w:rsidR="008D40BD" w:rsidRPr="008D40BD">
        <w:rPr>
          <w:rFonts w:ascii="Times New Roman" w:hAnsi="Times New Roman" w:cs="Times New Roman"/>
          <w:noProof/>
          <w:sz w:val="24"/>
        </w:rPr>
        <w:t>(Taco &amp; Ilat, 2016)</w:t>
      </w:r>
      <w:r w:rsidR="008D40BD">
        <w:rPr>
          <w:rFonts w:ascii="Times New Roman" w:hAnsi="Times New Roman" w:cs="Times New Roman"/>
          <w:sz w:val="24"/>
        </w:rPr>
        <w:fldChar w:fldCharType="end"/>
      </w:r>
    </w:p>
    <w:p w14:paraId="79AEE7B8" w14:textId="30741BDF" w:rsidR="005F52B7" w:rsidRDefault="00F64C27" w:rsidP="00E326F7">
      <w:pPr>
        <w:spacing w:after="0" w:line="480" w:lineRule="auto"/>
        <w:ind w:left="720" w:firstLine="360"/>
        <w:jc w:val="both"/>
        <w:rPr>
          <w:rFonts w:ascii="Times New Roman" w:hAnsi="Times New Roman" w:cs="Times New Roman"/>
          <w:sz w:val="24"/>
        </w:rPr>
      </w:pPr>
      <w:proofErr w:type="spellStart"/>
      <w:r w:rsidRPr="000F7A8E">
        <w:rPr>
          <w:rFonts w:ascii="Times New Roman" w:hAnsi="Times New Roman" w:cs="Times New Roman"/>
          <w:sz w:val="24"/>
        </w:rPr>
        <w:t>Menurut</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Rahmawati</w:t>
      </w:r>
      <w:proofErr w:type="spellEnd"/>
      <w:r w:rsidRPr="000F7A8E">
        <w:rPr>
          <w:rFonts w:ascii="Times New Roman" w:hAnsi="Times New Roman" w:cs="Times New Roman"/>
          <w:sz w:val="24"/>
        </w:rPr>
        <w:t xml:space="preserve"> (2006) </w:t>
      </w:r>
      <w:proofErr w:type="spellStart"/>
      <w:r w:rsidRPr="000F7A8E">
        <w:rPr>
          <w:rFonts w:ascii="Times New Roman" w:hAnsi="Times New Roman" w:cs="Times New Roman"/>
          <w:sz w:val="24"/>
        </w:rPr>
        <w:t>dalam</w:t>
      </w:r>
      <w:proofErr w:type="spellEnd"/>
      <w:r w:rsidRPr="000F7A8E">
        <w:rPr>
          <w:rFonts w:ascii="Times New Roman" w:hAnsi="Times New Roman" w:cs="Times New Roman"/>
          <w:sz w:val="24"/>
        </w:rPr>
        <w:t xml:space="preserve"> </w:t>
      </w:r>
      <w:r w:rsidR="00143115">
        <w:rPr>
          <w:rFonts w:ascii="Times New Roman" w:hAnsi="Times New Roman" w:cs="Times New Roman"/>
          <w:sz w:val="24"/>
        </w:rPr>
        <w:fldChar w:fldCharType="begin" w:fldLock="1"/>
      </w:r>
      <w:r w:rsidR="008D40BD">
        <w:rPr>
          <w:rFonts w:ascii="Times New Roman" w:hAnsi="Times New Roman" w:cs="Times New Roman"/>
          <w:sz w:val="24"/>
        </w:rPr>
        <w:instrText>ADDIN CSL_CITATION {"citationItems":[{"id":"ITEM-1","itemData":{"author":[{"dropping-particle":"","family":"Agusti","given":"R.","non-dropping-particle":"","parse-names":false,"suffix":""},{"dropping-particle":"","family":"Tyas","given":"P.","non-dropping-particle":"","parse-names":false,"suffix":""}],"container-title":"Jurnal Akuntansi Fakultas Ekonomi Universitas Riau","id":"ITEM-1","issued":{"date-parts":[["2008"]]},"title":"Pengaruh Asimetri Informasi, Ukuran Perusahaan, Kepemilikan Manajerial Terhadap Manajemen Laba","type":"article-journal"},"uris":["http://www.mendeley.com/documents/?uuid=0dce7782-9784-4b1b-873c-c9e2a2202a52"]}],"mendeley":{"formattedCitation":"(Agusti &amp; Tyas, 2008)","plainTextFormattedCitation":"(Agusti &amp; Tyas, 2008)","previouslyFormattedCitation":"(Agusti &amp; Tyas, 2008)"},"properties":{"noteIndex":0},"schema":"https://github.com/citation-style-language/schema/raw/master/csl-citation.json"}</w:instrText>
      </w:r>
      <w:r w:rsidR="00143115">
        <w:rPr>
          <w:rFonts w:ascii="Times New Roman" w:hAnsi="Times New Roman" w:cs="Times New Roman"/>
          <w:sz w:val="24"/>
        </w:rPr>
        <w:fldChar w:fldCharType="separate"/>
      </w:r>
      <w:r w:rsidR="00143115" w:rsidRPr="00143115">
        <w:rPr>
          <w:rFonts w:ascii="Times New Roman" w:hAnsi="Times New Roman" w:cs="Times New Roman"/>
          <w:noProof/>
          <w:sz w:val="24"/>
        </w:rPr>
        <w:t>(Agusti &amp; Tyas, 2008)</w:t>
      </w:r>
      <w:r w:rsidR="00143115">
        <w:rPr>
          <w:rFonts w:ascii="Times New Roman" w:hAnsi="Times New Roman" w:cs="Times New Roman"/>
          <w:sz w:val="24"/>
        </w:rPr>
        <w:fldChar w:fldCharType="end"/>
      </w:r>
      <w:r w:rsidRPr="000F7A8E">
        <w:rPr>
          <w:rFonts w:ascii="Times New Roman" w:hAnsi="Times New Roman" w:cs="Times New Roman"/>
          <w:sz w:val="24"/>
        </w:rPr>
        <w:t xml:space="preserve"> </w:t>
      </w:r>
      <w:proofErr w:type="spellStart"/>
      <w:r w:rsidRPr="000F7A8E">
        <w:rPr>
          <w:rFonts w:ascii="Times New Roman" w:hAnsi="Times New Roman" w:cs="Times New Roman"/>
          <w:sz w:val="24"/>
        </w:rPr>
        <w:t>asimetri</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informasi</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merupakan</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sebuah</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keadaan</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dimana</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manajer</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mempunyai</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akses</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informasi</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atas</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prospek</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lastRenderedPageBreak/>
        <w:t>perusahaan</w:t>
      </w:r>
      <w:proofErr w:type="spellEnd"/>
      <w:r w:rsidRPr="000F7A8E">
        <w:rPr>
          <w:rFonts w:ascii="Times New Roman" w:hAnsi="Times New Roman" w:cs="Times New Roman"/>
          <w:sz w:val="24"/>
        </w:rPr>
        <w:t xml:space="preserve"> yang </w:t>
      </w:r>
      <w:proofErr w:type="spellStart"/>
      <w:r w:rsidRPr="000F7A8E">
        <w:rPr>
          <w:rFonts w:ascii="Times New Roman" w:hAnsi="Times New Roman" w:cs="Times New Roman"/>
          <w:sz w:val="24"/>
        </w:rPr>
        <w:t>tidak</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dimiliki</w:t>
      </w:r>
      <w:proofErr w:type="spellEnd"/>
      <w:r w:rsidRPr="000F7A8E">
        <w:rPr>
          <w:rFonts w:ascii="Times New Roman" w:hAnsi="Times New Roman" w:cs="Times New Roman"/>
          <w:sz w:val="24"/>
        </w:rPr>
        <w:t xml:space="preserve"> oleh </w:t>
      </w:r>
      <w:proofErr w:type="spellStart"/>
      <w:r w:rsidRPr="000F7A8E">
        <w:rPr>
          <w:rFonts w:ascii="Times New Roman" w:hAnsi="Times New Roman" w:cs="Times New Roman"/>
          <w:sz w:val="24"/>
        </w:rPr>
        <w:t>pihak</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luar</w:t>
      </w:r>
      <w:proofErr w:type="spellEnd"/>
      <w:r w:rsidRPr="000F7A8E">
        <w:rPr>
          <w:rFonts w:ascii="Times New Roman" w:hAnsi="Times New Roman" w:cs="Times New Roman"/>
          <w:sz w:val="24"/>
        </w:rPr>
        <w:t xml:space="preserve"> </w:t>
      </w:r>
      <w:proofErr w:type="spellStart"/>
      <w:r w:rsidRPr="000F7A8E">
        <w:rPr>
          <w:rFonts w:ascii="Times New Roman" w:hAnsi="Times New Roman" w:cs="Times New Roman"/>
          <w:sz w:val="24"/>
        </w:rPr>
        <w:t>perusahaan</w:t>
      </w:r>
      <w:proofErr w:type="spellEnd"/>
      <w:r w:rsidRPr="000F7A8E">
        <w:rPr>
          <w:rFonts w:ascii="Times New Roman" w:hAnsi="Times New Roman" w:cs="Times New Roman"/>
          <w:sz w:val="24"/>
        </w:rPr>
        <w:t>.</w:t>
      </w:r>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Asimetri</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informasi</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timbul</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ketika</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manajer</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lebih</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mengetahui</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informasi</w:t>
      </w:r>
      <w:proofErr w:type="spellEnd"/>
      <w:r w:rsidR="000F7A8E" w:rsidRPr="000F7A8E">
        <w:rPr>
          <w:rFonts w:ascii="Times New Roman" w:hAnsi="Times New Roman" w:cs="Times New Roman"/>
          <w:sz w:val="24"/>
        </w:rPr>
        <w:t xml:space="preserve"> internal dan </w:t>
      </w:r>
      <w:proofErr w:type="spellStart"/>
      <w:r w:rsidR="000F7A8E" w:rsidRPr="000F7A8E">
        <w:rPr>
          <w:rFonts w:ascii="Times New Roman" w:hAnsi="Times New Roman" w:cs="Times New Roman"/>
          <w:sz w:val="24"/>
        </w:rPr>
        <w:t>prospek</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perusahaan</w:t>
      </w:r>
      <w:proofErr w:type="spellEnd"/>
      <w:r w:rsidR="000F7A8E" w:rsidRPr="000F7A8E">
        <w:rPr>
          <w:rFonts w:ascii="Times New Roman" w:hAnsi="Times New Roman" w:cs="Times New Roman"/>
          <w:sz w:val="24"/>
        </w:rPr>
        <w:t xml:space="preserve"> di masa </w:t>
      </w:r>
      <w:proofErr w:type="spellStart"/>
      <w:r w:rsidR="000F7A8E" w:rsidRPr="000F7A8E">
        <w:rPr>
          <w:rFonts w:ascii="Times New Roman" w:hAnsi="Times New Roman" w:cs="Times New Roman"/>
          <w:sz w:val="24"/>
        </w:rPr>
        <w:t>depan</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dibandingkan</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pemegang</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saham</w:t>
      </w:r>
      <w:proofErr w:type="spellEnd"/>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atau</w:t>
      </w:r>
      <w:proofErr w:type="spellEnd"/>
      <w:r w:rsidR="000F7A8E" w:rsidRPr="000F7A8E">
        <w:rPr>
          <w:rFonts w:ascii="Times New Roman" w:hAnsi="Times New Roman" w:cs="Times New Roman"/>
          <w:sz w:val="24"/>
        </w:rPr>
        <w:t xml:space="preserve"> </w:t>
      </w:r>
      <w:r w:rsidR="000F7A8E" w:rsidRPr="000F7A8E">
        <w:rPr>
          <w:rFonts w:ascii="Times New Roman" w:hAnsi="Times New Roman" w:cs="Times New Roman"/>
          <w:i/>
          <w:sz w:val="24"/>
        </w:rPr>
        <w:t>stakeholders</w:t>
      </w:r>
      <w:r w:rsidR="000F7A8E" w:rsidRPr="000F7A8E">
        <w:rPr>
          <w:rFonts w:ascii="Times New Roman" w:hAnsi="Times New Roman" w:cs="Times New Roman"/>
          <w:sz w:val="24"/>
        </w:rPr>
        <w:t xml:space="preserve"> </w:t>
      </w:r>
      <w:proofErr w:type="spellStart"/>
      <w:r w:rsidR="000F7A8E" w:rsidRPr="000F7A8E">
        <w:rPr>
          <w:rFonts w:ascii="Times New Roman" w:hAnsi="Times New Roman" w:cs="Times New Roman"/>
          <w:sz w:val="24"/>
        </w:rPr>
        <w:t>lainnya</w:t>
      </w:r>
      <w:proofErr w:type="spellEnd"/>
      <w:r w:rsidR="000F7A8E" w:rsidRPr="000F7A8E">
        <w:rPr>
          <w:rFonts w:ascii="Times New Roman" w:hAnsi="Times New Roman" w:cs="Times New Roman"/>
          <w:sz w:val="24"/>
        </w:rPr>
        <w:t>.</w:t>
      </w:r>
      <w:r w:rsidR="00D111E2">
        <w:rPr>
          <w:rFonts w:ascii="Times New Roman" w:hAnsi="Times New Roman" w:cs="Times New Roman"/>
          <w:sz w:val="24"/>
        </w:rPr>
        <w:t xml:space="preserve"> </w:t>
      </w:r>
      <w:proofErr w:type="spellStart"/>
      <w:r w:rsidR="00E326F7">
        <w:rPr>
          <w:rFonts w:ascii="Times New Roman" w:hAnsi="Times New Roman" w:cs="Times New Roman"/>
          <w:sz w:val="24"/>
        </w:rPr>
        <w:t>Adanya</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asimetri</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informasi</w:t>
      </w:r>
      <w:proofErr w:type="spellEnd"/>
      <w:r w:rsidR="00E326F7">
        <w:rPr>
          <w:rFonts w:ascii="Times New Roman" w:hAnsi="Times New Roman" w:cs="Times New Roman"/>
          <w:sz w:val="24"/>
        </w:rPr>
        <w:t xml:space="preserve"> ini </w:t>
      </w:r>
      <w:proofErr w:type="spellStart"/>
      <w:r w:rsidR="00E326F7">
        <w:rPr>
          <w:rFonts w:ascii="Times New Roman" w:hAnsi="Times New Roman" w:cs="Times New Roman"/>
          <w:sz w:val="24"/>
        </w:rPr>
        <w:t>cenderung</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dianggap</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sebagai</w:t>
      </w:r>
      <w:proofErr w:type="spellEnd"/>
      <w:r w:rsidR="00E326F7">
        <w:rPr>
          <w:rFonts w:ascii="Times New Roman" w:hAnsi="Times New Roman" w:cs="Times New Roman"/>
          <w:sz w:val="24"/>
        </w:rPr>
        <w:t xml:space="preserve"> salah </w:t>
      </w:r>
      <w:proofErr w:type="spellStart"/>
      <w:r w:rsidR="00E326F7">
        <w:rPr>
          <w:rFonts w:ascii="Times New Roman" w:hAnsi="Times New Roman" w:cs="Times New Roman"/>
          <w:sz w:val="24"/>
        </w:rPr>
        <w:t>satu</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penyebab</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terjadinya</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manajemen</w:t>
      </w:r>
      <w:proofErr w:type="spellEnd"/>
      <w:r w:rsidR="00E326F7">
        <w:rPr>
          <w:rFonts w:ascii="Times New Roman" w:hAnsi="Times New Roman" w:cs="Times New Roman"/>
          <w:sz w:val="24"/>
        </w:rPr>
        <w:t xml:space="preserve"> </w:t>
      </w:r>
      <w:proofErr w:type="spellStart"/>
      <w:r w:rsidR="00E326F7">
        <w:rPr>
          <w:rFonts w:ascii="Times New Roman" w:hAnsi="Times New Roman" w:cs="Times New Roman"/>
          <w:sz w:val="24"/>
        </w:rPr>
        <w:t>laba</w:t>
      </w:r>
      <w:proofErr w:type="spellEnd"/>
      <w:r w:rsidR="00E326F7">
        <w:rPr>
          <w:rFonts w:ascii="Times New Roman" w:hAnsi="Times New Roman" w:cs="Times New Roman"/>
          <w:sz w:val="24"/>
        </w:rPr>
        <w:t>.</w:t>
      </w:r>
    </w:p>
    <w:p w14:paraId="70F00FE5" w14:textId="03AFD96C" w:rsidR="00D111E2" w:rsidRDefault="00B30402" w:rsidP="00E326F7">
      <w:pPr>
        <w:spacing w:after="0" w:line="480" w:lineRule="auto"/>
        <w:ind w:left="720" w:firstLine="360"/>
        <w:jc w:val="both"/>
        <w:rPr>
          <w:rFonts w:ascii="Times New Roman" w:hAnsi="Times New Roman" w:cs="Times New Roman"/>
          <w:sz w:val="24"/>
        </w:rPr>
      </w:pP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r w:rsidR="00544C24">
        <w:rPr>
          <w:rFonts w:ascii="Times New Roman" w:hAnsi="Times New Roman" w:cs="Times New Roman"/>
          <w:sz w:val="24"/>
        </w:rPr>
        <w:fldChar w:fldCharType="begin" w:fldLock="1"/>
      </w:r>
      <w:r w:rsidR="00ED1F60">
        <w:rPr>
          <w:rFonts w:ascii="Times New Roman" w:hAnsi="Times New Roman" w:cs="Times New Roman"/>
          <w:sz w:val="24"/>
        </w:rPr>
        <w:instrText>ADDIN CSL_CITATION {"citationItems":[{"id":"ITEM-1","itemData":{"author":[{"dropping-particle":"","family":"Desmiyawati","given":"","non-dropping-particle":"","parse-names":false,"suffix":""},{"dropping-particle":"","family":"Nasrizal","given":"","non-dropping-particle":"","parse-names":false,"suffix":""},{"dropping-particle":"","family":"Fitriana","given":"Yessi","non-dropping-particle":"","parse-names":false,"suffix":""}],"id":"ITEM-1","issue":"3","issued":{"date-parts":[["2009"]]},"page":"180-189","title":"Pengaruh Asimetri Informasi dan Ukuran Perusahaan terhadap Praktik Manajemen Laba pada Perusahaan Manufaktur yang Terdaftar di Bursa Efek Indonesia","type":"article-journal","volume":"1"},"uris":["http://www.mendeley.com/documents/?uuid=91fb5c3d-105b-431b-bb06-30c0d928b4ea"]}],"mendeley":{"formattedCitation":"(Desmiyawati, Nasrizal, &amp; Fitriana, 2009)","plainTextFormattedCitation":"(Desmiyawati, Nasrizal, &amp; Fitriana, 2009)","previouslyFormattedCitation":"(Desmiyawati, Nasrizal, &amp; Fitriana, 2009)"},"properties":{"noteIndex":0},"schema":"https://github.com/citation-style-language/schema/raw/master/csl-citation.json"}</w:instrText>
      </w:r>
      <w:r w:rsidR="00544C24">
        <w:rPr>
          <w:rFonts w:ascii="Times New Roman" w:hAnsi="Times New Roman" w:cs="Times New Roman"/>
          <w:sz w:val="24"/>
        </w:rPr>
        <w:fldChar w:fldCharType="separate"/>
      </w:r>
      <w:r w:rsidR="00544C24" w:rsidRPr="00544C24">
        <w:rPr>
          <w:rFonts w:ascii="Times New Roman" w:hAnsi="Times New Roman" w:cs="Times New Roman"/>
          <w:noProof/>
          <w:sz w:val="24"/>
        </w:rPr>
        <w:t>(Desmiyawati, Nasrizal, &amp; Fitriana, 2009)</w:t>
      </w:r>
      <w:r w:rsidR="00544C24">
        <w:rPr>
          <w:rFonts w:ascii="Times New Roman" w:hAnsi="Times New Roman" w:cs="Times New Roman"/>
          <w:sz w:val="24"/>
        </w:rPr>
        <w:fldChar w:fldCharType="end"/>
      </w:r>
      <w:r w:rsidR="00ED1F60">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sidRPr="00B30402">
        <w:rPr>
          <w:rFonts w:ascii="Times New Roman" w:hAnsi="Times New Roman" w:cs="Times New Roman"/>
          <w:sz w:val="24"/>
        </w:rPr>
        <w:t>asimetri</w:t>
      </w:r>
      <w:proofErr w:type="spellEnd"/>
      <w:r w:rsidRPr="00B30402">
        <w:rPr>
          <w:rFonts w:ascii="Times New Roman" w:hAnsi="Times New Roman" w:cs="Times New Roman"/>
          <w:sz w:val="24"/>
        </w:rPr>
        <w:t xml:space="preserve"> </w:t>
      </w:r>
      <w:proofErr w:type="spellStart"/>
      <w:r w:rsidRPr="00B30402">
        <w:rPr>
          <w:rFonts w:ascii="Times New Roman" w:hAnsi="Times New Roman" w:cs="Times New Roman"/>
          <w:sz w:val="24"/>
        </w:rPr>
        <w:t>informasi</w:t>
      </w:r>
      <w:proofErr w:type="spellEnd"/>
      <w:r w:rsidRPr="00B30402">
        <w:rPr>
          <w:rFonts w:ascii="Times New Roman" w:hAnsi="Times New Roman" w:cs="Times New Roman"/>
          <w:sz w:val="24"/>
        </w:rPr>
        <w:t xml:space="preserve"> </w:t>
      </w:r>
      <w:proofErr w:type="spellStart"/>
      <w:r w:rsidRPr="00B30402">
        <w:rPr>
          <w:rFonts w:ascii="Times New Roman" w:hAnsi="Times New Roman" w:cs="Times New Roman"/>
          <w:sz w:val="24"/>
        </w:rPr>
        <w:t>berpengaruh</w:t>
      </w:r>
      <w:proofErr w:type="spellEnd"/>
      <w:r w:rsidRPr="00B30402">
        <w:rPr>
          <w:rFonts w:ascii="Times New Roman" w:hAnsi="Times New Roman" w:cs="Times New Roman"/>
          <w:sz w:val="24"/>
        </w:rPr>
        <w:t xml:space="preserve"> </w:t>
      </w:r>
      <w:proofErr w:type="spellStart"/>
      <w:r w:rsidRPr="00B30402">
        <w:rPr>
          <w:rFonts w:ascii="Times New Roman" w:hAnsi="Times New Roman" w:cs="Times New Roman"/>
          <w:sz w:val="24"/>
        </w:rPr>
        <w:t>positif</w:t>
      </w:r>
      <w:proofErr w:type="spellEnd"/>
      <w:r w:rsidRPr="00B30402">
        <w:rPr>
          <w:rFonts w:ascii="Times New Roman" w:hAnsi="Times New Roman" w:cs="Times New Roman"/>
          <w:sz w:val="24"/>
        </w:rPr>
        <w:t xml:space="preserve"> </w:t>
      </w:r>
      <w:proofErr w:type="spellStart"/>
      <w:r w:rsidRPr="00B30402">
        <w:rPr>
          <w:rFonts w:ascii="Times New Roman" w:hAnsi="Times New Roman" w:cs="Times New Roman"/>
          <w:sz w:val="24"/>
        </w:rPr>
        <w:t>signifikan</w:t>
      </w:r>
      <w:proofErr w:type="spellEnd"/>
      <w:r w:rsidRPr="00B30402">
        <w:rPr>
          <w:rFonts w:ascii="Times New Roman" w:hAnsi="Times New Roman" w:cs="Times New Roman"/>
          <w:sz w:val="24"/>
        </w:rPr>
        <w:t xml:space="preserve"> </w:t>
      </w:r>
      <w:proofErr w:type="spellStart"/>
      <w:r w:rsidRPr="00B30402">
        <w:rPr>
          <w:rFonts w:ascii="Times New Roman" w:hAnsi="Times New Roman" w:cs="Times New Roman"/>
          <w:sz w:val="24"/>
        </w:rPr>
        <w:t>terhadap</w:t>
      </w:r>
      <w:proofErr w:type="spellEnd"/>
      <w:r w:rsidRPr="00B30402">
        <w:rPr>
          <w:rFonts w:ascii="Times New Roman" w:hAnsi="Times New Roman" w:cs="Times New Roman"/>
          <w:sz w:val="24"/>
        </w:rPr>
        <w:t xml:space="preserve"> </w:t>
      </w:r>
      <w:proofErr w:type="spellStart"/>
      <w:r w:rsidRPr="00B30402">
        <w:rPr>
          <w:rFonts w:ascii="Times New Roman" w:hAnsi="Times New Roman" w:cs="Times New Roman"/>
          <w:sz w:val="24"/>
        </w:rPr>
        <w:t>manajemen</w:t>
      </w:r>
      <w:proofErr w:type="spellEnd"/>
      <w:r w:rsidRPr="00B30402">
        <w:rPr>
          <w:rFonts w:ascii="Times New Roman" w:hAnsi="Times New Roman" w:cs="Times New Roman"/>
          <w:sz w:val="24"/>
        </w:rPr>
        <w:t xml:space="preserve"> </w:t>
      </w:r>
      <w:proofErr w:type="spellStart"/>
      <w:r w:rsidRPr="00B30402">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dimaksud</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ialah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r w:rsidR="00ED1F60">
        <w:rPr>
          <w:rFonts w:ascii="Times New Roman" w:hAnsi="Times New Roman" w:cs="Times New Roman"/>
          <w:sz w:val="24"/>
        </w:rPr>
        <w:fldChar w:fldCharType="begin" w:fldLock="1"/>
      </w:r>
      <w:r w:rsidR="00ED1F60">
        <w:rPr>
          <w:rFonts w:ascii="Times New Roman" w:hAnsi="Times New Roman" w:cs="Times New Roman"/>
          <w:sz w:val="24"/>
        </w:rPr>
        <w:instrText>ADDIN CSL_CITATION {"citationItems":[{"id":"ITEM-1","itemData":{"DOI":"10.1109/MEI.2018.8345356","ISSN":"08837554","abstract":"This study aims to examine the effect of information asymmetry and earnings management cost of equity capital to real estate companies listed on the Stock Exchange. Objects in this study is the real estate company listed on the Stock Exchange and the study sample was obtained by 29 companies with research period is 2007-2009 financial year. Independent variables used are information asymmetry and earnings management, while the dependent variable is the cost of equity capital (COE). Methods of data analysis performed using multiple regression calculations to test the effect of independent variables on the dependent variable. Results from the study showed that together there is no significant effect between information asymmetry and earnings management with the cost of equity capital. This is because investors to assess at this time, issuers or companies issuing new common stock to cover debts is operational and investment, making the company less attractive to investors. In addition, investors consider other matters in investing in a company. The results of this study is consistent with research conducted by past research that states that two variables have a significant influence on the cost of equity capital.","author":[{"dropping-particle":"","family":"Wiryadi","given":"Arri","non-dropping-particle":"","parse-names":false,"suffix":""},{"dropping-particle":"","family":"Sebrina","given":"Nurzi","non-dropping-particle":"","parse-names":false,"suffix":""}],"container-title":"IEEE Electrical Insulation Magazine","id":"ITEM-1","issue":"3","issued":{"date-parts":[["2013"]]},"page":"7-12","title":"Pengaruh Asimetri Informasi, Kualitas Audit, dan Struktur Kepemilikan terhadap Manajemen Laba","type":"article-journal","volume":"34"},"uris":["http://www.mendeley.com/documents/?uuid=e3c1fefb-b696-4fc8-9379-3be911b9c71a"]}],"mendeley":{"formattedCitation":"(Wiryadi &amp; Sebrina, 2013)","plainTextFormattedCitation":"(Wiryadi &amp; Sebrina, 2013)","previouslyFormattedCitation":"(Wiryadi &amp; Sebrina, 2013)"},"properties":{"noteIndex":0},"schema":"https://github.com/citation-style-language/schema/raw/master/csl-citation.json"}</w:instrText>
      </w:r>
      <w:r w:rsidR="00ED1F60">
        <w:rPr>
          <w:rFonts w:ascii="Times New Roman" w:hAnsi="Times New Roman" w:cs="Times New Roman"/>
          <w:sz w:val="24"/>
        </w:rPr>
        <w:fldChar w:fldCharType="separate"/>
      </w:r>
      <w:r w:rsidR="00ED1F60" w:rsidRPr="00ED1F60">
        <w:rPr>
          <w:rFonts w:ascii="Times New Roman" w:hAnsi="Times New Roman" w:cs="Times New Roman"/>
          <w:noProof/>
          <w:sz w:val="24"/>
        </w:rPr>
        <w:t>(Wiryadi &amp; Sebrina, 2013)</w:t>
      </w:r>
      <w:r w:rsidR="00ED1F60">
        <w:rPr>
          <w:rFonts w:ascii="Times New Roman" w:hAnsi="Times New Roman" w:cs="Times New Roman"/>
          <w:sz w:val="24"/>
        </w:rPr>
        <w:fldChar w:fldCharType="end"/>
      </w:r>
      <w:r w:rsidR="00667733">
        <w:rPr>
          <w:rFonts w:ascii="Times New Roman" w:hAnsi="Times New Roman" w:cs="Times New Roman"/>
          <w:sz w:val="24"/>
        </w:rPr>
        <w:t xml:space="preserve"> </w:t>
      </w:r>
      <w:proofErr w:type="spellStart"/>
      <w:r w:rsidR="00667733">
        <w:rPr>
          <w:rFonts w:ascii="Times New Roman" w:hAnsi="Times New Roman" w:cs="Times New Roman"/>
          <w:sz w:val="24"/>
        </w:rPr>
        <w:t>menunjukkan</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hasil</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bahwa</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asimetri</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informasi</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tidak</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berpengaruh</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terhadap</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manajemen</w:t>
      </w:r>
      <w:proofErr w:type="spellEnd"/>
      <w:r w:rsidR="00667733">
        <w:rPr>
          <w:rFonts w:ascii="Times New Roman" w:hAnsi="Times New Roman" w:cs="Times New Roman"/>
          <w:sz w:val="24"/>
        </w:rPr>
        <w:t xml:space="preserve"> </w:t>
      </w:r>
      <w:proofErr w:type="spellStart"/>
      <w:r w:rsidR="00667733">
        <w:rPr>
          <w:rFonts w:ascii="Times New Roman" w:hAnsi="Times New Roman" w:cs="Times New Roman"/>
          <w:sz w:val="24"/>
        </w:rPr>
        <w:t>laba</w:t>
      </w:r>
      <w:proofErr w:type="spellEnd"/>
      <w:r w:rsidR="00667733">
        <w:rPr>
          <w:rFonts w:ascii="Times New Roman" w:hAnsi="Times New Roman" w:cs="Times New Roman"/>
          <w:sz w:val="24"/>
        </w:rPr>
        <w:t>.</w:t>
      </w:r>
    </w:p>
    <w:p w14:paraId="60555451" w14:textId="32216038" w:rsidR="00E04EEC" w:rsidRPr="00E04EEC" w:rsidRDefault="006A66FF" w:rsidP="00E326F7">
      <w:pPr>
        <w:spacing w:after="0"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szCs w:val="24"/>
        </w:rPr>
        <w:t>B</w:t>
      </w:r>
      <w:r w:rsidR="00712B41">
        <w:rPr>
          <w:rFonts w:ascii="Times New Roman" w:hAnsi="Times New Roman" w:cs="Times New Roman"/>
          <w:sz w:val="24"/>
          <w:szCs w:val="24"/>
        </w:rPr>
        <w:t>anyaknya</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kasus</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skandal</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akuntansi</w:t>
      </w:r>
      <w:proofErr w:type="spellEnd"/>
      <w:r w:rsidR="00712B41">
        <w:rPr>
          <w:rFonts w:ascii="Times New Roman" w:hAnsi="Times New Roman" w:cs="Times New Roman"/>
          <w:sz w:val="24"/>
          <w:szCs w:val="24"/>
        </w:rPr>
        <w:t xml:space="preserve"> yang </w:t>
      </w:r>
      <w:proofErr w:type="spellStart"/>
      <w:r w:rsidR="00712B41">
        <w:rPr>
          <w:rFonts w:ascii="Times New Roman" w:hAnsi="Times New Roman" w:cs="Times New Roman"/>
          <w:sz w:val="24"/>
          <w:szCs w:val="24"/>
        </w:rPr>
        <w:t>terjadi</w:t>
      </w:r>
      <w:proofErr w:type="spellEnd"/>
      <w:r w:rsidR="00712B41">
        <w:rPr>
          <w:rFonts w:ascii="Times New Roman" w:hAnsi="Times New Roman" w:cs="Times New Roman"/>
          <w:sz w:val="24"/>
          <w:szCs w:val="24"/>
        </w:rPr>
        <w:t xml:space="preserve"> baik di Indonesia </w:t>
      </w:r>
      <w:proofErr w:type="spellStart"/>
      <w:r w:rsidR="00712B41">
        <w:rPr>
          <w:rFonts w:ascii="Times New Roman" w:hAnsi="Times New Roman" w:cs="Times New Roman"/>
          <w:sz w:val="24"/>
          <w:szCs w:val="24"/>
        </w:rPr>
        <w:t>maupun</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diluar</w:t>
      </w:r>
      <w:proofErr w:type="spellEnd"/>
      <w:r w:rsidR="00712B41">
        <w:rPr>
          <w:rFonts w:ascii="Times New Roman" w:hAnsi="Times New Roman" w:cs="Times New Roman"/>
          <w:sz w:val="24"/>
          <w:szCs w:val="24"/>
        </w:rPr>
        <w:t xml:space="preserve"> negeri </w:t>
      </w:r>
      <w:proofErr w:type="spellStart"/>
      <w:r w:rsidR="00712B41">
        <w:rPr>
          <w:rFonts w:ascii="Times New Roman" w:hAnsi="Times New Roman" w:cs="Times New Roman"/>
          <w:sz w:val="24"/>
          <w:szCs w:val="24"/>
        </w:rPr>
        <w:t>mencerminkan</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bahwa</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masih</w:t>
      </w:r>
      <w:proofErr w:type="spellEnd"/>
      <w:r w:rsidR="00712B41">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peluang</w:t>
      </w:r>
      <w:proofErr w:type="spellEnd"/>
      <w:r w:rsidR="00712B41">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00712B41">
        <w:rPr>
          <w:rFonts w:ascii="Times New Roman" w:hAnsi="Times New Roman" w:cs="Times New Roman"/>
          <w:sz w:val="24"/>
          <w:szCs w:val="24"/>
        </w:rPr>
        <w:t xml:space="preserve"> bagi </w:t>
      </w:r>
      <w:proofErr w:type="spellStart"/>
      <w:r w:rsidR="00712B41">
        <w:rPr>
          <w:rFonts w:ascii="Times New Roman" w:hAnsi="Times New Roman" w:cs="Times New Roman"/>
          <w:sz w:val="24"/>
          <w:szCs w:val="24"/>
        </w:rPr>
        <w:t>pihak</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manajer</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untuk</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menghias</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laporan</w:t>
      </w:r>
      <w:proofErr w:type="spellEnd"/>
      <w:r w:rsidR="00712B41">
        <w:rPr>
          <w:rFonts w:ascii="Times New Roman" w:hAnsi="Times New Roman" w:cs="Times New Roman"/>
          <w:sz w:val="24"/>
          <w:szCs w:val="24"/>
        </w:rPr>
        <w:t xml:space="preserve"> </w:t>
      </w:r>
      <w:proofErr w:type="spellStart"/>
      <w:r w:rsidR="00712B41">
        <w:rPr>
          <w:rFonts w:ascii="Times New Roman" w:hAnsi="Times New Roman" w:cs="Times New Roman"/>
          <w:sz w:val="24"/>
          <w:szCs w:val="24"/>
        </w:rPr>
        <w:t>keuangannya</w:t>
      </w:r>
      <w:proofErr w:type="spellEnd"/>
      <w:r w:rsidR="00712B41">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Pengauditan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dianggap</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sebagai</w:t>
      </w:r>
      <w:proofErr w:type="spellEnd"/>
      <w:r w:rsidR="00E04EEC">
        <w:rPr>
          <w:rFonts w:ascii="Times New Roman" w:hAnsi="Times New Roman" w:cs="Times New Roman"/>
          <w:sz w:val="24"/>
          <w:szCs w:val="24"/>
        </w:rPr>
        <w:t xml:space="preserve"> salah </w:t>
      </w:r>
      <w:proofErr w:type="spellStart"/>
      <w:r w:rsidR="00E04EEC">
        <w:rPr>
          <w:rFonts w:ascii="Times New Roman" w:hAnsi="Times New Roman" w:cs="Times New Roman"/>
          <w:sz w:val="24"/>
          <w:szCs w:val="24"/>
        </w:rPr>
        <w:t>satu</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sarana</w:t>
      </w:r>
      <w:proofErr w:type="spellEnd"/>
      <w:r w:rsidR="00E04EEC">
        <w:rPr>
          <w:rFonts w:ascii="Times New Roman" w:hAnsi="Times New Roman" w:cs="Times New Roman"/>
          <w:sz w:val="24"/>
          <w:szCs w:val="24"/>
        </w:rPr>
        <w:t xml:space="preserve"> bagi </w:t>
      </w:r>
      <w:proofErr w:type="spellStart"/>
      <w:r w:rsidR="00E04EEC">
        <w:rPr>
          <w:rFonts w:ascii="Times New Roman" w:hAnsi="Times New Roman" w:cs="Times New Roman"/>
          <w:sz w:val="24"/>
          <w:szCs w:val="24"/>
        </w:rPr>
        <w:t>pihak</w:t>
      </w:r>
      <w:proofErr w:type="spellEnd"/>
      <w:r w:rsidR="00E04EEC">
        <w:rPr>
          <w:rFonts w:ascii="Times New Roman" w:hAnsi="Times New Roman" w:cs="Times New Roman"/>
          <w:sz w:val="24"/>
          <w:szCs w:val="24"/>
        </w:rPr>
        <w:t xml:space="preserve"> yang </w:t>
      </w:r>
      <w:proofErr w:type="spellStart"/>
      <w:r w:rsidR="00E04EEC">
        <w:rPr>
          <w:rFonts w:ascii="Times New Roman" w:hAnsi="Times New Roman" w:cs="Times New Roman"/>
          <w:sz w:val="24"/>
          <w:szCs w:val="24"/>
        </w:rPr>
        <w:t>memiliki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kepentingan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dengan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perusahaan</w:t>
      </w:r>
      <w:proofErr w:type="spellEnd"/>
      <w:r w:rsidR="00E04EEC">
        <w:rPr>
          <w:rFonts w:ascii="Times New Roman" w:hAnsi="Times New Roman" w:cs="Times New Roman"/>
          <w:sz w:val="24"/>
          <w:szCs w:val="24"/>
        </w:rPr>
        <w:t xml:space="preserve"> </w:t>
      </w:r>
      <w:r w:rsidR="00E04EEC">
        <w:rPr>
          <w:rFonts w:ascii="Times New Roman" w:hAnsi="Times New Roman" w:cs="Times New Roman"/>
          <w:i/>
          <w:sz w:val="24"/>
          <w:szCs w:val="24"/>
        </w:rPr>
        <w:t>(stakeholders)</w:t>
      </w:r>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untuk</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memverifikasi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validitas</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laporan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keuangan</w:t>
      </w:r>
      <w:proofErr w:type="spellEnd"/>
      <w:r w:rsidR="00E04EEC">
        <w:rPr>
          <w:rFonts w:ascii="Times New Roman" w:hAnsi="Times New Roman" w:cs="Times New Roman"/>
          <w:sz w:val="24"/>
          <w:szCs w:val="24"/>
        </w:rPr>
        <w:t xml:space="preserve"> yang </w:t>
      </w:r>
      <w:proofErr w:type="spellStart"/>
      <w:r w:rsidR="00E04EEC">
        <w:rPr>
          <w:rFonts w:ascii="Times New Roman" w:hAnsi="Times New Roman" w:cs="Times New Roman"/>
          <w:sz w:val="24"/>
          <w:szCs w:val="24"/>
        </w:rPr>
        <w:t>dibuat</w:t>
      </w:r>
      <w:proofErr w:type="spellEnd"/>
      <w:r w:rsidR="00E04EEC">
        <w:rPr>
          <w:rFonts w:ascii="Times New Roman" w:hAnsi="Times New Roman" w:cs="Times New Roman"/>
          <w:sz w:val="24"/>
          <w:szCs w:val="24"/>
        </w:rPr>
        <w:t xml:space="preserve"> oleh </w:t>
      </w:r>
      <w:proofErr w:type="spellStart"/>
      <w:r w:rsidR="00E04EEC">
        <w:rPr>
          <w:rFonts w:ascii="Times New Roman" w:hAnsi="Times New Roman" w:cs="Times New Roman"/>
          <w:sz w:val="24"/>
          <w:szCs w:val="24"/>
        </w:rPr>
        <w:t>manajemen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Kualitas</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dalam</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pengauditan</w:t>
      </w:r>
      <w:proofErr w:type="spellEnd"/>
      <w:r w:rsidR="00E04EEC">
        <w:rPr>
          <w:rFonts w:ascii="Times New Roman" w:hAnsi="Times New Roman" w:cs="Times New Roman"/>
          <w:sz w:val="24"/>
          <w:szCs w:val="24"/>
        </w:rPr>
        <w:t xml:space="preserve"> yang </w:t>
      </w:r>
      <w:proofErr w:type="spellStart"/>
      <w:r w:rsidR="00E04EEC">
        <w:rPr>
          <w:rFonts w:ascii="Times New Roman" w:hAnsi="Times New Roman" w:cs="Times New Roman"/>
          <w:sz w:val="24"/>
          <w:szCs w:val="24"/>
        </w:rPr>
        <w:t>dilakukan</w:t>
      </w:r>
      <w:proofErr w:type="spellEnd"/>
      <w:r w:rsidR="00E04EEC">
        <w:rPr>
          <w:rFonts w:ascii="Times New Roman" w:hAnsi="Times New Roman" w:cs="Times New Roman"/>
          <w:sz w:val="24"/>
          <w:szCs w:val="24"/>
        </w:rPr>
        <w:t xml:space="preserve"> juga </w:t>
      </w:r>
      <w:proofErr w:type="spellStart"/>
      <w:r w:rsidR="00E04EEC">
        <w:rPr>
          <w:rFonts w:ascii="Times New Roman" w:hAnsi="Times New Roman" w:cs="Times New Roman"/>
          <w:sz w:val="24"/>
          <w:szCs w:val="24"/>
        </w:rPr>
        <w:t>memiliki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peranan</w:t>
      </w:r>
      <w:proofErr w:type="spellEnd"/>
      <w:r w:rsidR="00E04EEC">
        <w:rPr>
          <w:rFonts w:ascii="Times New Roman" w:hAnsi="Times New Roman" w:cs="Times New Roman"/>
          <w:sz w:val="24"/>
          <w:szCs w:val="24"/>
        </w:rPr>
        <w:t xml:space="preserve"> yang </w:t>
      </w:r>
      <w:proofErr w:type="spellStart"/>
      <w:r w:rsidR="00E04EEC">
        <w:rPr>
          <w:rFonts w:ascii="Times New Roman" w:hAnsi="Times New Roman" w:cs="Times New Roman"/>
          <w:sz w:val="24"/>
          <w:szCs w:val="24"/>
        </w:rPr>
        <w:t>penting</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dalam</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menghasilkan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laporan</w:t>
      </w:r>
      <w:proofErr w:type="spellEnd"/>
      <w:r w:rsidR="00E04EEC">
        <w:rPr>
          <w:rFonts w:ascii="Times New Roman" w:hAnsi="Times New Roman" w:cs="Times New Roman"/>
          <w:sz w:val="24"/>
          <w:szCs w:val="24"/>
        </w:rPr>
        <w:t xml:space="preserve"> audit yang </w:t>
      </w:r>
      <w:proofErr w:type="spellStart"/>
      <w:r w:rsidR="00E04EEC">
        <w:rPr>
          <w:rFonts w:ascii="Times New Roman" w:hAnsi="Times New Roman" w:cs="Times New Roman"/>
          <w:sz w:val="24"/>
          <w:szCs w:val="24"/>
        </w:rPr>
        <w:t>berkualitas</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serta</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dapat</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dipertanggungjawabkan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Laporan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keuangan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auditan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tersebut</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dapat</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dipercaya</w:t>
      </w:r>
      <w:proofErr w:type="spellEnd"/>
      <w:r w:rsidR="00E04EEC">
        <w:rPr>
          <w:rFonts w:ascii="Times New Roman" w:hAnsi="Times New Roman" w:cs="Times New Roman"/>
          <w:sz w:val="24"/>
          <w:szCs w:val="24"/>
        </w:rPr>
        <w:t xml:space="preserve"> dan </w:t>
      </w:r>
      <w:proofErr w:type="spellStart"/>
      <w:r w:rsidR="00E04EEC">
        <w:rPr>
          <w:rFonts w:ascii="Times New Roman" w:hAnsi="Times New Roman" w:cs="Times New Roman"/>
          <w:sz w:val="24"/>
          <w:szCs w:val="24"/>
        </w:rPr>
        <w:t>diandalkan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kualitasnya</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apabila</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dilakukan</w:t>
      </w:r>
      <w:proofErr w:type="spellEnd"/>
      <w:r w:rsidR="00E04EEC">
        <w:rPr>
          <w:rFonts w:ascii="Times New Roman" w:hAnsi="Times New Roman" w:cs="Times New Roman"/>
          <w:sz w:val="24"/>
          <w:szCs w:val="24"/>
        </w:rPr>
        <w:t xml:space="preserve"> oleh auditor yang </w:t>
      </w:r>
      <w:proofErr w:type="spellStart"/>
      <w:r w:rsidR="00E04EEC">
        <w:rPr>
          <w:rFonts w:ascii="Times New Roman" w:hAnsi="Times New Roman" w:cs="Times New Roman"/>
          <w:sz w:val="24"/>
          <w:szCs w:val="24"/>
        </w:rPr>
        <w:t>berkualitas</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tinggi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Seorang</w:t>
      </w:r>
      <w:proofErr w:type="spellEnd"/>
      <w:r w:rsidR="00E04EEC">
        <w:rPr>
          <w:rFonts w:ascii="Times New Roman" w:hAnsi="Times New Roman" w:cs="Times New Roman"/>
          <w:sz w:val="24"/>
          <w:szCs w:val="24"/>
        </w:rPr>
        <w:t xml:space="preserve"> auditor </w:t>
      </w:r>
      <w:proofErr w:type="spellStart"/>
      <w:r w:rsidR="00E04EEC">
        <w:rPr>
          <w:rFonts w:ascii="Times New Roman" w:hAnsi="Times New Roman" w:cs="Times New Roman"/>
          <w:sz w:val="24"/>
          <w:szCs w:val="24"/>
        </w:rPr>
        <w:t>diyakini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memiliki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kualitas</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tinggi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apabila</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ia</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memiliki</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lastRenderedPageBreak/>
        <w:t>kemampuan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untuk</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mencegah</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praktek</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perekayasaan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laba</w:t>
      </w:r>
      <w:proofErr w:type="spellEnd"/>
      <w:r w:rsidR="00E04EEC">
        <w:rPr>
          <w:rFonts w:ascii="Times New Roman" w:hAnsi="Times New Roman" w:cs="Times New Roman"/>
          <w:sz w:val="24"/>
          <w:szCs w:val="24"/>
        </w:rPr>
        <w:t xml:space="preserve"> yang </w:t>
      </w:r>
      <w:proofErr w:type="spellStart"/>
      <w:r w:rsidR="00E04EEC">
        <w:rPr>
          <w:rFonts w:ascii="Times New Roman" w:hAnsi="Times New Roman" w:cs="Times New Roman"/>
          <w:sz w:val="24"/>
          <w:szCs w:val="24"/>
        </w:rPr>
        <w:t>mungkin</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dilakukan</w:t>
      </w:r>
      <w:proofErr w:type="spellEnd"/>
      <w:r w:rsidR="00E04EEC">
        <w:rPr>
          <w:rFonts w:ascii="Times New Roman" w:hAnsi="Times New Roman" w:cs="Times New Roman"/>
          <w:sz w:val="24"/>
          <w:szCs w:val="24"/>
        </w:rPr>
        <w:t xml:space="preserve"> oleh </w:t>
      </w:r>
      <w:proofErr w:type="spellStart"/>
      <w:r w:rsidR="00E04EEC">
        <w:rPr>
          <w:rFonts w:ascii="Times New Roman" w:hAnsi="Times New Roman" w:cs="Times New Roman"/>
          <w:sz w:val="24"/>
          <w:szCs w:val="24"/>
        </w:rPr>
        <w:t>pihak</w:t>
      </w:r>
      <w:proofErr w:type="spellEnd"/>
      <w:r w:rsidR="00E04EEC">
        <w:rPr>
          <w:rFonts w:ascii="Times New Roman" w:hAnsi="Times New Roman" w:cs="Times New Roman"/>
          <w:sz w:val="24"/>
          <w:szCs w:val="24"/>
        </w:rPr>
        <w:t xml:space="preserve"> </w:t>
      </w:r>
      <w:proofErr w:type="spellStart"/>
      <w:r w:rsidR="00E04EEC">
        <w:rPr>
          <w:rFonts w:ascii="Times New Roman" w:hAnsi="Times New Roman" w:cs="Times New Roman"/>
          <w:sz w:val="24"/>
          <w:szCs w:val="24"/>
        </w:rPr>
        <w:t>manajemen</w:t>
      </w:r>
      <w:proofErr w:type="spellEnd"/>
      <w:r w:rsidR="00E04EEC">
        <w:rPr>
          <w:rFonts w:ascii="Times New Roman" w:hAnsi="Times New Roman" w:cs="Times New Roman"/>
          <w:sz w:val="24"/>
          <w:szCs w:val="24"/>
        </w:rPr>
        <w:t xml:space="preserve">. </w:t>
      </w:r>
    </w:p>
    <w:p w14:paraId="1FAB52B3" w14:textId="3FDA8C40" w:rsidR="00667733" w:rsidRDefault="00FF1809" w:rsidP="00E326F7">
      <w:pPr>
        <w:spacing w:after="0" w:line="480" w:lineRule="auto"/>
        <w:ind w:left="720" w:firstLine="360"/>
        <w:jc w:val="both"/>
        <w:rPr>
          <w:rFonts w:ascii="Times New Roman" w:hAnsi="Times New Roman" w:cs="Times New Roman"/>
          <w:sz w:val="24"/>
        </w:rPr>
      </w:pPr>
      <w:r w:rsidRPr="00FF1809">
        <w:rPr>
          <w:rFonts w:ascii="Times New Roman" w:hAnsi="Times New Roman" w:cs="Times New Roman"/>
          <w:sz w:val="24"/>
        </w:rPr>
        <w:t xml:space="preserve">Para </w:t>
      </w:r>
      <w:proofErr w:type="spellStart"/>
      <w:r w:rsidRPr="00FF1809">
        <w:rPr>
          <w:rFonts w:ascii="Times New Roman" w:hAnsi="Times New Roman" w:cs="Times New Roman"/>
          <w:sz w:val="24"/>
        </w:rPr>
        <w:t>pengguna</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laporan</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keuangan</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terutama</w:t>
      </w:r>
      <w:proofErr w:type="spellEnd"/>
      <w:r w:rsidRPr="00FF1809">
        <w:rPr>
          <w:rFonts w:ascii="Times New Roman" w:hAnsi="Times New Roman" w:cs="Times New Roman"/>
          <w:sz w:val="24"/>
        </w:rPr>
        <w:t xml:space="preserve"> para </w:t>
      </w:r>
      <w:proofErr w:type="spellStart"/>
      <w:r w:rsidRPr="00FF1809">
        <w:rPr>
          <w:rFonts w:ascii="Times New Roman" w:hAnsi="Times New Roman" w:cs="Times New Roman"/>
          <w:sz w:val="24"/>
        </w:rPr>
        <w:t>pemegang</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saham</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akan</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mengambil</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keputusan</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berdasarkan</w:t>
      </w:r>
      <w:proofErr w:type="spellEnd"/>
      <w:r w:rsidRPr="00FF1809">
        <w:rPr>
          <w:rFonts w:ascii="Times New Roman" w:hAnsi="Times New Roman" w:cs="Times New Roman"/>
          <w:sz w:val="24"/>
        </w:rPr>
        <w:t xml:space="preserve"> pada </w:t>
      </w:r>
      <w:proofErr w:type="spellStart"/>
      <w:r w:rsidRPr="00FF1809">
        <w:rPr>
          <w:rFonts w:ascii="Times New Roman" w:hAnsi="Times New Roman" w:cs="Times New Roman"/>
          <w:sz w:val="24"/>
        </w:rPr>
        <w:t>laporan</w:t>
      </w:r>
      <w:proofErr w:type="spellEnd"/>
      <w:r w:rsidRPr="00FF1809">
        <w:rPr>
          <w:rFonts w:ascii="Times New Roman" w:hAnsi="Times New Roman" w:cs="Times New Roman"/>
          <w:sz w:val="24"/>
        </w:rPr>
        <w:t xml:space="preserve"> yang </w:t>
      </w:r>
      <w:proofErr w:type="spellStart"/>
      <w:r w:rsidRPr="00FF1809">
        <w:rPr>
          <w:rFonts w:ascii="Times New Roman" w:hAnsi="Times New Roman" w:cs="Times New Roman"/>
          <w:sz w:val="24"/>
        </w:rPr>
        <w:t>telah</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diaudit</w:t>
      </w:r>
      <w:proofErr w:type="spellEnd"/>
      <w:r w:rsidRPr="00FF1809">
        <w:rPr>
          <w:rFonts w:ascii="Times New Roman" w:hAnsi="Times New Roman" w:cs="Times New Roman"/>
          <w:sz w:val="24"/>
        </w:rPr>
        <w:t xml:space="preserve"> oleh auditor.</w:t>
      </w:r>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itu,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sidRPr="00FF1809">
        <w:rPr>
          <w:rFonts w:ascii="Times New Roman" w:hAnsi="Times New Roman" w:cs="Times New Roman"/>
          <w:sz w:val="24"/>
        </w:rPr>
        <w:t>hal</w:t>
      </w:r>
      <w:proofErr w:type="spellEnd"/>
      <w:r w:rsidRPr="00FF1809">
        <w:rPr>
          <w:rFonts w:ascii="Times New Roman" w:hAnsi="Times New Roman" w:cs="Times New Roman"/>
          <w:sz w:val="24"/>
        </w:rPr>
        <w:t xml:space="preserve"> </w:t>
      </w:r>
      <w:proofErr w:type="spellStart"/>
      <w:r w:rsidRPr="00FF1809">
        <w:rPr>
          <w:rFonts w:ascii="Times New Roman" w:hAnsi="Times New Roman" w:cs="Times New Roman"/>
          <w:sz w:val="24"/>
        </w:rPr>
        <w:t>penting</w:t>
      </w:r>
      <w:proofErr w:type="spellEnd"/>
      <w:r w:rsidRPr="00FF1809">
        <w:rPr>
          <w:rFonts w:ascii="Times New Roman" w:hAnsi="Times New Roman" w:cs="Times New Roman"/>
          <w:sz w:val="24"/>
        </w:rPr>
        <w:t xml:space="preserve"> yang </w:t>
      </w:r>
      <w:proofErr w:type="spellStart"/>
      <w:r w:rsidRPr="00FF1809">
        <w:rPr>
          <w:rFonts w:ascii="Times New Roman" w:hAnsi="Times New Roman" w:cs="Times New Roman"/>
          <w:sz w:val="24"/>
        </w:rPr>
        <w:t>diperhatikan</w:t>
      </w:r>
      <w:proofErr w:type="spellEnd"/>
      <w:r w:rsidRPr="00FF1809">
        <w:rPr>
          <w:rFonts w:ascii="Times New Roman" w:hAnsi="Times New Roman" w:cs="Times New Roman"/>
          <w:sz w:val="24"/>
        </w:rPr>
        <w:t xml:space="preserve"> oleh para auditor </w:t>
      </w:r>
      <w:proofErr w:type="spellStart"/>
      <w:r w:rsidRPr="00FF1809">
        <w:rPr>
          <w:rFonts w:ascii="Times New Roman" w:hAnsi="Times New Roman" w:cs="Times New Roman"/>
          <w:sz w:val="24"/>
        </w:rPr>
        <w:t>dalam</w:t>
      </w:r>
      <w:proofErr w:type="spellEnd"/>
      <w:r w:rsidRPr="00FF1809">
        <w:rPr>
          <w:rFonts w:ascii="Times New Roman" w:hAnsi="Times New Roman" w:cs="Times New Roman"/>
          <w:sz w:val="24"/>
        </w:rPr>
        <w:t xml:space="preserve"> proses </w:t>
      </w:r>
      <w:proofErr w:type="spellStart"/>
      <w:r w:rsidRPr="00FF1809">
        <w:rPr>
          <w:rFonts w:ascii="Times New Roman" w:hAnsi="Times New Roman" w:cs="Times New Roman"/>
          <w:sz w:val="24"/>
        </w:rPr>
        <w:t>pengauditan</w:t>
      </w:r>
      <w:proofErr w:type="spellEnd"/>
      <w:r>
        <w:rPr>
          <w:rFonts w:ascii="Times New Roman" w:hAnsi="Times New Roman" w:cs="Times New Roman"/>
          <w:sz w:val="24"/>
        </w:rPr>
        <w:t xml:space="preserve"> </w:t>
      </w:r>
      <w:r w:rsidR="00ED1F60">
        <w:rPr>
          <w:rFonts w:ascii="Times New Roman" w:hAnsi="Times New Roman" w:cs="Times New Roman"/>
          <w:sz w:val="24"/>
        </w:rPr>
        <w:fldChar w:fldCharType="begin" w:fldLock="1"/>
      </w:r>
      <w:r w:rsidR="00143115">
        <w:rPr>
          <w:rFonts w:ascii="Times New Roman" w:hAnsi="Times New Roman" w:cs="Times New Roman"/>
          <w:sz w:val="24"/>
        </w:rPr>
        <w:instrText>ADDIN CSL_CITATION {"citationItems":[{"id":"ITEM-1","itemData":{"DOI":"10.1109/MEI.2018.8345356","ISSN":"08837554","abstract":"This study aims to examine the effect of information asymmetry and earnings management cost of equity capital to real estate companies listed on the Stock Exchange. Objects in this study is the real estate company listed on the Stock Exchange and the study sample was obtained by 29 companies with research period is 2007-2009 financial year. Independent variables used are information asymmetry and earnings management, while the dependent variable is the cost of equity capital (COE). Methods of data analysis performed using multiple regression calculations to test the effect of independent variables on the dependent variable. Results from the study showed that together there is no significant effect between information asymmetry and earnings management with the cost of equity capital. This is because investors to assess at this time, issuers or companies issuing new common stock to cover debts is operational and investment, making the company less attractive to investors. In addition, investors consider other matters in investing in a company. The results of this study is consistent with research conducted by past research that states that two variables have a significant influence on the cost of equity capital.","author":[{"dropping-particle":"","family":"Wiryadi","given":"Arri","non-dropping-particle":"","parse-names":false,"suffix":""},{"dropping-particle":"","family":"Sebrina","given":"Nurzi","non-dropping-particle":"","parse-names":false,"suffix":""}],"container-title":"IEEE Electrical Insulation Magazine","id":"ITEM-1","issue":"3","issued":{"date-parts":[["2013"]]},"page":"7-12","title":"Pengaruh Asimetri Informasi, Kualitas Audit, dan Struktur Kepemilikan terhadap Manajemen Laba","type":"article-journal","volume":"34"},"uris":["http://www.mendeley.com/documents/?uuid=e3c1fefb-b696-4fc8-9379-3be911b9c71a"]}],"mendeley":{"formattedCitation":"(Wiryadi &amp; Sebrina, 2013)","plainTextFormattedCitation":"(Wiryadi &amp; Sebrina, 2013)","previouslyFormattedCitation":"(Wiryadi &amp; Sebrina, 2013)"},"properties":{"noteIndex":0},"schema":"https://github.com/citation-style-language/schema/raw/master/csl-citation.json"}</w:instrText>
      </w:r>
      <w:r w:rsidR="00ED1F60">
        <w:rPr>
          <w:rFonts w:ascii="Times New Roman" w:hAnsi="Times New Roman" w:cs="Times New Roman"/>
          <w:sz w:val="24"/>
        </w:rPr>
        <w:fldChar w:fldCharType="separate"/>
      </w:r>
      <w:r w:rsidR="00ED1F60" w:rsidRPr="00ED1F60">
        <w:rPr>
          <w:rFonts w:ascii="Times New Roman" w:hAnsi="Times New Roman" w:cs="Times New Roman"/>
          <w:noProof/>
          <w:sz w:val="24"/>
        </w:rPr>
        <w:t>(Wiryadi &amp; Sebrina, 2013)</w:t>
      </w:r>
      <w:r w:rsidR="00ED1F60">
        <w:rPr>
          <w:rFonts w:ascii="Times New Roman" w:hAnsi="Times New Roman" w:cs="Times New Roman"/>
          <w:sz w:val="24"/>
        </w:rPr>
        <w:fldChar w:fldCharType="end"/>
      </w:r>
      <w:r>
        <w:rPr>
          <w:rFonts w:ascii="Times New Roman" w:hAnsi="Times New Roman" w:cs="Times New Roman"/>
          <w:sz w:val="24"/>
        </w:rPr>
        <w:t>.</w:t>
      </w:r>
    </w:p>
    <w:p w14:paraId="17C243D3" w14:textId="6ADD4811" w:rsidR="00EA0D87" w:rsidRDefault="00BF6A38" w:rsidP="00E326F7">
      <w:pPr>
        <w:spacing w:after="0" w:line="480" w:lineRule="auto"/>
        <w:ind w:left="720" w:firstLine="36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sidR="00D564EC">
        <w:rPr>
          <w:rFonts w:ascii="Times New Roman" w:hAnsi="Times New Roman" w:cs="Times New Roman"/>
          <w:sz w:val="24"/>
        </w:rPr>
        <w:t xml:space="preserve"> </w:t>
      </w:r>
      <w:proofErr w:type="spellStart"/>
      <w:r w:rsidR="00D564EC">
        <w:rPr>
          <w:rFonts w:ascii="Times New Roman" w:hAnsi="Times New Roman" w:cs="Times New Roman"/>
          <w:sz w:val="24"/>
        </w:rPr>
        <w:t>penelitian</w:t>
      </w:r>
      <w:proofErr w:type="spellEnd"/>
      <w:r w:rsidR="00D564EC">
        <w:rPr>
          <w:rFonts w:ascii="Times New Roman" w:hAnsi="Times New Roman" w:cs="Times New Roman"/>
          <w:sz w:val="24"/>
        </w:rPr>
        <w:t xml:space="preserve"> yang </w:t>
      </w:r>
      <w:proofErr w:type="spellStart"/>
      <w:r w:rsidR="00D564EC">
        <w:rPr>
          <w:rFonts w:ascii="Times New Roman" w:hAnsi="Times New Roman" w:cs="Times New Roman"/>
          <w:sz w:val="24"/>
        </w:rPr>
        <w:t>dilakukan</w:t>
      </w:r>
      <w:proofErr w:type="spellEnd"/>
      <w:r w:rsidR="00D564EC">
        <w:rPr>
          <w:rFonts w:ascii="Times New Roman" w:hAnsi="Times New Roman" w:cs="Times New Roman"/>
          <w:sz w:val="24"/>
        </w:rPr>
        <w:t xml:space="preserve"> oleh </w:t>
      </w:r>
      <w:r w:rsidR="00143115">
        <w:rPr>
          <w:rFonts w:ascii="Times New Roman" w:hAnsi="Times New Roman" w:cs="Times New Roman"/>
          <w:sz w:val="24"/>
        </w:rPr>
        <w:fldChar w:fldCharType="begin" w:fldLock="1"/>
      </w:r>
      <w:r w:rsidR="00143115">
        <w:rPr>
          <w:rFonts w:ascii="Times New Roman" w:hAnsi="Times New Roman" w:cs="Times New Roman"/>
          <w:sz w:val="24"/>
        </w:rPr>
        <w:instrText>ADDIN CSL_CITATION {"citationItems":[{"id":"ITEM-1","itemData":{"DOI":"10.9744/jak.16.1.52-62","ISBN":"0215460901","ISSN":"1411-0288","PMID":"22310516","abstract":"ABSTRAK Tujuan penelitian ini adalah untuk menguji pengaruh kualitas audit terhadap manajemen laba. Kualitas audit pada penelitian ini diukur dengan Kantor Akuntan Publik (KAP) menjadi big four dan non-big four dan spesialisasi industri auditor. Penelitian ini menggunakan empat variabel kontrol, yaitu ukuran perusahaan, leverage, rasio arus kas operasi dan pertumbuhan perusahaan. Data yang digunakan dalam penelitian ini merupakan data sekunder yang berasal dari laporan keuangan perusahaan yang terdaftar di Bursa Efek Indonesia pada tahun 2010-2011. Dengan menggunakan purposive sampling, penelitian ini mendapat 174 sampel perusahaan. Metode analisis data yang digunakan dalam penelitian ini adalah uji regresi linier berganda. Hasil penelitian menunjukkan bahwa ukuran KAP tidak berpengaruh terhadap manajemen laba. Spesialisasi industri auditor berpengaruh negatif terhadap manajemen laba. Dari keempat variabel kontrol yang digunakan dalam penelitian ini, hanya arus kas operasi dan pertumbuhan yang berpengaruh terhadap manajemen laba, sementara kedua variabel lainnya, yaitu ukuran perusahaan dan leverage, tidak berpengaruh. Kata kunci: Kualitas audit, ukuran KAP, spesialisasi industri auditor, manajemen laba. ABSTRACT The purpose of this study is to examine the effect of audit quality on earnings management. The audit quality is proxied by the Public Accounting Firm size (big-four and non-big four) and auditor's industry specialisation. This study used four control variables, which are firm size, leverage, operating cash flow ratio and growth prospect. This study used secondary data derived from the financial statements of listed companies in Indonesia Stock Exchange in 2010-2011. Based on the method of purposive sampling method and was obtained 174 observations. The technique for examining the hypothesis is multiple regression analysis. The results show that accounting firm size does not significantly influence on the earnings management. Auditor's industry specialisation has a negative effect on the earnings management. Of the four control variables used in this study, only the operating cash flow and growth that effect on earnings management, while the other two variables, namely the firm size and leverage, have no effect.","author":[{"dropping-particle":"","family":"Christiani","given":"Ingrid","non-dropping-particle":"","parse-names":false,"suffix":""},{"dropping-particle":"","family":"Nugrahanti","given":"Yeterina Widi","non-dropping-particle":"","parse-names":false,"suffix":""}],"container-title":"Jurnal Akuntansi dan Keuangan","id":"ITEM-1","issue":"1","issued":{"date-parts":[["2014"]]},"page":"52-62","title":"Pengaruh Kualitas Audit Terhadap Manajemen Laba","type":"article-journal","volume":"16"},"uris":["http://www.mendeley.com/documents/?uuid=021609ac-1c86-4548-87d3-185ac4e111da"]}],"mendeley":{"formattedCitation":"(Christiani &amp; Nugrahanti, 2014)","plainTextFormattedCitation":"(Christiani &amp; Nugrahanti, 2014)","previouslyFormattedCitation":"(Christiani &amp; Nugrahanti, 2014)"},"properties":{"noteIndex":0},"schema":"https://github.com/citation-style-language/schema/raw/master/csl-citation.json"}</w:instrText>
      </w:r>
      <w:r w:rsidR="00143115">
        <w:rPr>
          <w:rFonts w:ascii="Times New Roman" w:hAnsi="Times New Roman" w:cs="Times New Roman"/>
          <w:sz w:val="24"/>
        </w:rPr>
        <w:fldChar w:fldCharType="separate"/>
      </w:r>
      <w:r w:rsidR="00143115" w:rsidRPr="00143115">
        <w:rPr>
          <w:rFonts w:ascii="Times New Roman" w:hAnsi="Times New Roman" w:cs="Times New Roman"/>
          <w:noProof/>
          <w:sz w:val="24"/>
        </w:rPr>
        <w:t>(Christiani &amp; Nugrahanti, 2014)</w:t>
      </w:r>
      <w:r w:rsidR="00143115">
        <w:rPr>
          <w:rFonts w:ascii="Times New Roman" w:hAnsi="Times New Roman" w:cs="Times New Roman"/>
          <w:sz w:val="24"/>
        </w:rPr>
        <w:fldChar w:fldCharType="end"/>
      </w:r>
      <w:r w:rsidR="00143115">
        <w:rPr>
          <w:rFonts w:ascii="Times New Roman" w:hAnsi="Times New Roman" w:cs="Times New Roman"/>
          <w:sz w:val="24"/>
        </w:rPr>
        <w:t xml:space="preserve"> </w:t>
      </w:r>
      <w:proofErr w:type="spellStart"/>
      <w:r w:rsidR="00D564EC">
        <w:rPr>
          <w:rFonts w:ascii="Times New Roman" w:hAnsi="Times New Roman" w:cs="Times New Roman"/>
          <w:sz w:val="24"/>
        </w:rPr>
        <w:t>menunjukkan</w:t>
      </w:r>
      <w:proofErr w:type="spellEnd"/>
      <w:r w:rsidR="00D564EC">
        <w:rPr>
          <w:rFonts w:ascii="Times New Roman" w:hAnsi="Times New Roman" w:cs="Times New Roman"/>
          <w:sz w:val="24"/>
        </w:rPr>
        <w:t xml:space="preserve"> </w:t>
      </w:r>
      <w:proofErr w:type="spellStart"/>
      <w:r w:rsidR="00D564EC">
        <w:rPr>
          <w:rFonts w:ascii="Times New Roman" w:hAnsi="Times New Roman" w:cs="Times New Roman"/>
          <w:sz w:val="24"/>
        </w:rPr>
        <w:t>hasil</w:t>
      </w:r>
      <w:proofErr w:type="spellEnd"/>
      <w:r w:rsidR="00D564EC">
        <w:rPr>
          <w:rFonts w:ascii="Times New Roman" w:hAnsi="Times New Roman" w:cs="Times New Roman"/>
          <w:sz w:val="24"/>
        </w:rPr>
        <w:t xml:space="preserve"> </w:t>
      </w:r>
      <w:proofErr w:type="spellStart"/>
      <w:r w:rsidR="00D564EC">
        <w:rPr>
          <w:rFonts w:ascii="Times New Roman" w:hAnsi="Times New Roman" w:cs="Times New Roman"/>
          <w:sz w:val="24"/>
        </w:rPr>
        <w:t>bahwa</w:t>
      </w:r>
      <w:proofErr w:type="spellEnd"/>
      <w:r w:rsidR="00D564EC">
        <w:rPr>
          <w:rFonts w:ascii="Times New Roman" w:hAnsi="Times New Roman" w:cs="Times New Roman"/>
          <w:sz w:val="24"/>
        </w:rPr>
        <w:t xml:space="preserve"> </w:t>
      </w:r>
      <w:proofErr w:type="spellStart"/>
      <w:r w:rsidR="00D564EC">
        <w:rPr>
          <w:rFonts w:ascii="Times New Roman" w:hAnsi="Times New Roman" w:cs="Times New Roman"/>
          <w:sz w:val="24"/>
        </w:rPr>
        <w:t>k</w:t>
      </w:r>
      <w:r w:rsidR="00D564EC" w:rsidRPr="00D564EC">
        <w:rPr>
          <w:rFonts w:ascii="Times New Roman" w:hAnsi="Times New Roman" w:cs="Times New Roman"/>
          <w:sz w:val="24"/>
        </w:rPr>
        <w:t>ualitas</w:t>
      </w:r>
      <w:proofErr w:type="spellEnd"/>
      <w:r w:rsidR="00D564EC" w:rsidRPr="00D564EC">
        <w:rPr>
          <w:rFonts w:ascii="Times New Roman" w:hAnsi="Times New Roman" w:cs="Times New Roman"/>
          <w:sz w:val="24"/>
        </w:rPr>
        <w:t xml:space="preserve"> audit yang </w:t>
      </w:r>
      <w:proofErr w:type="spellStart"/>
      <w:r w:rsidR="00D564EC" w:rsidRPr="00D564EC">
        <w:rPr>
          <w:rFonts w:ascii="Times New Roman" w:hAnsi="Times New Roman" w:cs="Times New Roman"/>
          <w:sz w:val="24"/>
        </w:rPr>
        <w:t>diproksikan</w:t>
      </w:r>
      <w:proofErr w:type="spellEnd"/>
      <w:r w:rsidR="00D564EC" w:rsidRPr="00D564EC">
        <w:rPr>
          <w:rFonts w:ascii="Times New Roman" w:hAnsi="Times New Roman" w:cs="Times New Roman"/>
          <w:sz w:val="24"/>
        </w:rPr>
        <w:t xml:space="preserve"> </w:t>
      </w:r>
      <w:proofErr w:type="spellStart"/>
      <w:r w:rsidR="00D564EC" w:rsidRPr="00D564EC">
        <w:rPr>
          <w:rFonts w:ascii="Times New Roman" w:hAnsi="Times New Roman" w:cs="Times New Roman"/>
          <w:sz w:val="24"/>
        </w:rPr>
        <w:t>dengan</w:t>
      </w:r>
      <w:proofErr w:type="spellEnd"/>
      <w:r w:rsidR="00D564EC" w:rsidRPr="00D564EC">
        <w:rPr>
          <w:rFonts w:ascii="Times New Roman" w:hAnsi="Times New Roman" w:cs="Times New Roman"/>
          <w:sz w:val="24"/>
        </w:rPr>
        <w:t xml:space="preserve"> </w:t>
      </w:r>
      <w:proofErr w:type="spellStart"/>
      <w:r w:rsidR="00D564EC" w:rsidRPr="00D564EC">
        <w:rPr>
          <w:rFonts w:ascii="Times New Roman" w:hAnsi="Times New Roman" w:cs="Times New Roman"/>
          <w:sz w:val="24"/>
        </w:rPr>
        <w:t>spesialisasi</w:t>
      </w:r>
      <w:proofErr w:type="spellEnd"/>
      <w:r w:rsidR="00D564EC" w:rsidRPr="00D564EC">
        <w:rPr>
          <w:rFonts w:ascii="Times New Roman" w:hAnsi="Times New Roman" w:cs="Times New Roman"/>
          <w:sz w:val="24"/>
        </w:rPr>
        <w:t xml:space="preserve"> </w:t>
      </w:r>
      <w:proofErr w:type="spellStart"/>
      <w:r w:rsidR="00D564EC" w:rsidRPr="00D564EC">
        <w:rPr>
          <w:rFonts w:ascii="Times New Roman" w:hAnsi="Times New Roman" w:cs="Times New Roman"/>
          <w:sz w:val="24"/>
        </w:rPr>
        <w:t>industri</w:t>
      </w:r>
      <w:proofErr w:type="spellEnd"/>
      <w:r w:rsidR="00D564EC" w:rsidRPr="00D564EC">
        <w:rPr>
          <w:rFonts w:ascii="Times New Roman" w:hAnsi="Times New Roman" w:cs="Times New Roman"/>
          <w:sz w:val="24"/>
        </w:rPr>
        <w:t xml:space="preserve"> auditor </w:t>
      </w:r>
      <w:proofErr w:type="spellStart"/>
      <w:r w:rsidR="00D564EC" w:rsidRPr="00D564EC">
        <w:rPr>
          <w:rFonts w:ascii="Times New Roman" w:hAnsi="Times New Roman" w:cs="Times New Roman"/>
          <w:sz w:val="24"/>
        </w:rPr>
        <w:t>berpengaruh</w:t>
      </w:r>
      <w:proofErr w:type="spellEnd"/>
      <w:r w:rsidR="00D564EC" w:rsidRPr="00D564EC">
        <w:rPr>
          <w:rFonts w:ascii="Times New Roman" w:hAnsi="Times New Roman" w:cs="Times New Roman"/>
          <w:sz w:val="24"/>
        </w:rPr>
        <w:t xml:space="preserve"> </w:t>
      </w:r>
      <w:proofErr w:type="spellStart"/>
      <w:r w:rsidR="00D564EC" w:rsidRPr="00D564EC">
        <w:rPr>
          <w:rFonts w:ascii="Times New Roman" w:hAnsi="Times New Roman" w:cs="Times New Roman"/>
          <w:sz w:val="24"/>
        </w:rPr>
        <w:t>negatif</w:t>
      </w:r>
      <w:proofErr w:type="spellEnd"/>
      <w:r w:rsidR="00D564EC" w:rsidRPr="00D564EC">
        <w:rPr>
          <w:rFonts w:ascii="Times New Roman" w:hAnsi="Times New Roman" w:cs="Times New Roman"/>
          <w:sz w:val="24"/>
        </w:rPr>
        <w:t xml:space="preserve"> </w:t>
      </w:r>
      <w:proofErr w:type="spellStart"/>
      <w:r w:rsidR="00D564EC" w:rsidRPr="00D564EC">
        <w:rPr>
          <w:rFonts w:ascii="Times New Roman" w:hAnsi="Times New Roman" w:cs="Times New Roman"/>
          <w:sz w:val="24"/>
        </w:rPr>
        <w:t>terhadap</w:t>
      </w:r>
      <w:proofErr w:type="spellEnd"/>
      <w:r w:rsidR="00D564EC" w:rsidRPr="00D564EC">
        <w:rPr>
          <w:rFonts w:ascii="Times New Roman" w:hAnsi="Times New Roman" w:cs="Times New Roman"/>
          <w:sz w:val="24"/>
        </w:rPr>
        <w:t xml:space="preserve"> </w:t>
      </w:r>
      <w:proofErr w:type="spellStart"/>
      <w:r w:rsidR="00D564EC" w:rsidRPr="00D564EC">
        <w:rPr>
          <w:rFonts w:ascii="Times New Roman" w:hAnsi="Times New Roman" w:cs="Times New Roman"/>
          <w:sz w:val="24"/>
        </w:rPr>
        <w:t>manajemen</w:t>
      </w:r>
      <w:proofErr w:type="spellEnd"/>
      <w:r w:rsidR="00D564EC" w:rsidRPr="00D564EC">
        <w:rPr>
          <w:rFonts w:ascii="Times New Roman" w:hAnsi="Times New Roman" w:cs="Times New Roman"/>
          <w:sz w:val="24"/>
        </w:rPr>
        <w:t xml:space="preserve"> </w:t>
      </w:r>
      <w:proofErr w:type="spellStart"/>
      <w:r w:rsidR="00D564EC" w:rsidRPr="00D564EC">
        <w:rPr>
          <w:rFonts w:ascii="Times New Roman" w:hAnsi="Times New Roman" w:cs="Times New Roman"/>
          <w:sz w:val="24"/>
        </w:rPr>
        <w:t>laba</w:t>
      </w:r>
      <w:proofErr w:type="spellEnd"/>
      <w:r w:rsidR="00D564EC" w:rsidRPr="00D564EC">
        <w:rPr>
          <w:rFonts w:ascii="Times New Roman" w:hAnsi="Times New Roman" w:cs="Times New Roman"/>
          <w:sz w:val="24"/>
        </w:rPr>
        <w:t>.</w:t>
      </w:r>
      <w:r w:rsidR="002267C8">
        <w:rPr>
          <w:rFonts w:ascii="Times New Roman" w:hAnsi="Times New Roman" w:cs="Times New Roman"/>
          <w:sz w:val="24"/>
        </w:rPr>
        <w:t xml:space="preserve"> </w:t>
      </w:r>
      <w:proofErr w:type="spellStart"/>
      <w:r w:rsidR="002267C8">
        <w:rPr>
          <w:rFonts w:ascii="Times New Roman" w:hAnsi="Times New Roman" w:cs="Times New Roman"/>
          <w:sz w:val="24"/>
        </w:rPr>
        <w:t>Namun</w:t>
      </w:r>
      <w:proofErr w:type="spellEnd"/>
      <w:r w:rsidR="002267C8">
        <w:rPr>
          <w:rFonts w:ascii="Times New Roman" w:hAnsi="Times New Roman" w:cs="Times New Roman"/>
          <w:sz w:val="24"/>
        </w:rPr>
        <w:t xml:space="preserve">, </w:t>
      </w:r>
      <w:proofErr w:type="spellStart"/>
      <w:r w:rsidR="002267C8">
        <w:rPr>
          <w:rFonts w:ascii="Times New Roman" w:hAnsi="Times New Roman" w:cs="Times New Roman"/>
          <w:sz w:val="24"/>
        </w:rPr>
        <w:t>bertentangan</w:t>
      </w:r>
      <w:proofErr w:type="spellEnd"/>
      <w:r w:rsidR="002267C8">
        <w:rPr>
          <w:rFonts w:ascii="Times New Roman" w:hAnsi="Times New Roman" w:cs="Times New Roman"/>
          <w:sz w:val="24"/>
        </w:rPr>
        <w:t xml:space="preserve"> </w:t>
      </w:r>
      <w:proofErr w:type="spellStart"/>
      <w:r w:rsidR="002267C8">
        <w:rPr>
          <w:rFonts w:ascii="Times New Roman" w:hAnsi="Times New Roman" w:cs="Times New Roman"/>
          <w:sz w:val="24"/>
        </w:rPr>
        <w:t>dengan</w:t>
      </w:r>
      <w:proofErr w:type="spellEnd"/>
      <w:r w:rsidR="002267C8">
        <w:rPr>
          <w:rFonts w:ascii="Times New Roman" w:hAnsi="Times New Roman" w:cs="Times New Roman"/>
          <w:sz w:val="24"/>
        </w:rPr>
        <w:t xml:space="preserve"> </w:t>
      </w:r>
      <w:proofErr w:type="spellStart"/>
      <w:r w:rsidR="002267C8">
        <w:rPr>
          <w:rFonts w:ascii="Times New Roman" w:hAnsi="Times New Roman" w:cs="Times New Roman"/>
          <w:sz w:val="24"/>
        </w:rPr>
        <w:t>penelitian</w:t>
      </w:r>
      <w:proofErr w:type="spellEnd"/>
      <w:r w:rsidR="002267C8">
        <w:rPr>
          <w:rFonts w:ascii="Times New Roman" w:hAnsi="Times New Roman" w:cs="Times New Roman"/>
          <w:sz w:val="24"/>
        </w:rPr>
        <w:t xml:space="preserve"> yang </w:t>
      </w:r>
      <w:proofErr w:type="spellStart"/>
      <w:r w:rsidR="002267C8">
        <w:rPr>
          <w:rFonts w:ascii="Times New Roman" w:hAnsi="Times New Roman" w:cs="Times New Roman"/>
          <w:sz w:val="24"/>
        </w:rPr>
        <w:t>dilakukan</w:t>
      </w:r>
      <w:proofErr w:type="spellEnd"/>
      <w:r w:rsidR="002267C8">
        <w:rPr>
          <w:rFonts w:ascii="Times New Roman" w:hAnsi="Times New Roman" w:cs="Times New Roman"/>
          <w:sz w:val="24"/>
        </w:rPr>
        <w:t xml:space="preserve"> oleh </w:t>
      </w:r>
      <w:r w:rsidR="00143115">
        <w:rPr>
          <w:rFonts w:ascii="Times New Roman" w:hAnsi="Times New Roman" w:cs="Times New Roman"/>
          <w:sz w:val="24"/>
        </w:rPr>
        <w:fldChar w:fldCharType="begin" w:fldLock="1"/>
      </w:r>
      <w:r w:rsidR="00143115">
        <w:rPr>
          <w:rFonts w:ascii="Times New Roman" w:hAnsi="Times New Roman" w:cs="Times New Roman"/>
          <w:sz w:val="24"/>
        </w:rPr>
        <w:instrText>ADDIN CSL_CITATION {"citationItems":[{"id":"ITEM-1","itemData":{"DOI":"10.9744/jak.15.2.75-85","ISBN":"0215460901","ISSN":"1411-0288","abstract":"This study examined the effect of audit quality on real transaction earnings management in the form of strategic revenue recognition. Audit quality is measured by audit tenure with medium period and industry specialization of audit firms. Strategic revenue recognition is measured by the abnormal changes in short-term deferred revenue. The sample consisted of 1,113 firm-year observations of listed companies on the Indonesia Stock Exchange (IDX) for seven years (2004-2010). By using multiple regression of pooled cross-sectional data, we find some evidence of the influence of audit quality on strategic revenue recognition, i.e.; industry specialization of audit firms has a positive effect on abnormal changes in deferred revenue. We have no evidence that audit tenure with a medium period has influence on the abnormal changes in deferred revenue. Our findings are robust, after considering the results of sensitivity tests that support to the main result.","author":[{"dropping-particle":"","family":"Pujilestari","given":"Reisha","non-dropping-particle":"","parse-names":false,"suffix":""},{"dropping-particle":"","family":"Herusetya","given":"Antonius","non-dropping-particle":"","parse-names":false,"suffix":""}],"container-title":"Jurnal Akuntansi dan Keuangan","id":"ITEM-1","issue":"2","issued":{"date-parts":[["2013"]]},"page":"75-85","title":"Pengaruh Kualitas Audit Terhadap Manajemen Laba Transaksi Real - Pengakuan Pendapatan Strategis","type":"article-journal","volume":"15"},"uris":["http://www.mendeley.com/documents/?uuid=6b11f55f-93c7-4dea-89d0-6a9c14a09140"]}],"mendeley":{"formattedCitation":"(Pujilestari &amp; Herusetya, 2013)","plainTextFormattedCitation":"(Pujilestari &amp; Herusetya, 2013)","previouslyFormattedCitation":"(Pujilestari &amp; Herusetya, 2013)"},"properties":{"noteIndex":0},"schema":"https://github.com/citation-style-language/schema/raw/master/csl-citation.json"}</w:instrText>
      </w:r>
      <w:r w:rsidR="00143115">
        <w:rPr>
          <w:rFonts w:ascii="Times New Roman" w:hAnsi="Times New Roman" w:cs="Times New Roman"/>
          <w:sz w:val="24"/>
        </w:rPr>
        <w:fldChar w:fldCharType="separate"/>
      </w:r>
      <w:r w:rsidR="00143115" w:rsidRPr="00143115">
        <w:rPr>
          <w:rFonts w:ascii="Times New Roman" w:hAnsi="Times New Roman" w:cs="Times New Roman"/>
          <w:noProof/>
          <w:sz w:val="24"/>
        </w:rPr>
        <w:t>(Pujilestari &amp; Herusetya, 2013)</w:t>
      </w:r>
      <w:r w:rsidR="00143115">
        <w:rPr>
          <w:rFonts w:ascii="Times New Roman" w:hAnsi="Times New Roman" w:cs="Times New Roman"/>
          <w:sz w:val="24"/>
        </w:rPr>
        <w:fldChar w:fldCharType="end"/>
      </w:r>
      <w:r w:rsidR="002267C8">
        <w:rPr>
          <w:rFonts w:ascii="Times New Roman" w:hAnsi="Times New Roman" w:cs="Times New Roman"/>
          <w:sz w:val="24"/>
        </w:rPr>
        <w:t xml:space="preserve"> yang </w:t>
      </w:r>
      <w:proofErr w:type="spellStart"/>
      <w:r w:rsidR="002267C8">
        <w:rPr>
          <w:rFonts w:ascii="Times New Roman" w:hAnsi="Times New Roman" w:cs="Times New Roman"/>
          <w:sz w:val="24"/>
        </w:rPr>
        <w:t>menunjukkan</w:t>
      </w:r>
      <w:proofErr w:type="spellEnd"/>
      <w:r w:rsidR="002267C8">
        <w:rPr>
          <w:rFonts w:ascii="Times New Roman" w:hAnsi="Times New Roman" w:cs="Times New Roman"/>
          <w:sz w:val="24"/>
        </w:rPr>
        <w:t xml:space="preserve"> </w:t>
      </w:r>
      <w:proofErr w:type="spellStart"/>
      <w:r w:rsidR="002267C8">
        <w:rPr>
          <w:rFonts w:ascii="Times New Roman" w:hAnsi="Times New Roman" w:cs="Times New Roman"/>
          <w:sz w:val="24"/>
        </w:rPr>
        <w:t>hasil</w:t>
      </w:r>
      <w:proofErr w:type="spellEnd"/>
      <w:r w:rsidR="002267C8">
        <w:rPr>
          <w:rFonts w:ascii="Times New Roman" w:hAnsi="Times New Roman" w:cs="Times New Roman"/>
          <w:sz w:val="24"/>
        </w:rPr>
        <w:t xml:space="preserve"> </w:t>
      </w:r>
      <w:proofErr w:type="spellStart"/>
      <w:r w:rsidR="002267C8">
        <w:rPr>
          <w:rFonts w:ascii="Times New Roman" w:hAnsi="Times New Roman" w:cs="Times New Roman"/>
          <w:sz w:val="24"/>
        </w:rPr>
        <w:t>penelitian</w:t>
      </w:r>
      <w:proofErr w:type="spellEnd"/>
      <w:r w:rsidR="002267C8">
        <w:rPr>
          <w:rFonts w:ascii="Times New Roman" w:hAnsi="Times New Roman" w:cs="Times New Roman"/>
          <w:sz w:val="24"/>
        </w:rPr>
        <w:t xml:space="preserve"> </w:t>
      </w:r>
      <w:proofErr w:type="spellStart"/>
      <w:r w:rsidR="002267C8">
        <w:rPr>
          <w:rFonts w:ascii="Times New Roman" w:hAnsi="Times New Roman" w:cs="Times New Roman"/>
          <w:sz w:val="24"/>
        </w:rPr>
        <w:t>bahwa</w:t>
      </w:r>
      <w:proofErr w:type="spellEnd"/>
      <w:r w:rsidR="002267C8">
        <w:rPr>
          <w:rFonts w:ascii="Times New Roman" w:hAnsi="Times New Roman" w:cs="Times New Roman"/>
          <w:sz w:val="24"/>
        </w:rPr>
        <w:t xml:space="preserve"> </w:t>
      </w:r>
      <w:proofErr w:type="spellStart"/>
      <w:r w:rsidR="002267C8" w:rsidRPr="00C1511B">
        <w:rPr>
          <w:rFonts w:ascii="Times New Roman" w:hAnsi="Times New Roman" w:cs="Times New Roman"/>
          <w:sz w:val="24"/>
        </w:rPr>
        <w:t>pengaruh</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positif</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spesialisasi</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industri</w:t>
      </w:r>
      <w:proofErr w:type="spellEnd"/>
      <w:r w:rsidR="002267C8" w:rsidRPr="00C1511B">
        <w:rPr>
          <w:rFonts w:ascii="Times New Roman" w:hAnsi="Times New Roman" w:cs="Times New Roman"/>
          <w:sz w:val="24"/>
        </w:rPr>
        <w:t xml:space="preserve"> KAP </w:t>
      </w:r>
      <w:proofErr w:type="spellStart"/>
      <w:r w:rsidR="002267C8" w:rsidRPr="00C1511B">
        <w:rPr>
          <w:rFonts w:ascii="Times New Roman" w:hAnsi="Times New Roman" w:cs="Times New Roman"/>
          <w:sz w:val="24"/>
        </w:rPr>
        <w:t>terhadap</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perubahan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pendapatan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deferal</w:t>
      </w:r>
      <w:proofErr w:type="spellEnd"/>
      <w:r w:rsidR="002267C8" w:rsidRPr="00C1511B">
        <w:rPr>
          <w:rFonts w:ascii="Times New Roman" w:hAnsi="Times New Roman" w:cs="Times New Roman"/>
          <w:sz w:val="24"/>
        </w:rPr>
        <w:t xml:space="preserve"> abnormal </w:t>
      </w:r>
      <w:proofErr w:type="spellStart"/>
      <w:r w:rsidR="002267C8" w:rsidRPr="00C1511B">
        <w:rPr>
          <w:rFonts w:ascii="Times New Roman" w:hAnsi="Times New Roman" w:cs="Times New Roman"/>
          <w:sz w:val="24"/>
        </w:rPr>
        <w:t>sebagai</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pengukur</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manajemen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laba</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transaksi</w:t>
      </w:r>
      <w:proofErr w:type="spellEnd"/>
      <w:r w:rsidR="002267C8" w:rsidRPr="00C1511B">
        <w:rPr>
          <w:rFonts w:ascii="Times New Roman" w:hAnsi="Times New Roman" w:cs="Times New Roman"/>
          <w:sz w:val="24"/>
        </w:rPr>
        <w:t xml:space="preserve"> real </w:t>
      </w:r>
      <w:proofErr w:type="spellStart"/>
      <w:r w:rsidR="002267C8" w:rsidRPr="00C1511B">
        <w:rPr>
          <w:rFonts w:ascii="Times New Roman" w:hAnsi="Times New Roman" w:cs="Times New Roman"/>
          <w:sz w:val="24"/>
        </w:rPr>
        <w:t>dalam</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bentuk</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pengakuan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pendapatan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strategis</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Temuan</w:t>
      </w:r>
      <w:proofErr w:type="spellEnd"/>
      <w:r w:rsidR="002267C8" w:rsidRPr="00C1511B">
        <w:rPr>
          <w:rFonts w:ascii="Times New Roman" w:hAnsi="Times New Roman" w:cs="Times New Roman"/>
          <w:sz w:val="24"/>
        </w:rPr>
        <w:t xml:space="preserve"> ini </w:t>
      </w:r>
      <w:proofErr w:type="spellStart"/>
      <w:r w:rsidR="002267C8" w:rsidRPr="00C1511B">
        <w:rPr>
          <w:rFonts w:ascii="Times New Roman" w:hAnsi="Times New Roman" w:cs="Times New Roman"/>
          <w:sz w:val="24"/>
        </w:rPr>
        <w:t>memberikan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intepretasi</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bahwa</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kualitas</w:t>
      </w:r>
      <w:proofErr w:type="spellEnd"/>
      <w:r w:rsidR="002267C8" w:rsidRPr="00C1511B">
        <w:rPr>
          <w:rFonts w:ascii="Times New Roman" w:hAnsi="Times New Roman" w:cs="Times New Roman"/>
          <w:sz w:val="24"/>
        </w:rPr>
        <w:t xml:space="preserve"> audit yang </w:t>
      </w:r>
      <w:proofErr w:type="spellStart"/>
      <w:r w:rsidR="002267C8" w:rsidRPr="00C1511B">
        <w:rPr>
          <w:rFonts w:ascii="Times New Roman" w:hAnsi="Times New Roman" w:cs="Times New Roman"/>
          <w:sz w:val="24"/>
        </w:rPr>
        <w:t>tinggi</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diukur</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dengan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spesialisasi</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industri</w:t>
      </w:r>
      <w:proofErr w:type="spellEnd"/>
      <w:r w:rsidR="002267C8" w:rsidRPr="00C1511B">
        <w:rPr>
          <w:rFonts w:ascii="Times New Roman" w:hAnsi="Times New Roman" w:cs="Times New Roman"/>
          <w:sz w:val="24"/>
        </w:rPr>
        <w:t xml:space="preserve"> KAP </w:t>
      </w:r>
      <w:proofErr w:type="spellStart"/>
      <w:r w:rsidR="002267C8" w:rsidRPr="00C1511B">
        <w:rPr>
          <w:rFonts w:ascii="Times New Roman" w:hAnsi="Times New Roman" w:cs="Times New Roman"/>
          <w:sz w:val="24"/>
        </w:rPr>
        <w:t>justru</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memiliki</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implikasi</w:t>
      </w:r>
      <w:proofErr w:type="spellEnd"/>
      <w:r w:rsidR="002267C8" w:rsidRPr="00C1511B">
        <w:rPr>
          <w:rFonts w:ascii="Times New Roman" w:hAnsi="Times New Roman" w:cs="Times New Roman"/>
          <w:sz w:val="24"/>
        </w:rPr>
        <w:t xml:space="preserve"> bagi </w:t>
      </w:r>
      <w:proofErr w:type="spellStart"/>
      <w:r w:rsidR="002267C8" w:rsidRPr="00C1511B">
        <w:rPr>
          <w:rFonts w:ascii="Times New Roman" w:hAnsi="Times New Roman" w:cs="Times New Roman"/>
          <w:sz w:val="24"/>
        </w:rPr>
        <w:t>manajemen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untuk</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melakukan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praktik</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manajemen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laba</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transaksi</w:t>
      </w:r>
      <w:proofErr w:type="spellEnd"/>
      <w:r w:rsidR="002267C8" w:rsidRPr="00C1511B">
        <w:rPr>
          <w:rFonts w:ascii="Times New Roman" w:hAnsi="Times New Roman" w:cs="Times New Roman"/>
          <w:sz w:val="24"/>
        </w:rPr>
        <w:t xml:space="preserve"> real </w:t>
      </w:r>
      <w:proofErr w:type="spellStart"/>
      <w:r w:rsidR="002267C8" w:rsidRPr="00C1511B">
        <w:rPr>
          <w:rFonts w:ascii="Times New Roman" w:hAnsi="Times New Roman" w:cs="Times New Roman"/>
          <w:sz w:val="24"/>
        </w:rPr>
        <w:t>dalam</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bentuk</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pengakuan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pendapatan</w:t>
      </w:r>
      <w:proofErr w:type="spellEnd"/>
      <w:r w:rsidR="002267C8" w:rsidRPr="00C1511B">
        <w:rPr>
          <w:rFonts w:ascii="Times New Roman" w:hAnsi="Times New Roman" w:cs="Times New Roman"/>
          <w:sz w:val="24"/>
        </w:rPr>
        <w:t xml:space="preserve"> </w:t>
      </w:r>
      <w:proofErr w:type="spellStart"/>
      <w:r w:rsidR="002267C8" w:rsidRPr="00C1511B">
        <w:rPr>
          <w:rFonts w:ascii="Times New Roman" w:hAnsi="Times New Roman" w:cs="Times New Roman"/>
          <w:sz w:val="24"/>
        </w:rPr>
        <w:t>strategis</w:t>
      </w:r>
      <w:proofErr w:type="spellEnd"/>
      <w:r w:rsidR="002267C8" w:rsidRPr="00C1511B">
        <w:rPr>
          <w:rFonts w:ascii="Times New Roman" w:hAnsi="Times New Roman" w:cs="Times New Roman"/>
          <w:sz w:val="24"/>
        </w:rPr>
        <w:t>.</w:t>
      </w:r>
    </w:p>
    <w:p w14:paraId="65F26A3F" w14:textId="63EDADB9" w:rsidR="00BF6A38" w:rsidRPr="009A2FE0" w:rsidRDefault="00BF6A38" w:rsidP="009A2FE0">
      <w:pPr>
        <w:spacing w:after="0"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ketidakkonsistenan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apa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Pr>
          <w:rFonts w:ascii="Times New Roman" w:hAnsi="Times New Roman" w:cs="Times New Roman"/>
          <w:b/>
          <w:sz w:val="24"/>
          <w:szCs w:val="24"/>
        </w:rPr>
        <w:lastRenderedPageBreak/>
        <w:t>“</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Earning Power</w:t>
      </w:r>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Asimetri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Laba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Audit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Pemoderasi</w:t>
      </w:r>
      <w:proofErr w:type="spellEnd"/>
      <w:r>
        <w:rPr>
          <w:rFonts w:ascii="Times New Roman" w:hAnsi="Times New Roman" w:cs="Times New Roman"/>
          <w:b/>
          <w:sz w:val="24"/>
          <w:szCs w:val="24"/>
        </w:rPr>
        <w:t xml:space="preserve"> pada Perusahaan </w:t>
      </w:r>
      <w:proofErr w:type="spellStart"/>
      <w:r>
        <w:rPr>
          <w:rFonts w:ascii="Times New Roman" w:hAnsi="Times New Roman" w:cs="Times New Roman"/>
          <w:b/>
          <w:sz w:val="24"/>
          <w:szCs w:val="24"/>
        </w:rPr>
        <w:t>Manufaktur</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Terdaftar</w:t>
      </w:r>
      <w:proofErr w:type="spellEnd"/>
      <w:r>
        <w:rPr>
          <w:rFonts w:ascii="Times New Roman" w:hAnsi="Times New Roman" w:cs="Times New Roman"/>
          <w:b/>
          <w:sz w:val="24"/>
          <w:szCs w:val="24"/>
        </w:rPr>
        <w:t xml:space="preserve"> di Bursa </w:t>
      </w:r>
      <w:proofErr w:type="spellStart"/>
      <w:r>
        <w:rPr>
          <w:rFonts w:ascii="Times New Roman" w:hAnsi="Times New Roman" w:cs="Times New Roman"/>
          <w:b/>
          <w:sz w:val="24"/>
          <w:szCs w:val="24"/>
        </w:rPr>
        <w:t>Efek</w:t>
      </w:r>
      <w:proofErr w:type="spellEnd"/>
      <w:r>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2015-2017</w:t>
      </w:r>
      <w:r w:rsidRPr="008379D4">
        <w:rPr>
          <w:rFonts w:ascii="Times New Roman" w:hAnsi="Times New Roman" w:cs="Times New Roman"/>
          <w:b/>
          <w:sz w:val="24"/>
          <w:szCs w:val="24"/>
        </w:rPr>
        <w:t>”.</w:t>
      </w:r>
    </w:p>
    <w:p w14:paraId="553BA567" w14:textId="77777777" w:rsidR="00FF1809" w:rsidRPr="00B30402" w:rsidRDefault="00FF1809" w:rsidP="00E326F7">
      <w:pPr>
        <w:spacing w:after="0" w:line="480" w:lineRule="auto"/>
        <w:ind w:left="720" w:firstLine="360"/>
        <w:jc w:val="both"/>
        <w:rPr>
          <w:rFonts w:ascii="Times New Roman" w:hAnsi="Times New Roman" w:cs="Times New Roman"/>
          <w:sz w:val="28"/>
        </w:rPr>
      </w:pPr>
    </w:p>
    <w:p w14:paraId="4EEDA463" w14:textId="77777777" w:rsidR="001F2E96" w:rsidRPr="005F4E30" w:rsidRDefault="001F2E96" w:rsidP="005F4E30">
      <w:pPr>
        <w:pStyle w:val="Heading2"/>
        <w:numPr>
          <w:ilvl w:val="0"/>
          <w:numId w:val="2"/>
        </w:numPr>
        <w:spacing w:line="480" w:lineRule="auto"/>
        <w:rPr>
          <w:rFonts w:ascii="Times New Roman" w:hAnsi="Times New Roman" w:cs="Times New Roman"/>
          <w:b/>
          <w:bCs/>
          <w:color w:val="auto"/>
          <w:sz w:val="24"/>
          <w:lang w:val="sv-SE"/>
        </w:rPr>
      </w:pPr>
      <w:proofErr w:type="spellStart"/>
      <w:r w:rsidRPr="005F4E30">
        <w:rPr>
          <w:rFonts w:ascii="Times New Roman" w:hAnsi="Times New Roman" w:cs="Times New Roman"/>
          <w:b/>
          <w:color w:val="auto"/>
          <w:sz w:val="24"/>
        </w:rPr>
        <w:t>Identifikasi</w:t>
      </w:r>
      <w:proofErr w:type="spellEnd"/>
      <w:r w:rsidRPr="005F4E30">
        <w:rPr>
          <w:rFonts w:ascii="Times New Roman" w:hAnsi="Times New Roman" w:cs="Times New Roman"/>
          <w:b/>
          <w:color w:val="auto"/>
          <w:sz w:val="24"/>
        </w:rPr>
        <w:t xml:space="preserve"> </w:t>
      </w:r>
      <w:proofErr w:type="spellStart"/>
      <w:r w:rsidRPr="005F4E30">
        <w:rPr>
          <w:rFonts w:ascii="Times New Roman" w:hAnsi="Times New Roman" w:cs="Times New Roman"/>
          <w:b/>
          <w:color w:val="auto"/>
          <w:sz w:val="24"/>
        </w:rPr>
        <w:t>Masalah</w:t>
      </w:r>
      <w:proofErr w:type="spellEnd"/>
    </w:p>
    <w:p w14:paraId="0DC8569D" w14:textId="4ED8E1D2" w:rsidR="001F2E96" w:rsidRDefault="001F2E96" w:rsidP="008A66AA">
      <w:pPr>
        <w:pStyle w:val="ListParagraph"/>
        <w:spacing w:line="480" w:lineRule="auto"/>
        <w:ind w:firstLine="360"/>
        <w:jc w:val="both"/>
        <w:rPr>
          <w:rFonts w:ascii="Times New Roman" w:hAnsi="Times New Roman" w:cs="Times New Roman"/>
          <w:sz w:val="24"/>
          <w:szCs w:val="24"/>
        </w:rPr>
      </w:pPr>
      <w:proofErr w:type="spellStart"/>
      <w:r w:rsidRPr="00620929">
        <w:rPr>
          <w:rFonts w:ascii="Times New Roman" w:hAnsi="Times New Roman" w:cs="Times New Roman"/>
          <w:sz w:val="24"/>
          <w:szCs w:val="24"/>
        </w:rPr>
        <w:t>Berdasakan</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latar</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belakang</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masalah</w:t>
      </w:r>
      <w:proofErr w:type="spellEnd"/>
      <w:r w:rsidRPr="00620929">
        <w:rPr>
          <w:rFonts w:ascii="Times New Roman" w:hAnsi="Times New Roman" w:cs="Times New Roman"/>
          <w:sz w:val="24"/>
          <w:szCs w:val="24"/>
        </w:rPr>
        <w:t xml:space="preserve"> yang </w:t>
      </w:r>
      <w:proofErr w:type="spellStart"/>
      <w:r w:rsidRPr="00620929">
        <w:rPr>
          <w:rFonts w:ascii="Times New Roman" w:hAnsi="Times New Roman" w:cs="Times New Roman"/>
          <w:sz w:val="24"/>
          <w:szCs w:val="24"/>
        </w:rPr>
        <w:t>telah</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diuraikan</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diatas</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maka</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permasalahan</w:t>
      </w:r>
      <w:proofErr w:type="spellEnd"/>
      <w:r w:rsidRPr="00620929">
        <w:rPr>
          <w:rFonts w:ascii="Times New Roman" w:hAnsi="Times New Roman" w:cs="Times New Roman"/>
          <w:sz w:val="24"/>
          <w:szCs w:val="24"/>
        </w:rPr>
        <w:t xml:space="preserve"> yang </w:t>
      </w:r>
      <w:proofErr w:type="spellStart"/>
      <w:r w:rsidRPr="00620929">
        <w:rPr>
          <w:rFonts w:ascii="Times New Roman" w:hAnsi="Times New Roman" w:cs="Times New Roman"/>
          <w:sz w:val="24"/>
          <w:szCs w:val="24"/>
        </w:rPr>
        <w:t>dapat</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diidentifikasi</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antara</w:t>
      </w:r>
      <w:proofErr w:type="spellEnd"/>
      <w:r w:rsidRPr="00620929">
        <w:rPr>
          <w:rFonts w:ascii="Times New Roman" w:hAnsi="Times New Roman" w:cs="Times New Roman"/>
          <w:sz w:val="24"/>
          <w:szCs w:val="24"/>
        </w:rPr>
        <w:t xml:space="preserve"> lain: </w:t>
      </w:r>
    </w:p>
    <w:p w14:paraId="04C850A8" w14:textId="77777777" w:rsidR="00D7795B" w:rsidRDefault="00D7795B" w:rsidP="00D7795B">
      <w:pPr>
        <w:pStyle w:val="ListParagraph"/>
        <w:numPr>
          <w:ilvl w:val="1"/>
          <w:numId w:val="9"/>
        </w:numPr>
        <w:spacing w:after="0" w:line="480" w:lineRule="auto"/>
        <w:ind w:left="1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1D5A079A" w14:textId="1B1C4D08" w:rsidR="00D7795B" w:rsidRDefault="00D7795B" w:rsidP="00D7795B">
      <w:pPr>
        <w:pStyle w:val="ListParagraph"/>
        <w:numPr>
          <w:ilvl w:val="1"/>
          <w:numId w:val="9"/>
        </w:numPr>
        <w:spacing w:after="0" w:line="480" w:lineRule="auto"/>
        <w:ind w:left="1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27C3F45D" w14:textId="50DCB420" w:rsidR="00D7795B" w:rsidRPr="00D7795B" w:rsidRDefault="00D7795B" w:rsidP="00D7795B">
      <w:pPr>
        <w:pStyle w:val="ListParagraph"/>
        <w:numPr>
          <w:ilvl w:val="1"/>
          <w:numId w:val="9"/>
        </w:numPr>
        <w:spacing w:after="0" w:line="480" w:lineRule="auto"/>
        <w:ind w:left="1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4914A290" w14:textId="4CFCE7EB" w:rsidR="00D7795B" w:rsidRDefault="00D7795B" w:rsidP="00D7795B">
      <w:pPr>
        <w:pStyle w:val="ListParagraph"/>
        <w:numPr>
          <w:ilvl w:val="1"/>
          <w:numId w:val="9"/>
        </w:numPr>
        <w:spacing w:after="0" w:line="480" w:lineRule="auto"/>
        <w:ind w:left="1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1039B4E0" w14:textId="48532A11" w:rsidR="00D7795B" w:rsidRDefault="00D7795B" w:rsidP="00D7795B">
      <w:pPr>
        <w:pStyle w:val="ListParagraph"/>
        <w:numPr>
          <w:ilvl w:val="1"/>
          <w:numId w:val="9"/>
        </w:numPr>
        <w:spacing w:after="0" w:line="480" w:lineRule="auto"/>
        <w:ind w:left="1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10DCA602" w14:textId="197A4057" w:rsidR="00D7795B" w:rsidRDefault="00D7795B" w:rsidP="00D7795B">
      <w:pPr>
        <w:pStyle w:val="ListParagraph"/>
        <w:numPr>
          <w:ilvl w:val="1"/>
          <w:numId w:val="9"/>
        </w:numPr>
        <w:spacing w:after="0" w:line="480" w:lineRule="auto"/>
        <w:ind w:left="1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7BD949C7" w14:textId="6491B757" w:rsidR="00D7795B" w:rsidRDefault="00D7795B" w:rsidP="00D7795B">
      <w:pPr>
        <w:pStyle w:val="ListParagraph"/>
        <w:numPr>
          <w:ilvl w:val="1"/>
          <w:numId w:val="9"/>
        </w:numPr>
        <w:spacing w:after="0" w:line="480" w:lineRule="auto"/>
        <w:ind w:left="1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2D2FC0D4" w14:textId="77777777" w:rsidR="00261F2E" w:rsidRPr="00261F2E" w:rsidRDefault="00261F2E" w:rsidP="00261F2E">
      <w:pPr>
        <w:spacing w:line="480" w:lineRule="auto"/>
        <w:ind w:left="360"/>
        <w:jc w:val="both"/>
        <w:rPr>
          <w:rFonts w:ascii="Times New Roman" w:hAnsi="Times New Roman" w:cs="Times New Roman"/>
          <w:sz w:val="24"/>
          <w:szCs w:val="24"/>
        </w:rPr>
      </w:pPr>
    </w:p>
    <w:p w14:paraId="4EEC655E" w14:textId="77777777" w:rsidR="00261F2E" w:rsidRPr="00425E94" w:rsidRDefault="00261F2E" w:rsidP="00261F2E">
      <w:pPr>
        <w:pStyle w:val="ListParagraph"/>
        <w:numPr>
          <w:ilvl w:val="0"/>
          <w:numId w:val="2"/>
        </w:numPr>
        <w:spacing w:after="200" w:line="480" w:lineRule="auto"/>
        <w:jc w:val="both"/>
        <w:rPr>
          <w:rFonts w:ascii="Times New Roman" w:hAnsi="Times New Roman" w:cs="Times New Roman"/>
          <w:sz w:val="24"/>
          <w:szCs w:val="24"/>
        </w:rPr>
      </w:pPr>
      <w:r w:rsidRPr="00425E94">
        <w:rPr>
          <w:rFonts w:ascii="Times New Roman" w:hAnsi="Times New Roman" w:cs="Times New Roman"/>
          <w:b/>
          <w:sz w:val="24"/>
          <w:szCs w:val="24"/>
        </w:rPr>
        <w:t xml:space="preserve">Batasan </w:t>
      </w:r>
      <w:proofErr w:type="spellStart"/>
      <w:r w:rsidRPr="00425E94">
        <w:rPr>
          <w:rFonts w:ascii="Times New Roman" w:hAnsi="Times New Roman" w:cs="Times New Roman"/>
          <w:b/>
          <w:sz w:val="24"/>
          <w:szCs w:val="24"/>
        </w:rPr>
        <w:t>Masalah</w:t>
      </w:r>
      <w:proofErr w:type="spellEnd"/>
      <w:r w:rsidRPr="00425E94">
        <w:rPr>
          <w:rFonts w:ascii="Times New Roman" w:hAnsi="Times New Roman" w:cs="Times New Roman"/>
          <w:b/>
          <w:sz w:val="24"/>
          <w:szCs w:val="24"/>
        </w:rPr>
        <w:t xml:space="preserve"> </w:t>
      </w:r>
    </w:p>
    <w:p w14:paraId="5DF9B66A" w14:textId="07B5D0A2" w:rsidR="00261F2E" w:rsidRDefault="00261F2E" w:rsidP="008A66AA">
      <w:pPr>
        <w:pStyle w:val="ListParagraph"/>
        <w:spacing w:line="480" w:lineRule="auto"/>
        <w:ind w:firstLine="360"/>
        <w:jc w:val="both"/>
        <w:rPr>
          <w:rFonts w:ascii="Times New Roman" w:hAnsi="Times New Roman" w:cs="Times New Roman"/>
          <w:sz w:val="24"/>
          <w:szCs w:val="24"/>
        </w:rPr>
      </w:pPr>
      <w:proofErr w:type="spellStart"/>
      <w:r w:rsidRPr="00620929">
        <w:rPr>
          <w:rFonts w:ascii="Times New Roman" w:hAnsi="Times New Roman" w:cs="Times New Roman"/>
          <w:sz w:val="24"/>
          <w:szCs w:val="24"/>
        </w:rPr>
        <w:t>Berdasarkan</w:t>
      </w:r>
      <w:proofErr w:type="spellEnd"/>
      <w:r w:rsidR="00B26066">
        <w:rPr>
          <w:rFonts w:ascii="Times New Roman" w:hAnsi="Times New Roman" w:cs="Times New Roman"/>
          <w:sz w:val="24"/>
          <w:szCs w:val="24"/>
        </w:rPr>
        <w:t xml:space="preserve"> </w:t>
      </w:r>
      <w:proofErr w:type="spellStart"/>
      <w:r w:rsidR="00B26066">
        <w:rPr>
          <w:rFonts w:ascii="Times New Roman" w:hAnsi="Times New Roman" w:cs="Times New Roman"/>
          <w:sz w:val="24"/>
          <w:szCs w:val="24"/>
        </w:rPr>
        <w:t>identifikasi</w:t>
      </w:r>
      <w:proofErr w:type="spellEnd"/>
      <w:r w:rsidR="00B26066">
        <w:rPr>
          <w:rFonts w:ascii="Times New Roman" w:hAnsi="Times New Roman" w:cs="Times New Roman"/>
          <w:sz w:val="24"/>
          <w:szCs w:val="24"/>
        </w:rPr>
        <w:t xml:space="preserve"> </w:t>
      </w:r>
      <w:proofErr w:type="spellStart"/>
      <w:r w:rsidR="00B26066">
        <w:rPr>
          <w:rFonts w:ascii="Times New Roman" w:hAnsi="Times New Roman" w:cs="Times New Roman"/>
          <w:sz w:val="24"/>
          <w:szCs w:val="24"/>
        </w:rPr>
        <w:t>masalah</w:t>
      </w:r>
      <w:proofErr w:type="spellEnd"/>
      <w:r w:rsidR="00B26066">
        <w:rPr>
          <w:rFonts w:ascii="Times New Roman" w:hAnsi="Times New Roman" w:cs="Times New Roman"/>
          <w:sz w:val="24"/>
          <w:szCs w:val="24"/>
        </w:rPr>
        <w:t xml:space="preserve"> </w:t>
      </w:r>
      <w:proofErr w:type="spellStart"/>
      <w:r w:rsidR="00B26066">
        <w:rPr>
          <w:rFonts w:ascii="Times New Roman" w:hAnsi="Times New Roman" w:cs="Times New Roman"/>
          <w:sz w:val="24"/>
          <w:szCs w:val="24"/>
        </w:rPr>
        <w:t>diatas</w:t>
      </w:r>
      <w:proofErr w:type="spellEnd"/>
      <w:r w:rsidR="00B26066">
        <w:rPr>
          <w:rFonts w:ascii="Times New Roman" w:hAnsi="Times New Roman" w:cs="Times New Roman"/>
          <w:sz w:val="24"/>
          <w:szCs w:val="24"/>
        </w:rPr>
        <w:t>,</w:t>
      </w:r>
      <w:r w:rsidRPr="00620929">
        <w:rPr>
          <w:rFonts w:ascii="Times New Roman" w:hAnsi="Times New Roman" w:cs="Times New Roman"/>
          <w:sz w:val="24"/>
          <w:szCs w:val="24"/>
        </w:rPr>
        <w:t xml:space="preserve"> agar </w:t>
      </w:r>
      <w:proofErr w:type="spellStart"/>
      <w:r w:rsidRPr="00620929">
        <w:rPr>
          <w:rFonts w:ascii="Times New Roman" w:hAnsi="Times New Roman" w:cs="Times New Roman"/>
          <w:sz w:val="24"/>
          <w:szCs w:val="24"/>
        </w:rPr>
        <w:t>permasalahan</w:t>
      </w:r>
      <w:proofErr w:type="spellEnd"/>
      <w:r w:rsidRPr="00620929">
        <w:rPr>
          <w:rFonts w:ascii="Times New Roman" w:hAnsi="Times New Roman" w:cs="Times New Roman"/>
          <w:sz w:val="24"/>
          <w:szCs w:val="24"/>
        </w:rPr>
        <w:t xml:space="preserve"> yang </w:t>
      </w:r>
      <w:proofErr w:type="spellStart"/>
      <w:r w:rsidRPr="00620929">
        <w:rPr>
          <w:rFonts w:ascii="Times New Roman" w:hAnsi="Times New Roman" w:cs="Times New Roman"/>
          <w:sz w:val="24"/>
          <w:szCs w:val="24"/>
        </w:rPr>
        <w:t>diteliti</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tidak</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terlalu</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luas</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maka</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dilakukan</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pembatasan</w:t>
      </w:r>
      <w:proofErr w:type="spellEnd"/>
      <w:r w:rsidRPr="00620929">
        <w:rPr>
          <w:rFonts w:ascii="Times New Roman" w:hAnsi="Times New Roman" w:cs="Times New Roman"/>
          <w:sz w:val="24"/>
          <w:szCs w:val="24"/>
        </w:rPr>
        <w:t xml:space="preserve"> pada </w:t>
      </w:r>
      <w:proofErr w:type="spellStart"/>
      <w:r w:rsidRPr="00620929">
        <w:rPr>
          <w:rFonts w:ascii="Times New Roman" w:hAnsi="Times New Roman" w:cs="Times New Roman"/>
          <w:sz w:val="24"/>
          <w:szCs w:val="24"/>
        </w:rPr>
        <w:t>masalah</w:t>
      </w:r>
      <w:proofErr w:type="spellEnd"/>
      <w:r w:rsidRPr="00620929">
        <w:rPr>
          <w:rFonts w:ascii="Times New Roman" w:hAnsi="Times New Roman" w:cs="Times New Roman"/>
          <w:sz w:val="24"/>
          <w:szCs w:val="24"/>
        </w:rPr>
        <w:t xml:space="preserve"> yang </w:t>
      </w:r>
      <w:proofErr w:type="spellStart"/>
      <w:r w:rsidRPr="00620929">
        <w:rPr>
          <w:rFonts w:ascii="Times New Roman" w:hAnsi="Times New Roman" w:cs="Times New Roman"/>
          <w:sz w:val="24"/>
          <w:szCs w:val="24"/>
        </w:rPr>
        <w:t>akan</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diteliti</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Penelitian</w:t>
      </w:r>
      <w:proofErr w:type="spellEnd"/>
      <w:r w:rsidRPr="00620929">
        <w:rPr>
          <w:rFonts w:ascii="Times New Roman" w:hAnsi="Times New Roman" w:cs="Times New Roman"/>
          <w:sz w:val="24"/>
          <w:szCs w:val="24"/>
        </w:rPr>
        <w:t xml:space="preserve"> ini </w:t>
      </w:r>
      <w:proofErr w:type="spellStart"/>
      <w:r w:rsidRPr="00620929">
        <w:rPr>
          <w:rFonts w:ascii="Times New Roman" w:hAnsi="Times New Roman" w:cs="Times New Roman"/>
          <w:sz w:val="24"/>
          <w:szCs w:val="24"/>
        </w:rPr>
        <w:t>hanya</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akan</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fokus</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terhadap</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beberapa</w:t>
      </w:r>
      <w:proofErr w:type="spellEnd"/>
      <w:r w:rsidRPr="00620929">
        <w:rPr>
          <w:rFonts w:ascii="Times New Roman" w:hAnsi="Times New Roman" w:cs="Times New Roman"/>
          <w:sz w:val="24"/>
          <w:szCs w:val="24"/>
        </w:rPr>
        <w:t xml:space="preserve"> </w:t>
      </w:r>
      <w:proofErr w:type="spellStart"/>
      <w:r w:rsidRPr="00620929">
        <w:rPr>
          <w:rFonts w:ascii="Times New Roman" w:hAnsi="Times New Roman" w:cs="Times New Roman"/>
          <w:sz w:val="24"/>
          <w:szCs w:val="24"/>
        </w:rPr>
        <w:t>faktor</w:t>
      </w:r>
      <w:proofErr w:type="spellEnd"/>
      <w:r w:rsidRPr="00620929">
        <w:rPr>
          <w:rFonts w:ascii="Times New Roman" w:hAnsi="Times New Roman" w:cs="Times New Roman"/>
          <w:sz w:val="24"/>
          <w:szCs w:val="24"/>
        </w:rPr>
        <w:t xml:space="preserve">, </w:t>
      </w:r>
      <w:proofErr w:type="spellStart"/>
      <w:proofErr w:type="gramStart"/>
      <w:r w:rsidRPr="00620929">
        <w:rPr>
          <w:rFonts w:ascii="Times New Roman" w:hAnsi="Times New Roman" w:cs="Times New Roman"/>
          <w:sz w:val="24"/>
          <w:szCs w:val="24"/>
        </w:rPr>
        <w:t>yaitu</w:t>
      </w:r>
      <w:proofErr w:type="spellEnd"/>
      <w:r w:rsidRPr="00620929">
        <w:rPr>
          <w:rFonts w:ascii="Times New Roman" w:hAnsi="Times New Roman" w:cs="Times New Roman"/>
          <w:sz w:val="24"/>
          <w:szCs w:val="24"/>
        </w:rPr>
        <w:t xml:space="preserve"> :</w:t>
      </w:r>
      <w:proofErr w:type="gramEnd"/>
    </w:p>
    <w:p w14:paraId="5457BD7A" w14:textId="77777777" w:rsidR="00D7795B" w:rsidRDefault="00D7795B" w:rsidP="00D7795B">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450CE47C" w14:textId="77777777" w:rsidR="00D7795B" w:rsidRDefault="00D7795B" w:rsidP="00D7795B">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1AA649DB" w14:textId="77777777" w:rsidR="00D7795B" w:rsidRDefault="00D7795B" w:rsidP="00D7795B">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earning 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786C241B" w14:textId="77777777" w:rsidR="00D7795B" w:rsidRDefault="00D7795B" w:rsidP="00D7795B">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7DE885FE" w14:textId="77777777" w:rsidR="00261F2E" w:rsidRPr="00261F2E" w:rsidRDefault="00261F2E" w:rsidP="00261F2E">
      <w:pPr>
        <w:spacing w:line="480" w:lineRule="auto"/>
        <w:jc w:val="both"/>
        <w:rPr>
          <w:rFonts w:ascii="Times New Roman" w:hAnsi="Times New Roman" w:cs="Times New Roman"/>
          <w:sz w:val="24"/>
          <w:szCs w:val="24"/>
        </w:rPr>
      </w:pPr>
    </w:p>
    <w:p w14:paraId="7C96F576" w14:textId="0C1A2D4B" w:rsidR="00261F2E" w:rsidRPr="00261F2E" w:rsidRDefault="00261F2E" w:rsidP="00261F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Batasan </w:t>
      </w:r>
      <w:proofErr w:type="spellStart"/>
      <w:r>
        <w:rPr>
          <w:rFonts w:ascii="Times New Roman" w:hAnsi="Times New Roman" w:cs="Times New Roman"/>
          <w:b/>
          <w:sz w:val="24"/>
          <w:szCs w:val="24"/>
        </w:rPr>
        <w:t>Penelitian</w:t>
      </w:r>
      <w:proofErr w:type="spellEnd"/>
    </w:p>
    <w:p w14:paraId="6A2C853F" w14:textId="4900ABFC" w:rsidR="00261F2E" w:rsidRDefault="00261F2E" w:rsidP="008A66AA">
      <w:pPr>
        <w:pStyle w:val="ListParagraph"/>
        <w:spacing w:line="480" w:lineRule="auto"/>
        <w:ind w:firstLine="360"/>
        <w:jc w:val="both"/>
        <w:rPr>
          <w:rFonts w:ascii="Times New Roman" w:hAnsi="Times New Roman" w:cs="Times New Roman"/>
          <w:sz w:val="24"/>
          <w:szCs w:val="24"/>
          <w:lang w:val="sv-SE"/>
        </w:rPr>
      </w:pPr>
      <w:r w:rsidRPr="004D224C">
        <w:rPr>
          <w:rFonts w:ascii="Times New Roman" w:hAnsi="Times New Roman" w:cs="Times New Roman"/>
          <w:sz w:val="24"/>
          <w:szCs w:val="24"/>
          <w:lang w:val="sv-SE"/>
        </w:rPr>
        <w:t>Agar tujuan pembahasan ini menjadi lebih terarah untuk mencapai sasaran yang diinginkan, maka penulis akan membatasi ruang lingkup penelitian sebagai berikut:</w:t>
      </w:r>
    </w:p>
    <w:p w14:paraId="4E8DF03C" w14:textId="1336B1D1" w:rsidR="007B0DE7" w:rsidRDefault="007B0DE7" w:rsidP="007B0DE7">
      <w:pPr>
        <w:pStyle w:val="ListParagraph"/>
        <w:numPr>
          <w:ilvl w:val="1"/>
          <w:numId w:val="2"/>
        </w:numPr>
        <w:spacing w:after="0" w:line="480" w:lineRule="auto"/>
        <w:jc w:val="both"/>
        <w:rPr>
          <w:rFonts w:ascii="Times New Roman" w:hAnsi="Times New Roman" w:cs="Times New Roman"/>
          <w:sz w:val="24"/>
          <w:szCs w:val="24"/>
        </w:rPr>
      </w:pPr>
      <w:proofErr w:type="spellStart"/>
      <w:r w:rsidRPr="007B0DE7">
        <w:rPr>
          <w:rFonts w:ascii="Times New Roman" w:hAnsi="Times New Roman" w:cs="Times New Roman"/>
          <w:sz w:val="24"/>
          <w:szCs w:val="24"/>
        </w:rPr>
        <w:t>Objek</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penelitian</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merupakan</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perusahaan-perusahaan</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manufaktur</w:t>
      </w:r>
      <w:proofErr w:type="spellEnd"/>
      <w:r w:rsidRPr="007B0DE7">
        <w:rPr>
          <w:rFonts w:ascii="Times New Roman" w:hAnsi="Times New Roman" w:cs="Times New Roman"/>
          <w:sz w:val="24"/>
          <w:szCs w:val="24"/>
        </w:rPr>
        <w:t xml:space="preserve"> yang </w:t>
      </w:r>
      <w:proofErr w:type="spellStart"/>
      <w:r w:rsidRPr="007B0DE7">
        <w:rPr>
          <w:rFonts w:ascii="Times New Roman" w:hAnsi="Times New Roman" w:cs="Times New Roman"/>
          <w:sz w:val="24"/>
          <w:szCs w:val="24"/>
        </w:rPr>
        <w:t>terdaftar</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dalam</w:t>
      </w:r>
      <w:proofErr w:type="spellEnd"/>
      <w:r w:rsidRPr="007B0DE7">
        <w:rPr>
          <w:rFonts w:ascii="Times New Roman" w:hAnsi="Times New Roman" w:cs="Times New Roman"/>
          <w:sz w:val="24"/>
          <w:szCs w:val="24"/>
        </w:rPr>
        <w:t xml:space="preserve"> Bursa </w:t>
      </w:r>
      <w:proofErr w:type="spellStart"/>
      <w:r w:rsidRPr="007B0DE7">
        <w:rPr>
          <w:rFonts w:ascii="Times New Roman" w:hAnsi="Times New Roman" w:cs="Times New Roman"/>
          <w:sz w:val="24"/>
          <w:szCs w:val="24"/>
        </w:rPr>
        <w:t>Efek</w:t>
      </w:r>
      <w:proofErr w:type="spellEnd"/>
      <w:r w:rsidRPr="007B0DE7">
        <w:rPr>
          <w:rFonts w:ascii="Times New Roman" w:hAnsi="Times New Roman" w:cs="Times New Roman"/>
          <w:sz w:val="24"/>
          <w:szCs w:val="24"/>
        </w:rPr>
        <w:t xml:space="preserve"> Indonesia</w:t>
      </w:r>
      <w:r>
        <w:rPr>
          <w:rFonts w:ascii="Times New Roman" w:hAnsi="Times New Roman" w:cs="Times New Roman"/>
          <w:sz w:val="24"/>
          <w:szCs w:val="24"/>
        </w:rPr>
        <w:t xml:space="preserve"> (BEI)</w:t>
      </w:r>
      <w:r w:rsidRPr="007B0DE7">
        <w:rPr>
          <w:rFonts w:ascii="Times New Roman" w:hAnsi="Times New Roman" w:cs="Times New Roman"/>
          <w:sz w:val="24"/>
          <w:szCs w:val="24"/>
        </w:rPr>
        <w:t>.</w:t>
      </w:r>
    </w:p>
    <w:p w14:paraId="738ED79D" w14:textId="2F7A8BF6" w:rsidR="007B0DE7" w:rsidRDefault="007B0DE7" w:rsidP="007B0DE7">
      <w:pPr>
        <w:pStyle w:val="ListParagraph"/>
        <w:numPr>
          <w:ilvl w:val="1"/>
          <w:numId w:val="2"/>
        </w:numPr>
        <w:spacing w:after="0" w:line="480" w:lineRule="auto"/>
        <w:jc w:val="both"/>
        <w:rPr>
          <w:rFonts w:ascii="Times New Roman" w:hAnsi="Times New Roman" w:cs="Times New Roman"/>
          <w:sz w:val="24"/>
          <w:szCs w:val="24"/>
        </w:rPr>
      </w:pPr>
      <w:proofErr w:type="spellStart"/>
      <w:r w:rsidRPr="007B0DE7">
        <w:rPr>
          <w:rFonts w:ascii="Times New Roman" w:hAnsi="Times New Roman" w:cs="Times New Roman"/>
          <w:sz w:val="24"/>
          <w:szCs w:val="24"/>
        </w:rPr>
        <w:t>Penelitian</w:t>
      </w:r>
      <w:proofErr w:type="spellEnd"/>
      <w:r w:rsidRPr="007B0DE7">
        <w:rPr>
          <w:rFonts w:ascii="Times New Roman" w:hAnsi="Times New Roman" w:cs="Times New Roman"/>
          <w:sz w:val="24"/>
          <w:szCs w:val="24"/>
        </w:rPr>
        <w:t xml:space="preserve"> ini </w:t>
      </w:r>
      <w:proofErr w:type="spellStart"/>
      <w:r w:rsidRPr="007B0DE7">
        <w:rPr>
          <w:rFonts w:ascii="Times New Roman" w:hAnsi="Times New Roman" w:cs="Times New Roman"/>
          <w:sz w:val="24"/>
          <w:szCs w:val="24"/>
        </w:rPr>
        <w:t>menggunakan</w:t>
      </w:r>
      <w:proofErr w:type="spellEnd"/>
      <w:r w:rsidRPr="007B0DE7">
        <w:rPr>
          <w:rFonts w:ascii="Times New Roman" w:hAnsi="Times New Roman" w:cs="Times New Roman"/>
          <w:sz w:val="24"/>
          <w:szCs w:val="24"/>
        </w:rPr>
        <w:t xml:space="preserve"> data </w:t>
      </w:r>
      <w:proofErr w:type="spellStart"/>
      <w:r w:rsidRPr="007B0DE7">
        <w:rPr>
          <w:rFonts w:ascii="Times New Roman" w:hAnsi="Times New Roman" w:cs="Times New Roman"/>
          <w:sz w:val="24"/>
          <w:szCs w:val="24"/>
        </w:rPr>
        <w:t>dari</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periode</w:t>
      </w:r>
      <w:proofErr w:type="spellEnd"/>
      <w:r w:rsidRPr="007B0DE7">
        <w:rPr>
          <w:rFonts w:ascii="Times New Roman" w:hAnsi="Times New Roman" w:cs="Times New Roman"/>
          <w:sz w:val="24"/>
          <w:szCs w:val="24"/>
        </w:rPr>
        <w:t xml:space="preserve"> 201</w:t>
      </w:r>
      <w:r w:rsidR="00D7795B">
        <w:rPr>
          <w:rFonts w:ascii="Times New Roman" w:hAnsi="Times New Roman" w:cs="Times New Roman"/>
          <w:sz w:val="24"/>
          <w:szCs w:val="24"/>
        </w:rPr>
        <w:t>5</w:t>
      </w:r>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hingga</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periode</w:t>
      </w:r>
      <w:proofErr w:type="spellEnd"/>
      <w:r w:rsidRPr="007B0DE7">
        <w:rPr>
          <w:rFonts w:ascii="Times New Roman" w:hAnsi="Times New Roman" w:cs="Times New Roman"/>
          <w:sz w:val="24"/>
          <w:szCs w:val="24"/>
        </w:rPr>
        <w:t xml:space="preserve"> 201</w:t>
      </w:r>
      <w:r>
        <w:rPr>
          <w:rFonts w:ascii="Times New Roman" w:hAnsi="Times New Roman" w:cs="Times New Roman"/>
          <w:sz w:val="24"/>
          <w:szCs w:val="24"/>
        </w:rPr>
        <w:t>7.</w:t>
      </w:r>
    </w:p>
    <w:p w14:paraId="6AAD4B5D" w14:textId="22A02369" w:rsidR="007B0DE7" w:rsidRDefault="007B0DE7" w:rsidP="007B0DE7">
      <w:pPr>
        <w:pStyle w:val="ListParagraph"/>
        <w:numPr>
          <w:ilvl w:val="1"/>
          <w:numId w:val="2"/>
        </w:numPr>
        <w:spacing w:after="0" w:line="480" w:lineRule="auto"/>
        <w:jc w:val="both"/>
        <w:rPr>
          <w:rFonts w:ascii="Times New Roman" w:hAnsi="Times New Roman" w:cs="Times New Roman"/>
          <w:sz w:val="24"/>
          <w:szCs w:val="24"/>
        </w:rPr>
      </w:pPr>
      <w:r w:rsidRPr="007B0DE7">
        <w:rPr>
          <w:rFonts w:ascii="Times New Roman" w:hAnsi="Times New Roman" w:cs="Times New Roman"/>
          <w:sz w:val="24"/>
          <w:szCs w:val="24"/>
        </w:rPr>
        <w:t xml:space="preserve">Data </w:t>
      </w:r>
      <w:proofErr w:type="spellStart"/>
      <w:r w:rsidRPr="007B0DE7">
        <w:rPr>
          <w:rFonts w:ascii="Times New Roman" w:hAnsi="Times New Roman" w:cs="Times New Roman"/>
          <w:sz w:val="24"/>
          <w:szCs w:val="24"/>
        </w:rPr>
        <w:t>penelitian</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menggunakan</w:t>
      </w:r>
      <w:proofErr w:type="spellEnd"/>
      <w:r w:rsidRPr="007B0DE7">
        <w:rPr>
          <w:rFonts w:ascii="Times New Roman" w:hAnsi="Times New Roman" w:cs="Times New Roman"/>
          <w:sz w:val="24"/>
          <w:szCs w:val="24"/>
        </w:rPr>
        <w:t xml:space="preserve"> data </w:t>
      </w:r>
      <w:proofErr w:type="spellStart"/>
      <w:r w:rsidRPr="007B0DE7">
        <w:rPr>
          <w:rFonts w:ascii="Times New Roman" w:hAnsi="Times New Roman" w:cs="Times New Roman"/>
          <w:sz w:val="24"/>
          <w:szCs w:val="24"/>
        </w:rPr>
        <w:t>laporan</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keuangan</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auditan</w:t>
      </w:r>
      <w:proofErr w:type="spellEnd"/>
      <w:r w:rsidRPr="007B0DE7">
        <w:rPr>
          <w:rFonts w:ascii="Times New Roman" w:hAnsi="Times New Roman" w:cs="Times New Roman"/>
          <w:sz w:val="24"/>
          <w:szCs w:val="24"/>
        </w:rPr>
        <w:t xml:space="preserve"> dan </w:t>
      </w:r>
      <w:proofErr w:type="spellStart"/>
      <w:r w:rsidRPr="007B0DE7">
        <w:rPr>
          <w:rFonts w:ascii="Times New Roman" w:hAnsi="Times New Roman" w:cs="Times New Roman"/>
          <w:sz w:val="24"/>
          <w:szCs w:val="24"/>
        </w:rPr>
        <w:t>informasi</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perusahaan</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lainnya</w:t>
      </w:r>
      <w:proofErr w:type="spellEnd"/>
      <w:r w:rsidRPr="007B0DE7">
        <w:rPr>
          <w:rFonts w:ascii="Times New Roman" w:hAnsi="Times New Roman" w:cs="Times New Roman"/>
          <w:sz w:val="24"/>
          <w:szCs w:val="24"/>
        </w:rPr>
        <w:t xml:space="preserve"> yang </w:t>
      </w:r>
      <w:proofErr w:type="spellStart"/>
      <w:r w:rsidRPr="007B0DE7">
        <w:rPr>
          <w:rFonts w:ascii="Times New Roman" w:hAnsi="Times New Roman" w:cs="Times New Roman"/>
          <w:sz w:val="24"/>
          <w:szCs w:val="24"/>
        </w:rPr>
        <w:t>diperoleh</w:t>
      </w:r>
      <w:proofErr w:type="spellEnd"/>
      <w:r w:rsidRPr="007B0DE7">
        <w:rPr>
          <w:rFonts w:ascii="Times New Roman" w:hAnsi="Times New Roman" w:cs="Times New Roman"/>
          <w:sz w:val="24"/>
          <w:szCs w:val="24"/>
        </w:rPr>
        <w:t xml:space="preserve"> </w:t>
      </w:r>
      <w:proofErr w:type="spellStart"/>
      <w:r w:rsidRPr="007B0DE7">
        <w:rPr>
          <w:rFonts w:ascii="Times New Roman" w:hAnsi="Times New Roman" w:cs="Times New Roman"/>
          <w:sz w:val="24"/>
          <w:szCs w:val="24"/>
        </w:rPr>
        <w:t>dari</w:t>
      </w:r>
      <w:proofErr w:type="spellEnd"/>
      <w:r w:rsidRPr="007B0DE7">
        <w:rPr>
          <w:rFonts w:ascii="Times New Roman" w:hAnsi="Times New Roman" w:cs="Times New Roman"/>
          <w:sz w:val="24"/>
          <w:szCs w:val="24"/>
        </w:rPr>
        <w:t xml:space="preserve"> </w:t>
      </w:r>
      <w:hyperlink r:id="rId9" w:history="1">
        <w:r w:rsidRPr="007B0DE7">
          <w:rPr>
            <w:rStyle w:val="Hyperlink"/>
            <w:rFonts w:ascii="Times New Roman" w:hAnsi="Times New Roman" w:cs="Times New Roman"/>
            <w:sz w:val="24"/>
            <w:szCs w:val="24"/>
          </w:rPr>
          <w:t>www.idx.co.id</w:t>
        </w:r>
      </w:hyperlink>
      <w:r w:rsidRPr="007B0DE7">
        <w:rPr>
          <w:rFonts w:ascii="Times New Roman" w:hAnsi="Times New Roman" w:cs="Times New Roman"/>
          <w:sz w:val="24"/>
          <w:szCs w:val="24"/>
        </w:rPr>
        <w:t xml:space="preserve">, dan </w:t>
      </w:r>
      <w:r w:rsidRPr="007B0DE7">
        <w:rPr>
          <w:rFonts w:ascii="Times New Roman" w:hAnsi="Times New Roman" w:cs="Times New Roman"/>
          <w:i/>
          <w:sz w:val="24"/>
          <w:szCs w:val="24"/>
        </w:rPr>
        <w:t xml:space="preserve">Indonesia Capital Market Directory </w:t>
      </w:r>
      <w:r w:rsidRPr="007B0DE7">
        <w:rPr>
          <w:rFonts w:ascii="Times New Roman" w:hAnsi="Times New Roman" w:cs="Times New Roman"/>
          <w:sz w:val="24"/>
          <w:szCs w:val="24"/>
        </w:rPr>
        <w:t>(ICMD).</w:t>
      </w:r>
    </w:p>
    <w:p w14:paraId="747B4736" w14:textId="77777777" w:rsidR="007B0DE7" w:rsidRPr="007B0DE7" w:rsidRDefault="007B0DE7" w:rsidP="007B0DE7">
      <w:pPr>
        <w:spacing w:after="0" w:line="480" w:lineRule="auto"/>
        <w:jc w:val="both"/>
        <w:rPr>
          <w:rFonts w:ascii="Times New Roman" w:hAnsi="Times New Roman" w:cs="Times New Roman"/>
          <w:sz w:val="24"/>
          <w:szCs w:val="24"/>
        </w:rPr>
      </w:pPr>
    </w:p>
    <w:p w14:paraId="48AE7E01" w14:textId="77777777" w:rsidR="00D7795B" w:rsidRPr="00D7795B" w:rsidRDefault="007B0DE7" w:rsidP="00D7795B">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162A3EB7" w14:textId="7CC8E72A" w:rsidR="00D7795B" w:rsidRPr="00D7795B" w:rsidRDefault="007B0DE7" w:rsidP="00D7795B">
      <w:pPr>
        <w:spacing w:after="0" w:line="480" w:lineRule="auto"/>
        <w:ind w:left="720" w:firstLine="360"/>
        <w:jc w:val="both"/>
        <w:rPr>
          <w:rFonts w:ascii="Times New Roman" w:hAnsi="Times New Roman" w:cs="Times New Roman"/>
          <w:sz w:val="24"/>
          <w:szCs w:val="24"/>
        </w:rPr>
      </w:pPr>
      <w:proofErr w:type="spellStart"/>
      <w:r w:rsidRPr="00D7795B">
        <w:rPr>
          <w:rFonts w:ascii="Times New Roman" w:hAnsi="Times New Roman" w:cs="Times New Roman"/>
          <w:sz w:val="24"/>
          <w:szCs w:val="24"/>
          <w:shd w:val="clear" w:color="auto" w:fill="FFFFFF"/>
        </w:rPr>
        <w:t>Berdasarkan</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latar</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belakang</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masalah</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identifikasi</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masalah</w:t>
      </w:r>
      <w:proofErr w:type="spellEnd"/>
      <w:r w:rsidRPr="00D7795B">
        <w:rPr>
          <w:rFonts w:ascii="Times New Roman" w:hAnsi="Times New Roman" w:cs="Times New Roman"/>
          <w:sz w:val="24"/>
          <w:szCs w:val="24"/>
          <w:shd w:val="clear" w:color="auto" w:fill="FFFFFF"/>
        </w:rPr>
        <w:t xml:space="preserve"> dan </w:t>
      </w:r>
      <w:proofErr w:type="spellStart"/>
      <w:r w:rsidRPr="00D7795B">
        <w:rPr>
          <w:rFonts w:ascii="Times New Roman" w:hAnsi="Times New Roman" w:cs="Times New Roman"/>
          <w:sz w:val="24"/>
          <w:szCs w:val="24"/>
          <w:shd w:val="clear" w:color="auto" w:fill="FFFFFF"/>
        </w:rPr>
        <w:t>batasan</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masalah</w:t>
      </w:r>
      <w:proofErr w:type="spellEnd"/>
      <w:r w:rsidRPr="00D7795B">
        <w:rPr>
          <w:rFonts w:ascii="Times New Roman" w:hAnsi="Times New Roman" w:cs="Times New Roman"/>
          <w:sz w:val="24"/>
          <w:szCs w:val="24"/>
          <w:shd w:val="clear" w:color="auto" w:fill="FFFFFF"/>
        </w:rPr>
        <w:t xml:space="preserve"> yang </w:t>
      </w:r>
      <w:proofErr w:type="spellStart"/>
      <w:r w:rsidRPr="00D7795B">
        <w:rPr>
          <w:rFonts w:ascii="Times New Roman" w:hAnsi="Times New Roman" w:cs="Times New Roman"/>
          <w:sz w:val="24"/>
          <w:szCs w:val="24"/>
          <w:shd w:val="clear" w:color="auto" w:fill="FFFFFF"/>
        </w:rPr>
        <w:t>telah</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diuraikan</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diatas</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maka</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rumusan</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masalahnya</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adalah</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sebagai</w:t>
      </w:r>
      <w:proofErr w:type="spellEnd"/>
      <w:r w:rsidRPr="00D7795B">
        <w:rPr>
          <w:rFonts w:ascii="Times New Roman" w:hAnsi="Times New Roman" w:cs="Times New Roman"/>
          <w:sz w:val="24"/>
          <w:szCs w:val="24"/>
          <w:shd w:val="clear" w:color="auto" w:fill="FFFFFF"/>
        </w:rPr>
        <w:t xml:space="preserve"> </w:t>
      </w:r>
      <w:proofErr w:type="spellStart"/>
      <w:r w:rsidRPr="00D7795B">
        <w:rPr>
          <w:rFonts w:ascii="Times New Roman" w:hAnsi="Times New Roman" w:cs="Times New Roman"/>
          <w:sz w:val="24"/>
          <w:szCs w:val="24"/>
          <w:shd w:val="clear" w:color="auto" w:fill="FFFFFF"/>
        </w:rPr>
        <w:t>berikut</w:t>
      </w:r>
      <w:proofErr w:type="spellEnd"/>
      <w:r w:rsidRPr="00D7795B">
        <w:rPr>
          <w:rFonts w:ascii="Times New Roman" w:hAnsi="Times New Roman" w:cs="Times New Roman"/>
          <w:sz w:val="24"/>
          <w:szCs w:val="24"/>
          <w:shd w:val="clear" w:color="auto" w:fill="FFFFFF"/>
        </w:rPr>
        <w:t>: “</w:t>
      </w:r>
      <w:proofErr w:type="spellStart"/>
      <w:r w:rsidR="00D7795B" w:rsidRPr="00D7795B">
        <w:rPr>
          <w:rFonts w:ascii="Times New Roman" w:hAnsi="Times New Roman" w:cs="Times New Roman"/>
          <w:sz w:val="24"/>
          <w:szCs w:val="24"/>
        </w:rPr>
        <w:t>Apakah</w:t>
      </w:r>
      <w:proofErr w:type="spellEnd"/>
      <w:r w:rsidR="00D7795B" w:rsidRPr="00D7795B">
        <w:rPr>
          <w:rFonts w:ascii="Times New Roman" w:hAnsi="Times New Roman" w:cs="Times New Roman"/>
          <w:sz w:val="24"/>
          <w:szCs w:val="24"/>
        </w:rPr>
        <w:t xml:space="preserve"> </w:t>
      </w:r>
      <w:r w:rsidR="00D7795B" w:rsidRPr="00D7795B">
        <w:rPr>
          <w:rFonts w:ascii="Times New Roman" w:hAnsi="Times New Roman" w:cs="Times New Roman"/>
          <w:i/>
          <w:sz w:val="24"/>
          <w:szCs w:val="24"/>
        </w:rPr>
        <w:t xml:space="preserve">earning </w:t>
      </w:r>
      <w:r w:rsidR="00D7795B" w:rsidRPr="00D7795B">
        <w:rPr>
          <w:rFonts w:ascii="Times New Roman" w:hAnsi="Times New Roman" w:cs="Times New Roman"/>
          <w:sz w:val="24"/>
          <w:szCs w:val="24"/>
        </w:rPr>
        <w:t>power</w:t>
      </w:r>
      <w:r w:rsidR="00D7795B">
        <w:rPr>
          <w:rFonts w:ascii="Times New Roman" w:hAnsi="Times New Roman" w:cs="Times New Roman"/>
          <w:sz w:val="24"/>
          <w:szCs w:val="24"/>
        </w:rPr>
        <w:t xml:space="preserve"> </w:t>
      </w:r>
      <w:r w:rsidR="00D7795B" w:rsidRPr="00D7795B">
        <w:rPr>
          <w:rFonts w:ascii="Times New Roman" w:hAnsi="Times New Roman" w:cs="Times New Roman"/>
          <w:sz w:val="24"/>
          <w:szCs w:val="24"/>
        </w:rPr>
        <w:t xml:space="preserve">dan </w:t>
      </w:r>
      <w:proofErr w:type="spellStart"/>
      <w:r w:rsidR="00D7795B">
        <w:rPr>
          <w:rFonts w:ascii="Times New Roman" w:hAnsi="Times New Roman" w:cs="Times New Roman"/>
          <w:sz w:val="24"/>
          <w:szCs w:val="24"/>
        </w:rPr>
        <w:t>asimetri</w:t>
      </w:r>
      <w:proofErr w:type="spellEnd"/>
      <w:r w:rsidR="00D7795B">
        <w:rPr>
          <w:rFonts w:ascii="Times New Roman" w:hAnsi="Times New Roman" w:cs="Times New Roman"/>
          <w:sz w:val="24"/>
          <w:szCs w:val="24"/>
        </w:rPr>
        <w:t xml:space="preserve"> </w:t>
      </w:r>
      <w:proofErr w:type="spellStart"/>
      <w:r w:rsidR="00D7795B">
        <w:rPr>
          <w:rFonts w:ascii="Times New Roman" w:hAnsi="Times New Roman" w:cs="Times New Roman"/>
          <w:sz w:val="24"/>
          <w:szCs w:val="24"/>
        </w:rPr>
        <w:t>informasi</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mempengaruhi</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manajemen</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laba</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serta</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Apakah</w:t>
      </w:r>
      <w:proofErr w:type="spellEnd"/>
      <w:r w:rsidR="00D7795B" w:rsidRPr="00D7795B">
        <w:rPr>
          <w:rFonts w:ascii="Times New Roman" w:hAnsi="Times New Roman" w:cs="Times New Roman"/>
          <w:i/>
          <w:sz w:val="24"/>
          <w:szCs w:val="24"/>
        </w:rPr>
        <w:t xml:space="preserve"> </w:t>
      </w:r>
      <w:proofErr w:type="spellStart"/>
      <w:r w:rsidR="0029578D">
        <w:rPr>
          <w:rFonts w:ascii="Times New Roman" w:hAnsi="Times New Roman" w:cs="Times New Roman"/>
          <w:sz w:val="24"/>
          <w:szCs w:val="24"/>
        </w:rPr>
        <w:t>kualitas</w:t>
      </w:r>
      <w:proofErr w:type="spellEnd"/>
      <w:r w:rsidR="0029578D">
        <w:rPr>
          <w:rFonts w:ascii="Times New Roman" w:hAnsi="Times New Roman" w:cs="Times New Roman"/>
          <w:sz w:val="24"/>
          <w:szCs w:val="24"/>
        </w:rPr>
        <w:t xml:space="preserve"> audit</w:t>
      </w:r>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memoderasi</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pengaruh</w:t>
      </w:r>
      <w:proofErr w:type="spellEnd"/>
      <w:r w:rsidR="00D7795B" w:rsidRPr="00D7795B">
        <w:rPr>
          <w:rFonts w:ascii="Times New Roman" w:hAnsi="Times New Roman" w:cs="Times New Roman"/>
          <w:sz w:val="24"/>
          <w:szCs w:val="24"/>
        </w:rPr>
        <w:t xml:space="preserve"> </w:t>
      </w:r>
      <w:r w:rsidR="00D7795B" w:rsidRPr="00D7795B">
        <w:rPr>
          <w:rFonts w:ascii="Times New Roman" w:hAnsi="Times New Roman" w:cs="Times New Roman"/>
          <w:i/>
          <w:sz w:val="24"/>
          <w:szCs w:val="24"/>
        </w:rPr>
        <w:t>earning power</w:t>
      </w:r>
      <w:r w:rsidR="0029578D">
        <w:rPr>
          <w:rFonts w:ascii="Times New Roman" w:hAnsi="Times New Roman" w:cs="Times New Roman"/>
          <w:sz w:val="24"/>
          <w:szCs w:val="24"/>
        </w:rPr>
        <w:t xml:space="preserve"> dan </w:t>
      </w:r>
      <w:proofErr w:type="spellStart"/>
      <w:r w:rsidR="0029578D">
        <w:rPr>
          <w:rFonts w:ascii="Times New Roman" w:hAnsi="Times New Roman" w:cs="Times New Roman"/>
          <w:sz w:val="24"/>
          <w:szCs w:val="24"/>
        </w:rPr>
        <w:t>asimetri</w:t>
      </w:r>
      <w:proofErr w:type="spellEnd"/>
      <w:r w:rsidR="0029578D">
        <w:rPr>
          <w:rFonts w:ascii="Times New Roman" w:hAnsi="Times New Roman" w:cs="Times New Roman"/>
          <w:sz w:val="24"/>
          <w:szCs w:val="24"/>
        </w:rPr>
        <w:t xml:space="preserve"> </w:t>
      </w:r>
      <w:proofErr w:type="spellStart"/>
      <w:r w:rsidR="0029578D">
        <w:rPr>
          <w:rFonts w:ascii="Times New Roman" w:hAnsi="Times New Roman" w:cs="Times New Roman"/>
          <w:sz w:val="24"/>
          <w:szCs w:val="24"/>
        </w:rPr>
        <w:t>informasi</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terhadap</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manajemen</w:t>
      </w:r>
      <w:proofErr w:type="spellEnd"/>
      <w:r w:rsidR="00D7795B" w:rsidRPr="00D7795B">
        <w:rPr>
          <w:rFonts w:ascii="Times New Roman" w:hAnsi="Times New Roman" w:cs="Times New Roman"/>
          <w:sz w:val="24"/>
          <w:szCs w:val="24"/>
        </w:rPr>
        <w:t xml:space="preserve"> </w:t>
      </w:r>
      <w:proofErr w:type="spellStart"/>
      <w:r w:rsidR="00D7795B" w:rsidRPr="00D7795B">
        <w:rPr>
          <w:rFonts w:ascii="Times New Roman" w:hAnsi="Times New Roman" w:cs="Times New Roman"/>
          <w:sz w:val="24"/>
          <w:szCs w:val="24"/>
        </w:rPr>
        <w:t>laba</w:t>
      </w:r>
      <w:proofErr w:type="spellEnd"/>
      <w:r w:rsidR="00D7795B" w:rsidRPr="00D7795B">
        <w:rPr>
          <w:rFonts w:ascii="Times New Roman" w:hAnsi="Times New Roman" w:cs="Times New Roman"/>
          <w:sz w:val="24"/>
          <w:szCs w:val="24"/>
        </w:rPr>
        <w:t>?”</w:t>
      </w:r>
    </w:p>
    <w:p w14:paraId="62F99C77" w14:textId="2A846094" w:rsidR="00271A66" w:rsidRDefault="00271A66" w:rsidP="00D7795B">
      <w:pPr>
        <w:pStyle w:val="ListParagraph"/>
        <w:spacing w:after="0" w:line="480" w:lineRule="auto"/>
        <w:ind w:firstLine="360"/>
        <w:jc w:val="both"/>
        <w:rPr>
          <w:rFonts w:ascii="Times New Roman" w:hAnsi="Times New Roman" w:cs="Times New Roman"/>
          <w:sz w:val="24"/>
          <w:szCs w:val="24"/>
        </w:rPr>
      </w:pPr>
    </w:p>
    <w:p w14:paraId="3379E5BC" w14:textId="77777777" w:rsidR="0071027C" w:rsidRDefault="0071027C" w:rsidP="00D7795B">
      <w:pPr>
        <w:pStyle w:val="ListParagraph"/>
        <w:spacing w:after="0" w:line="480" w:lineRule="auto"/>
        <w:ind w:firstLine="360"/>
        <w:jc w:val="both"/>
        <w:rPr>
          <w:rFonts w:ascii="Times New Roman" w:hAnsi="Times New Roman" w:cs="Times New Roman"/>
          <w:sz w:val="24"/>
          <w:szCs w:val="24"/>
        </w:rPr>
      </w:pPr>
    </w:p>
    <w:p w14:paraId="00D75E3E" w14:textId="7E7D266A" w:rsidR="00271A66" w:rsidRPr="00271A66" w:rsidRDefault="00271A66" w:rsidP="00271A66">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509EDE89" w14:textId="571F056A" w:rsidR="00271A66" w:rsidRDefault="00271A66" w:rsidP="008A66AA">
      <w:pPr>
        <w:spacing w:after="0" w:line="480" w:lineRule="auto"/>
        <w:ind w:left="720" w:firstLine="360"/>
        <w:jc w:val="both"/>
        <w:rPr>
          <w:rFonts w:ascii="Times New Roman" w:hAnsi="Times New Roman" w:cs="Times New Roman"/>
          <w:sz w:val="24"/>
          <w:szCs w:val="24"/>
        </w:rPr>
      </w:pPr>
      <w:proofErr w:type="spellStart"/>
      <w:r w:rsidRPr="00271A66">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271A66">
        <w:rPr>
          <w:rFonts w:ascii="Times New Roman" w:hAnsi="Times New Roman" w:cs="Times New Roman"/>
          <w:sz w:val="24"/>
          <w:szCs w:val="24"/>
        </w:rPr>
        <w:t>ujuan</w:t>
      </w:r>
      <w:proofErr w:type="spellEnd"/>
      <w:r w:rsidRPr="00271A66">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sidRPr="00271A66">
        <w:rPr>
          <w:rFonts w:ascii="Times New Roman" w:hAnsi="Times New Roman" w:cs="Times New Roman"/>
          <w:sz w:val="24"/>
          <w:szCs w:val="24"/>
        </w:rPr>
        <w:t xml:space="preserve"> </w:t>
      </w:r>
      <w:proofErr w:type="spellStart"/>
      <w:r w:rsidRPr="00271A66">
        <w:rPr>
          <w:rFonts w:ascii="Times New Roman" w:hAnsi="Times New Roman" w:cs="Times New Roman"/>
          <w:sz w:val="24"/>
          <w:szCs w:val="24"/>
        </w:rPr>
        <w:t>penelitian</w:t>
      </w:r>
      <w:proofErr w:type="spellEnd"/>
      <w:r w:rsidRPr="00271A66">
        <w:rPr>
          <w:rFonts w:ascii="Times New Roman" w:hAnsi="Times New Roman" w:cs="Times New Roman"/>
          <w:sz w:val="24"/>
          <w:szCs w:val="24"/>
        </w:rPr>
        <w:t xml:space="preserve"> ini </w:t>
      </w:r>
      <w:proofErr w:type="spellStart"/>
      <w:r w:rsidRPr="00271A66">
        <w:rPr>
          <w:rFonts w:ascii="Times New Roman" w:hAnsi="Times New Roman" w:cs="Times New Roman"/>
          <w:sz w:val="24"/>
          <w:szCs w:val="24"/>
        </w:rPr>
        <w:t>adalah</w:t>
      </w:r>
      <w:proofErr w:type="spellEnd"/>
      <w:r w:rsidRPr="00271A66">
        <w:rPr>
          <w:rFonts w:ascii="Times New Roman" w:hAnsi="Times New Roman" w:cs="Times New Roman"/>
          <w:sz w:val="24"/>
          <w:szCs w:val="24"/>
        </w:rPr>
        <w:t xml:space="preserve"> </w:t>
      </w:r>
      <w:proofErr w:type="spellStart"/>
      <w:r w:rsidRPr="00271A66">
        <w:rPr>
          <w:rFonts w:ascii="Times New Roman" w:hAnsi="Times New Roman" w:cs="Times New Roman"/>
          <w:sz w:val="24"/>
          <w:szCs w:val="24"/>
        </w:rPr>
        <w:t>untuk</w:t>
      </w:r>
      <w:proofErr w:type="spellEnd"/>
      <w:r>
        <w:rPr>
          <w:rFonts w:ascii="Times New Roman" w:hAnsi="Times New Roman" w:cs="Times New Roman"/>
          <w:sz w:val="24"/>
          <w:szCs w:val="24"/>
        </w:rPr>
        <w:t>:</w:t>
      </w:r>
    </w:p>
    <w:p w14:paraId="6C27CA15" w14:textId="77777777" w:rsidR="0029578D" w:rsidRDefault="0029578D" w:rsidP="0029578D">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earning power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574C63AC" w14:textId="17E1F3EB" w:rsidR="0029578D" w:rsidRDefault="0029578D" w:rsidP="0029578D">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2898AE07" w14:textId="5961DDA4" w:rsidR="0029578D" w:rsidRDefault="0029578D" w:rsidP="0029578D">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earning power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689FF8E9" w14:textId="4B96A874" w:rsidR="0029578D" w:rsidRDefault="0029578D" w:rsidP="0029578D">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1DE3F430" w14:textId="77777777" w:rsidR="00271A66" w:rsidRPr="00271A66" w:rsidRDefault="00271A66" w:rsidP="00271A66">
      <w:pPr>
        <w:spacing w:after="0" w:line="480" w:lineRule="auto"/>
        <w:ind w:left="360"/>
        <w:jc w:val="both"/>
        <w:rPr>
          <w:rFonts w:ascii="Times New Roman" w:hAnsi="Times New Roman" w:cs="Times New Roman"/>
          <w:sz w:val="24"/>
          <w:szCs w:val="24"/>
        </w:rPr>
      </w:pPr>
    </w:p>
    <w:p w14:paraId="6A97581E" w14:textId="1565AF76" w:rsidR="00271A66" w:rsidRPr="00271A66" w:rsidRDefault="00271A66" w:rsidP="00271A66">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6E0623BD" w14:textId="77777777" w:rsidR="00271A66" w:rsidRDefault="00271A66" w:rsidP="008A66AA">
      <w:pPr>
        <w:spacing w:after="0"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56029A4" w14:textId="77777777" w:rsidR="00A77D6B" w:rsidRDefault="00A77D6B" w:rsidP="00A77D6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penulis</w:t>
      </w:r>
      <w:proofErr w:type="spellEnd"/>
    </w:p>
    <w:p w14:paraId="552A19FF" w14:textId="25F27B03" w:rsidR="00A77D6B" w:rsidRDefault="00A77D6B" w:rsidP="00A77D6B">
      <w:pPr>
        <w:spacing w:after="0"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kelulusan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Kwik Kian </w:t>
      </w:r>
      <w:proofErr w:type="spellStart"/>
      <w:r>
        <w:rPr>
          <w:rFonts w:ascii="Times New Roman" w:hAnsi="Times New Roman" w:cs="Times New Roman"/>
          <w:sz w:val="24"/>
          <w:szCs w:val="24"/>
        </w:rPr>
        <w:t>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4B3425ED" w14:textId="77777777" w:rsidR="00A77D6B" w:rsidRPr="003E1EFC" w:rsidRDefault="00A77D6B" w:rsidP="00A77D6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dan dunia </w:t>
      </w:r>
      <w:proofErr w:type="spellStart"/>
      <w:r>
        <w:rPr>
          <w:rFonts w:ascii="Times New Roman" w:hAnsi="Times New Roman" w:cs="Times New Roman"/>
          <w:sz w:val="24"/>
          <w:szCs w:val="24"/>
        </w:rPr>
        <w:t>akademis</w:t>
      </w:r>
      <w:proofErr w:type="spellEnd"/>
    </w:p>
    <w:p w14:paraId="2A9FCA38" w14:textId="77777777" w:rsidR="00A77D6B" w:rsidRPr="00B165F0" w:rsidRDefault="00A77D6B" w:rsidP="00A77D6B">
      <w:pPr>
        <w:spacing w:after="0"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apa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w:t>
      </w:r>
      <w:bookmarkStart w:id="0" w:name="_GoBack"/>
      <w:bookmarkEnd w:id="0"/>
    </w:p>
    <w:p w14:paraId="277280C5" w14:textId="77777777" w:rsidR="000D5DDF" w:rsidRPr="000D5DDF" w:rsidRDefault="000D5DDF">
      <w:pPr>
        <w:spacing w:line="480" w:lineRule="auto"/>
        <w:ind w:left="720" w:firstLine="360"/>
        <w:jc w:val="both"/>
        <w:rPr>
          <w:rFonts w:ascii="Times New Roman" w:hAnsi="Times New Roman" w:cs="Times New Roman"/>
          <w:b/>
          <w:sz w:val="52"/>
        </w:rPr>
      </w:pPr>
    </w:p>
    <w:sectPr w:rsidR="000D5DDF" w:rsidRPr="000D5DD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D8AA" w14:textId="77777777" w:rsidR="00F3179D" w:rsidRDefault="00F3179D" w:rsidP="00BE398A">
      <w:pPr>
        <w:spacing w:after="0" w:line="240" w:lineRule="auto"/>
      </w:pPr>
      <w:r>
        <w:separator/>
      </w:r>
    </w:p>
  </w:endnote>
  <w:endnote w:type="continuationSeparator" w:id="0">
    <w:p w14:paraId="2DF4338D" w14:textId="77777777" w:rsidR="00F3179D" w:rsidRDefault="00F3179D" w:rsidP="00BE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031341"/>
      <w:docPartObj>
        <w:docPartGallery w:val="Page Numbers (Bottom of Page)"/>
        <w:docPartUnique/>
      </w:docPartObj>
    </w:sdtPr>
    <w:sdtEndPr>
      <w:rPr>
        <w:noProof/>
      </w:rPr>
    </w:sdtEndPr>
    <w:sdtContent>
      <w:p w14:paraId="1819901B" w14:textId="27D7F5F8" w:rsidR="00BE398A" w:rsidRDefault="00BE398A">
        <w:pPr>
          <w:pStyle w:val="Footer"/>
          <w:jc w:val="center"/>
        </w:pPr>
        <w:r>
          <w:fldChar w:fldCharType="begin"/>
        </w:r>
        <w:r>
          <w:instrText xml:space="preserve"> PAGE   \* MERGEFORMAT </w:instrText>
        </w:r>
        <w:r>
          <w:fldChar w:fldCharType="separate"/>
        </w:r>
        <w:r w:rsidR="00612CCD">
          <w:rPr>
            <w:noProof/>
          </w:rPr>
          <w:t>8</w:t>
        </w:r>
        <w:r>
          <w:rPr>
            <w:noProof/>
          </w:rPr>
          <w:fldChar w:fldCharType="end"/>
        </w:r>
      </w:p>
    </w:sdtContent>
  </w:sdt>
  <w:p w14:paraId="68F02330" w14:textId="77777777" w:rsidR="00BE398A" w:rsidRDefault="00BE3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9F66B" w14:textId="77777777" w:rsidR="00F3179D" w:rsidRDefault="00F3179D" w:rsidP="00BE398A">
      <w:pPr>
        <w:spacing w:after="0" w:line="240" w:lineRule="auto"/>
      </w:pPr>
      <w:r>
        <w:separator/>
      </w:r>
    </w:p>
  </w:footnote>
  <w:footnote w:type="continuationSeparator" w:id="0">
    <w:p w14:paraId="47DCE4AA" w14:textId="77777777" w:rsidR="00F3179D" w:rsidRDefault="00F3179D" w:rsidP="00BE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D78"/>
    <w:multiLevelType w:val="hybridMultilevel"/>
    <w:tmpl w:val="EA764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D68BD"/>
    <w:multiLevelType w:val="hybridMultilevel"/>
    <w:tmpl w:val="8B8E3EB0"/>
    <w:lvl w:ilvl="0" w:tplc="B8E241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30D5B"/>
    <w:multiLevelType w:val="hybridMultilevel"/>
    <w:tmpl w:val="22686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548AA"/>
    <w:multiLevelType w:val="hybridMultilevel"/>
    <w:tmpl w:val="4CCA6BE4"/>
    <w:lvl w:ilvl="0" w:tplc="380A1F96">
      <w:start w:val="1"/>
      <w:numFmt w:val="upperLetter"/>
      <w:lvlText w:val="%1."/>
      <w:lvlJc w:val="left"/>
      <w:pPr>
        <w:ind w:left="720" w:hanging="360"/>
      </w:pPr>
      <w:rPr>
        <w:b/>
      </w:rPr>
    </w:lvl>
    <w:lvl w:ilvl="1" w:tplc="7F429CA8">
      <w:start w:val="1"/>
      <w:numFmt w:val="decimal"/>
      <w:lvlText w:val="%2."/>
      <w:lvlJc w:val="left"/>
      <w:pPr>
        <w:ind w:left="108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D6562"/>
    <w:multiLevelType w:val="hybridMultilevel"/>
    <w:tmpl w:val="7AF0E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1A3534"/>
    <w:multiLevelType w:val="hybridMultilevel"/>
    <w:tmpl w:val="335A8EB6"/>
    <w:lvl w:ilvl="0" w:tplc="6C1860F6">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FC775E"/>
    <w:multiLevelType w:val="hybridMultilevel"/>
    <w:tmpl w:val="340651F2"/>
    <w:lvl w:ilvl="0" w:tplc="380A1F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30F32"/>
    <w:multiLevelType w:val="hybridMultilevel"/>
    <w:tmpl w:val="43C41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23E76"/>
    <w:multiLevelType w:val="hybridMultilevel"/>
    <w:tmpl w:val="C9D217A4"/>
    <w:lvl w:ilvl="0" w:tplc="380A1F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36596"/>
    <w:multiLevelType w:val="hybridMultilevel"/>
    <w:tmpl w:val="7302AFF4"/>
    <w:lvl w:ilvl="0" w:tplc="04090015">
      <w:start w:val="1"/>
      <w:numFmt w:val="upperLetter"/>
      <w:lvlText w:val="%1."/>
      <w:lvlJc w:val="left"/>
      <w:pPr>
        <w:ind w:left="720" w:hanging="360"/>
      </w:pPr>
    </w:lvl>
    <w:lvl w:ilvl="1" w:tplc="0409000F">
      <w:start w:val="1"/>
      <w:numFmt w:val="decimal"/>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2EA3B33"/>
    <w:multiLevelType w:val="hybridMultilevel"/>
    <w:tmpl w:val="B02AA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
  </w:num>
  <w:num w:numId="9">
    <w:abstractNumId w:val="9"/>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92B"/>
    <w:rsid w:val="000555CD"/>
    <w:rsid w:val="00074344"/>
    <w:rsid w:val="00084EFD"/>
    <w:rsid w:val="00096926"/>
    <w:rsid w:val="000B73A3"/>
    <w:rsid w:val="000D5DDF"/>
    <w:rsid w:val="000F7A8E"/>
    <w:rsid w:val="00107062"/>
    <w:rsid w:val="001102A2"/>
    <w:rsid w:val="00115BB8"/>
    <w:rsid w:val="00125FEB"/>
    <w:rsid w:val="00136E9B"/>
    <w:rsid w:val="00143115"/>
    <w:rsid w:val="00171384"/>
    <w:rsid w:val="001B6298"/>
    <w:rsid w:val="001E5FF0"/>
    <w:rsid w:val="001F2E96"/>
    <w:rsid w:val="00222296"/>
    <w:rsid w:val="002267C8"/>
    <w:rsid w:val="00261F2E"/>
    <w:rsid w:val="00271A66"/>
    <w:rsid w:val="002837E3"/>
    <w:rsid w:val="0028522E"/>
    <w:rsid w:val="0029578D"/>
    <w:rsid w:val="00296DA7"/>
    <w:rsid w:val="002C5DD9"/>
    <w:rsid w:val="002E5E5E"/>
    <w:rsid w:val="00332DCB"/>
    <w:rsid w:val="00362473"/>
    <w:rsid w:val="00387BDD"/>
    <w:rsid w:val="00395743"/>
    <w:rsid w:val="003A3DD8"/>
    <w:rsid w:val="003C703A"/>
    <w:rsid w:val="003D1C58"/>
    <w:rsid w:val="003D74E2"/>
    <w:rsid w:val="003E4EC5"/>
    <w:rsid w:val="0049039E"/>
    <w:rsid w:val="00493D70"/>
    <w:rsid w:val="004E5FB8"/>
    <w:rsid w:val="004F7986"/>
    <w:rsid w:val="00512975"/>
    <w:rsid w:val="005169EA"/>
    <w:rsid w:val="00544C24"/>
    <w:rsid w:val="005752F7"/>
    <w:rsid w:val="00582279"/>
    <w:rsid w:val="005D3CE8"/>
    <w:rsid w:val="005F4E30"/>
    <w:rsid w:val="005F52B7"/>
    <w:rsid w:val="00612CCD"/>
    <w:rsid w:val="00612D43"/>
    <w:rsid w:val="006136BD"/>
    <w:rsid w:val="006418EA"/>
    <w:rsid w:val="006422CE"/>
    <w:rsid w:val="00661B03"/>
    <w:rsid w:val="00667733"/>
    <w:rsid w:val="00686DA4"/>
    <w:rsid w:val="006A66FF"/>
    <w:rsid w:val="0071027C"/>
    <w:rsid w:val="00712B41"/>
    <w:rsid w:val="00712F18"/>
    <w:rsid w:val="00714E66"/>
    <w:rsid w:val="00724838"/>
    <w:rsid w:val="00761AA1"/>
    <w:rsid w:val="00765547"/>
    <w:rsid w:val="007B0DE7"/>
    <w:rsid w:val="007E341E"/>
    <w:rsid w:val="00843729"/>
    <w:rsid w:val="00870216"/>
    <w:rsid w:val="008770FB"/>
    <w:rsid w:val="00881A4E"/>
    <w:rsid w:val="008A66AA"/>
    <w:rsid w:val="008A7D8A"/>
    <w:rsid w:val="008D40BD"/>
    <w:rsid w:val="008D59E9"/>
    <w:rsid w:val="009235AD"/>
    <w:rsid w:val="00925285"/>
    <w:rsid w:val="0093175E"/>
    <w:rsid w:val="00966AF4"/>
    <w:rsid w:val="009A2FE0"/>
    <w:rsid w:val="009B2389"/>
    <w:rsid w:val="009D12CE"/>
    <w:rsid w:val="009F6F84"/>
    <w:rsid w:val="00A17413"/>
    <w:rsid w:val="00A528A9"/>
    <w:rsid w:val="00A54F61"/>
    <w:rsid w:val="00A70235"/>
    <w:rsid w:val="00A77D6B"/>
    <w:rsid w:val="00A85DA4"/>
    <w:rsid w:val="00A87B8E"/>
    <w:rsid w:val="00AB2988"/>
    <w:rsid w:val="00AB4544"/>
    <w:rsid w:val="00AD4EEE"/>
    <w:rsid w:val="00AE3AFB"/>
    <w:rsid w:val="00AF7658"/>
    <w:rsid w:val="00B13251"/>
    <w:rsid w:val="00B14D61"/>
    <w:rsid w:val="00B15459"/>
    <w:rsid w:val="00B234B0"/>
    <w:rsid w:val="00B26066"/>
    <w:rsid w:val="00B30402"/>
    <w:rsid w:val="00B65249"/>
    <w:rsid w:val="00B90250"/>
    <w:rsid w:val="00B92602"/>
    <w:rsid w:val="00BA51A1"/>
    <w:rsid w:val="00BD78E3"/>
    <w:rsid w:val="00BE398A"/>
    <w:rsid w:val="00BE675E"/>
    <w:rsid w:val="00BF42F3"/>
    <w:rsid w:val="00BF442E"/>
    <w:rsid w:val="00BF6A38"/>
    <w:rsid w:val="00C144A5"/>
    <w:rsid w:val="00C147AA"/>
    <w:rsid w:val="00C1511B"/>
    <w:rsid w:val="00C22AB0"/>
    <w:rsid w:val="00C356D1"/>
    <w:rsid w:val="00CA56A8"/>
    <w:rsid w:val="00CC292B"/>
    <w:rsid w:val="00CD7ADB"/>
    <w:rsid w:val="00CE43B6"/>
    <w:rsid w:val="00CE4463"/>
    <w:rsid w:val="00D04E6E"/>
    <w:rsid w:val="00D111E2"/>
    <w:rsid w:val="00D22FE1"/>
    <w:rsid w:val="00D279A7"/>
    <w:rsid w:val="00D4014C"/>
    <w:rsid w:val="00D40B02"/>
    <w:rsid w:val="00D564EC"/>
    <w:rsid w:val="00D7795B"/>
    <w:rsid w:val="00DA13FA"/>
    <w:rsid w:val="00DC7EE6"/>
    <w:rsid w:val="00DD4064"/>
    <w:rsid w:val="00DE139C"/>
    <w:rsid w:val="00DE3522"/>
    <w:rsid w:val="00DF1C18"/>
    <w:rsid w:val="00E04EEC"/>
    <w:rsid w:val="00E062CF"/>
    <w:rsid w:val="00E16CCA"/>
    <w:rsid w:val="00E235AD"/>
    <w:rsid w:val="00E24B10"/>
    <w:rsid w:val="00E326F7"/>
    <w:rsid w:val="00E33962"/>
    <w:rsid w:val="00E413A0"/>
    <w:rsid w:val="00E60AC1"/>
    <w:rsid w:val="00E640EE"/>
    <w:rsid w:val="00E83D3F"/>
    <w:rsid w:val="00E96F88"/>
    <w:rsid w:val="00EA0D87"/>
    <w:rsid w:val="00ED1F60"/>
    <w:rsid w:val="00F3179D"/>
    <w:rsid w:val="00F64C27"/>
    <w:rsid w:val="00F7121F"/>
    <w:rsid w:val="00F86649"/>
    <w:rsid w:val="00F921F3"/>
    <w:rsid w:val="00FB13F4"/>
    <w:rsid w:val="00FC2B60"/>
    <w:rsid w:val="00FC37BA"/>
    <w:rsid w:val="00FC720C"/>
    <w:rsid w:val="00FF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DDE43"/>
  <w15:docId w15:val="{A09AEA59-299A-49A0-84BA-AC28B02D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9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A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92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CC292B"/>
    <w:pPr>
      <w:ind w:left="720"/>
      <w:contextualSpacing/>
    </w:pPr>
  </w:style>
  <w:style w:type="character" w:customStyle="1" w:styleId="Heading2Char">
    <w:name w:val="Heading 2 Char"/>
    <w:basedOn w:val="DefaultParagraphFont"/>
    <w:link w:val="Heading2"/>
    <w:uiPriority w:val="9"/>
    <w:rsid w:val="00881A4E"/>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locked/>
    <w:rsid w:val="001F2E96"/>
  </w:style>
  <w:style w:type="character" w:styleId="Hyperlink">
    <w:name w:val="Hyperlink"/>
    <w:basedOn w:val="DefaultParagraphFont"/>
    <w:uiPriority w:val="99"/>
    <w:unhideWhenUsed/>
    <w:rsid w:val="007B0DE7"/>
    <w:rPr>
      <w:color w:val="0563C1" w:themeColor="hyperlink"/>
      <w:u w:val="single"/>
    </w:rPr>
  </w:style>
  <w:style w:type="paragraph" w:styleId="Header">
    <w:name w:val="header"/>
    <w:basedOn w:val="Normal"/>
    <w:link w:val="HeaderChar"/>
    <w:uiPriority w:val="99"/>
    <w:unhideWhenUsed/>
    <w:rsid w:val="00BE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98A"/>
  </w:style>
  <w:style w:type="paragraph" w:styleId="Footer">
    <w:name w:val="footer"/>
    <w:basedOn w:val="Normal"/>
    <w:link w:val="FooterChar"/>
    <w:uiPriority w:val="99"/>
    <w:unhideWhenUsed/>
    <w:rsid w:val="00BE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98A"/>
  </w:style>
  <w:style w:type="character" w:customStyle="1" w:styleId="a">
    <w:name w:val="a"/>
    <w:basedOn w:val="DefaultParagraphFont"/>
    <w:rsid w:val="00E60AC1"/>
  </w:style>
  <w:style w:type="character" w:customStyle="1" w:styleId="l9">
    <w:name w:val="l9"/>
    <w:basedOn w:val="DefaultParagraphFont"/>
    <w:rsid w:val="00661B03"/>
  </w:style>
  <w:style w:type="character" w:customStyle="1" w:styleId="l8">
    <w:name w:val="l8"/>
    <w:basedOn w:val="DefaultParagraphFont"/>
    <w:rsid w:val="00661B03"/>
  </w:style>
  <w:style w:type="character" w:customStyle="1" w:styleId="l10">
    <w:name w:val="l10"/>
    <w:basedOn w:val="DefaultParagraphFont"/>
    <w:rsid w:val="00661B03"/>
  </w:style>
  <w:style w:type="character" w:customStyle="1" w:styleId="l7">
    <w:name w:val="l7"/>
    <w:basedOn w:val="DefaultParagraphFont"/>
    <w:rsid w:val="00661B03"/>
  </w:style>
  <w:style w:type="character" w:customStyle="1" w:styleId="l6">
    <w:name w:val="l6"/>
    <w:basedOn w:val="DefaultParagraphFont"/>
    <w:rsid w:val="00661B03"/>
  </w:style>
  <w:style w:type="character" w:customStyle="1" w:styleId="UnresolvedMention1">
    <w:name w:val="Unresolved Mention1"/>
    <w:basedOn w:val="DefaultParagraphFont"/>
    <w:uiPriority w:val="99"/>
    <w:semiHidden/>
    <w:unhideWhenUsed/>
    <w:rsid w:val="00661B03"/>
    <w:rPr>
      <w:color w:val="605E5C"/>
      <w:shd w:val="clear" w:color="auto" w:fill="E1DFDD"/>
    </w:rPr>
  </w:style>
  <w:style w:type="paragraph" w:styleId="NormalWeb">
    <w:name w:val="Normal (Web)"/>
    <w:basedOn w:val="Normal"/>
    <w:uiPriority w:val="99"/>
    <w:unhideWhenUsed/>
    <w:rsid w:val="00724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4533">
      <w:bodyDiv w:val="1"/>
      <w:marLeft w:val="0"/>
      <w:marRight w:val="0"/>
      <w:marTop w:val="0"/>
      <w:marBottom w:val="0"/>
      <w:divBdr>
        <w:top w:val="none" w:sz="0" w:space="0" w:color="auto"/>
        <w:left w:val="none" w:sz="0" w:space="0" w:color="auto"/>
        <w:bottom w:val="none" w:sz="0" w:space="0" w:color="auto"/>
        <w:right w:val="none" w:sz="0" w:space="0" w:color="auto"/>
      </w:divBdr>
    </w:div>
    <w:div w:id="964847081">
      <w:bodyDiv w:val="1"/>
      <w:marLeft w:val="0"/>
      <w:marRight w:val="0"/>
      <w:marTop w:val="0"/>
      <w:marBottom w:val="0"/>
      <w:divBdr>
        <w:top w:val="none" w:sz="0" w:space="0" w:color="auto"/>
        <w:left w:val="none" w:sz="0" w:space="0" w:color="auto"/>
        <w:bottom w:val="none" w:sz="0" w:space="0" w:color="auto"/>
        <w:right w:val="none" w:sz="0" w:space="0" w:color="auto"/>
      </w:divBdr>
    </w:div>
    <w:div w:id="1211647234">
      <w:bodyDiv w:val="1"/>
      <w:marLeft w:val="0"/>
      <w:marRight w:val="0"/>
      <w:marTop w:val="0"/>
      <w:marBottom w:val="0"/>
      <w:divBdr>
        <w:top w:val="none" w:sz="0" w:space="0" w:color="auto"/>
        <w:left w:val="none" w:sz="0" w:space="0" w:color="auto"/>
        <w:bottom w:val="none" w:sz="0" w:space="0" w:color="auto"/>
        <w:right w:val="none" w:sz="0" w:space="0" w:color="auto"/>
      </w:divBdr>
      <w:divsChild>
        <w:div w:id="163321417">
          <w:marLeft w:val="0"/>
          <w:marRight w:val="0"/>
          <w:marTop w:val="0"/>
          <w:marBottom w:val="0"/>
          <w:divBdr>
            <w:top w:val="none" w:sz="0" w:space="0" w:color="auto"/>
            <w:left w:val="none" w:sz="0" w:space="0" w:color="auto"/>
            <w:bottom w:val="none" w:sz="0" w:space="0" w:color="auto"/>
            <w:right w:val="none" w:sz="0" w:space="0" w:color="auto"/>
          </w:divBdr>
        </w:div>
        <w:div w:id="2123960029">
          <w:marLeft w:val="0"/>
          <w:marRight w:val="0"/>
          <w:marTop w:val="0"/>
          <w:marBottom w:val="0"/>
          <w:divBdr>
            <w:top w:val="none" w:sz="0" w:space="0" w:color="auto"/>
            <w:left w:val="none" w:sz="0" w:space="0" w:color="auto"/>
            <w:bottom w:val="none" w:sz="0" w:space="0" w:color="auto"/>
            <w:right w:val="none" w:sz="0" w:space="0" w:color="auto"/>
          </w:divBdr>
        </w:div>
        <w:div w:id="796218258">
          <w:marLeft w:val="0"/>
          <w:marRight w:val="0"/>
          <w:marTop w:val="0"/>
          <w:marBottom w:val="0"/>
          <w:divBdr>
            <w:top w:val="none" w:sz="0" w:space="0" w:color="auto"/>
            <w:left w:val="none" w:sz="0" w:space="0" w:color="auto"/>
            <w:bottom w:val="none" w:sz="0" w:space="0" w:color="auto"/>
            <w:right w:val="none" w:sz="0" w:space="0" w:color="auto"/>
          </w:divBdr>
        </w:div>
        <w:div w:id="527716805">
          <w:marLeft w:val="0"/>
          <w:marRight w:val="0"/>
          <w:marTop w:val="0"/>
          <w:marBottom w:val="0"/>
          <w:divBdr>
            <w:top w:val="none" w:sz="0" w:space="0" w:color="auto"/>
            <w:left w:val="none" w:sz="0" w:space="0" w:color="auto"/>
            <w:bottom w:val="none" w:sz="0" w:space="0" w:color="auto"/>
            <w:right w:val="none" w:sz="0" w:space="0" w:color="auto"/>
          </w:divBdr>
        </w:div>
        <w:div w:id="372385158">
          <w:marLeft w:val="0"/>
          <w:marRight w:val="0"/>
          <w:marTop w:val="0"/>
          <w:marBottom w:val="0"/>
          <w:divBdr>
            <w:top w:val="none" w:sz="0" w:space="0" w:color="auto"/>
            <w:left w:val="none" w:sz="0" w:space="0" w:color="auto"/>
            <w:bottom w:val="none" w:sz="0" w:space="0" w:color="auto"/>
            <w:right w:val="none" w:sz="0" w:space="0" w:color="auto"/>
          </w:divBdr>
        </w:div>
        <w:div w:id="506284599">
          <w:marLeft w:val="0"/>
          <w:marRight w:val="0"/>
          <w:marTop w:val="0"/>
          <w:marBottom w:val="0"/>
          <w:divBdr>
            <w:top w:val="none" w:sz="0" w:space="0" w:color="auto"/>
            <w:left w:val="none" w:sz="0" w:space="0" w:color="auto"/>
            <w:bottom w:val="none" w:sz="0" w:space="0" w:color="auto"/>
            <w:right w:val="none" w:sz="0" w:space="0" w:color="auto"/>
          </w:divBdr>
        </w:div>
        <w:div w:id="943463009">
          <w:marLeft w:val="0"/>
          <w:marRight w:val="0"/>
          <w:marTop w:val="0"/>
          <w:marBottom w:val="0"/>
          <w:divBdr>
            <w:top w:val="none" w:sz="0" w:space="0" w:color="auto"/>
            <w:left w:val="none" w:sz="0" w:space="0" w:color="auto"/>
            <w:bottom w:val="none" w:sz="0" w:space="0" w:color="auto"/>
            <w:right w:val="none" w:sz="0" w:space="0" w:color="auto"/>
          </w:divBdr>
        </w:div>
        <w:div w:id="2075425077">
          <w:marLeft w:val="0"/>
          <w:marRight w:val="0"/>
          <w:marTop w:val="0"/>
          <w:marBottom w:val="0"/>
          <w:divBdr>
            <w:top w:val="none" w:sz="0" w:space="0" w:color="auto"/>
            <w:left w:val="none" w:sz="0" w:space="0" w:color="auto"/>
            <w:bottom w:val="none" w:sz="0" w:space="0" w:color="auto"/>
            <w:right w:val="none" w:sz="0" w:space="0" w:color="auto"/>
          </w:divBdr>
        </w:div>
        <w:div w:id="548301353">
          <w:marLeft w:val="0"/>
          <w:marRight w:val="0"/>
          <w:marTop w:val="0"/>
          <w:marBottom w:val="0"/>
          <w:divBdr>
            <w:top w:val="none" w:sz="0" w:space="0" w:color="auto"/>
            <w:left w:val="none" w:sz="0" w:space="0" w:color="auto"/>
            <w:bottom w:val="none" w:sz="0" w:space="0" w:color="auto"/>
            <w:right w:val="none" w:sz="0" w:space="0" w:color="auto"/>
          </w:divBdr>
        </w:div>
      </w:divsChild>
    </w:div>
    <w:div w:id="1373117717">
      <w:bodyDiv w:val="1"/>
      <w:marLeft w:val="0"/>
      <w:marRight w:val="0"/>
      <w:marTop w:val="0"/>
      <w:marBottom w:val="0"/>
      <w:divBdr>
        <w:top w:val="none" w:sz="0" w:space="0" w:color="auto"/>
        <w:left w:val="none" w:sz="0" w:space="0" w:color="auto"/>
        <w:bottom w:val="none" w:sz="0" w:space="0" w:color="auto"/>
        <w:right w:val="none" w:sz="0" w:space="0" w:color="auto"/>
      </w:divBdr>
    </w:div>
    <w:div w:id="1400904227">
      <w:bodyDiv w:val="1"/>
      <w:marLeft w:val="0"/>
      <w:marRight w:val="0"/>
      <w:marTop w:val="0"/>
      <w:marBottom w:val="0"/>
      <w:divBdr>
        <w:top w:val="none" w:sz="0" w:space="0" w:color="auto"/>
        <w:left w:val="none" w:sz="0" w:space="0" w:color="auto"/>
        <w:bottom w:val="none" w:sz="0" w:space="0" w:color="auto"/>
        <w:right w:val="none" w:sz="0" w:space="0" w:color="auto"/>
      </w:divBdr>
      <w:divsChild>
        <w:div w:id="70201116">
          <w:marLeft w:val="0"/>
          <w:marRight w:val="0"/>
          <w:marTop w:val="0"/>
          <w:marBottom w:val="0"/>
          <w:divBdr>
            <w:top w:val="none" w:sz="0" w:space="0" w:color="auto"/>
            <w:left w:val="none" w:sz="0" w:space="0" w:color="auto"/>
            <w:bottom w:val="none" w:sz="0" w:space="0" w:color="auto"/>
            <w:right w:val="none" w:sz="0" w:space="0" w:color="auto"/>
          </w:divBdr>
        </w:div>
        <w:div w:id="1707414144">
          <w:marLeft w:val="0"/>
          <w:marRight w:val="0"/>
          <w:marTop w:val="0"/>
          <w:marBottom w:val="0"/>
          <w:divBdr>
            <w:top w:val="none" w:sz="0" w:space="0" w:color="auto"/>
            <w:left w:val="none" w:sz="0" w:space="0" w:color="auto"/>
            <w:bottom w:val="none" w:sz="0" w:space="0" w:color="auto"/>
            <w:right w:val="none" w:sz="0" w:space="0" w:color="auto"/>
          </w:divBdr>
        </w:div>
        <w:div w:id="938608616">
          <w:marLeft w:val="0"/>
          <w:marRight w:val="0"/>
          <w:marTop w:val="0"/>
          <w:marBottom w:val="0"/>
          <w:divBdr>
            <w:top w:val="none" w:sz="0" w:space="0" w:color="auto"/>
            <w:left w:val="none" w:sz="0" w:space="0" w:color="auto"/>
            <w:bottom w:val="none" w:sz="0" w:space="0" w:color="auto"/>
            <w:right w:val="none" w:sz="0" w:space="0" w:color="auto"/>
          </w:divBdr>
        </w:div>
      </w:divsChild>
    </w:div>
    <w:div w:id="1493913242">
      <w:bodyDiv w:val="1"/>
      <w:marLeft w:val="0"/>
      <w:marRight w:val="0"/>
      <w:marTop w:val="0"/>
      <w:marBottom w:val="0"/>
      <w:divBdr>
        <w:top w:val="none" w:sz="0" w:space="0" w:color="auto"/>
        <w:left w:val="none" w:sz="0" w:space="0" w:color="auto"/>
        <w:bottom w:val="none" w:sz="0" w:space="0" w:color="auto"/>
        <w:right w:val="none" w:sz="0" w:space="0" w:color="auto"/>
      </w:divBdr>
    </w:div>
    <w:div w:id="1593514217">
      <w:bodyDiv w:val="1"/>
      <w:marLeft w:val="0"/>
      <w:marRight w:val="0"/>
      <w:marTop w:val="0"/>
      <w:marBottom w:val="0"/>
      <w:divBdr>
        <w:top w:val="none" w:sz="0" w:space="0" w:color="auto"/>
        <w:left w:val="none" w:sz="0" w:space="0" w:color="auto"/>
        <w:bottom w:val="none" w:sz="0" w:space="0" w:color="auto"/>
        <w:right w:val="none" w:sz="0" w:space="0" w:color="auto"/>
      </w:divBdr>
    </w:div>
    <w:div w:id="1639722206">
      <w:bodyDiv w:val="1"/>
      <w:marLeft w:val="0"/>
      <w:marRight w:val="0"/>
      <w:marTop w:val="0"/>
      <w:marBottom w:val="0"/>
      <w:divBdr>
        <w:top w:val="none" w:sz="0" w:space="0" w:color="auto"/>
        <w:left w:val="none" w:sz="0" w:space="0" w:color="auto"/>
        <w:bottom w:val="none" w:sz="0" w:space="0" w:color="auto"/>
        <w:right w:val="none" w:sz="0" w:space="0" w:color="auto"/>
      </w:divBdr>
    </w:div>
    <w:div w:id="1779064270">
      <w:bodyDiv w:val="1"/>
      <w:marLeft w:val="0"/>
      <w:marRight w:val="0"/>
      <w:marTop w:val="0"/>
      <w:marBottom w:val="0"/>
      <w:divBdr>
        <w:top w:val="none" w:sz="0" w:space="0" w:color="auto"/>
        <w:left w:val="none" w:sz="0" w:space="0" w:color="auto"/>
        <w:bottom w:val="none" w:sz="0" w:space="0" w:color="auto"/>
        <w:right w:val="none" w:sz="0" w:space="0" w:color="auto"/>
      </w:divBdr>
    </w:div>
    <w:div w:id="1942957742">
      <w:bodyDiv w:val="1"/>
      <w:marLeft w:val="0"/>
      <w:marRight w:val="0"/>
      <w:marTop w:val="0"/>
      <w:marBottom w:val="0"/>
      <w:divBdr>
        <w:top w:val="none" w:sz="0" w:space="0" w:color="auto"/>
        <w:left w:val="none" w:sz="0" w:space="0" w:color="auto"/>
        <w:bottom w:val="none" w:sz="0" w:space="0" w:color="auto"/>
        <w:right w:val="none" w:sz="0" w:space="0" w:color="auto"/>
      </w:divBdr>
      <w:divsChild>
        <w:div w:id="1399983737">
          <w:marLeft w:val="0"/>
          <w:marRight w:val="0"/>
          <w:marTop w:val="0"/>
          <w:marBottom w:val="0"/>
          <w:divBdr>
            <w:top w:val="none" w:sz="0" w:space="0" w:color="auto"/>
            <w:left w:val="none" w:sz="0" w:space="0" w:color="auto"/>
            <w:bottom w:val="none" w:sz="0" w:space="0" w:color="auto"/>
            <w:right w:val="none" w:sz="0" w:space="0" w:color="auto"/>
          </w:divBdr>
        </w:div>
        <w:div w:id="1122572165">
          <w:marLeft w:val="0"/>
          <w:marRight w:val="0"/>
          <w:marTop w:val="0"/>
          <w:marBottom w:val="0"/>
          <w:divBdr>
            <w:top w:val="none" w:sz="0" w:space="0" w:color="auto"/>
            <w:left w:val="none" w:sz="0" w:space="0" w:color="auto"/>
            <w:bottom w:val="none" w:sz="0" w:space="0" w:color="auto"/>
            <w:right w:val="none" w:sz="0" w:space="0" w:color="auto"/>
          </w:divBdr>
        </w:div>
        <w:div w:id="1518301307">
          <w:marLeft w:val="0"/>
          <w:marRight w:val="0"/>
          <w:marTop w:val="0"/>
          <w:marBottom w:val="0"/>
          <w:divBdr>
            <w:top w:val="none" w:sz="0" w:space="0" w:color="auto"/>
            <w:left w:val="none" w:sz="0" w:space="0" w:color="auto"/>
            <w:bottom w:val="none" w:sz="0" w:space="0" w:color="auto"/>
            <w:right w:val="none" w:sz="0" w:space="0" w:color="auto"/>
          </w:divBdr>
        </w:div>
        <w:div w:id="1032999327">
          <w:marLeft w:val="0"/>
          <w:marRight w:val="0"/>
          <w:marTop w:val="0"/>
          <w:marBottom w:val="0"/>
          <w:divBdr>
            <w:top w:val="none" w:sz="0" w:space="0" w:color="auto"/>
            <w:left w:val="none" w:sz="0" w:space="0" w:color="auto"/>
            <w:bottom w:val="none" w:sz="0" w:space="0" w:color="auto"/>
            <w:right w:val="none" w:sz="0" w:space="0" w:color="auto"/>
          </w:divBdr>
        </w:div>
        <w:div w:id="189873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a.co.id/arsip/669221-tarsandung-skandal-keuangan-toshiba-terancam-delis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9B84-D48B-4CA1-8C1D-26E5B874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10</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Claresta</dc:creator>
  <cp:keywords/>
  <dc:description/>
  <cp:lastModifiedBy>Florentina Claresta</cp:lastModifiedBy>
  <cp:revision>45</cp:revision>
  <dcterms:created xsi:type="dcterms:W3CDTF">2018-10-05T13:39:00Z</dcterms:created>
  <dcterms:modified xsi:type="dcterms:W3CDTF">2019-04-30T18:11:00Z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57f75786-14b9-3080-9a85-acf5bbdb7735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