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5223E" w14:textId="77777777" w:rsidR="008C13E8" w:rsidRDefault="008C13E8" w:rsidP="00D8190F">
      <w:pPr>
        <w:tabs>
          <w:tab w:val="left" w:pos="7371"/>
        </w:tabs>
        <w:jc w:val="center"/>
        <w:rPr>
          <w:b/>
        </w:rPr>
      </w:pPr>
      <w:bookmarkStart w:id="0" w:name="_GoBack"/>
      <w:bookmarkEnd w:id="0"/>
      <w:r w:rsidRPr="0066433D">
        <w:rPr>
          <w:b/>
        </w:rPr>
        <w:t>DAFTAR PUSTAKA</w:t>
      </w:r>
    </w:p>
    <w:p w14:paraId="01AA5915" w14:textId="77777777" w:rsidR="00D8190F" w:rsidRDefault="00D8190F" w:rsidP="00773F3D">
      <w:pPr>
        <w:tabs>
          <w:tab w:val="left" w:pos="7371"/>
        </w:tabs>
        <w:jc w:val="center"/>
        <w:rPr>
          <w:b/>
        </w:rPr>
      </w:pPr>
    </w:p>
    <w:sdt>
      <w:sdtPr>
        <w:id w:val="538090947"/>
        <w:bibliography/>
      </w:sdtPr>
      <w:sdtEndPr/>
      <w:sdtContent>
        <w:p w14:paraId="2D3F6D0E" w14:textId="77777777" w:rsidR="008C13E8" w:rsidRDefault="008C13E8" w:rsidP="00773F3D">
          <w:pPr>
            <w:tabs>
              <w:tab w:val="left" w:pos="7371"/>
            </w:tabs>
            <w:ind w:left="720" w:hanging="720"/>
            <w:jc w:val="both"/>
          </w:pPr>
        </w:p>
        <w:p w14:paraId="75478554" w14:textId="2B0B862F" w:rsidR="008C13E8" w:rsidRDefault="00A2761A" w:rsidP="00773F3D">
          <w:pPr>
            <w:tabs>
              <w:tab w:val="left" w:pos="7371"/>
            </w:tabs>
            <w:ind w:left="720" w:hanging="720"/>
            <w:jc w:val="both"/>
            <w:rPr>
              <w:noProof/>
            </w:rPr>
          </w:pPr>
          <w:r>
            <w:rPr>
              <w:noProof/>
            </w:rPr>
            <w:t>Adiwaluyo, E. (2016, 23 Mei).</w:t>
          </w:r>
          <w:r w:rsidR="008C13E8" w:rsidRPr="004E7A80">
            <w:rPr>
              <w:noProof/>
            </w:rPr>
            <w:t xml:space="preserve"> </w:t>
          </w:r>
          <w:r w:rsidR="008C13E8" w:rsidRPr="004E7A80">
            <w:rPr>
              <w:i/>
              <w:noProof/>
            </w:rPr>
            <w:t>Female Daily Bertahan Setelah Dikritik</w:t>
          </w:r>
          <w:r w:rsidR="00795A81">
            <w:rPr>
              <w:i/>
              <w:noProof/>
            </w:rPr>
            <w:t>.</w:t>
          </w:r>
          <w:r w:rsidR="00795A81">
            <w:rPr>
              <w:noProof/>
            </w:rPr>
            <w:t xml:space="preserve"> Marketeers. D</w:t>
          </w:r>
          <w:r w:rsidR="008C13E8" w:rsidRPr="004E7A80">
            <w:rPr>
              <w:noProof/>
            </w:rPr>
            <w:t>iakses 11 November 2018</w:t>
          </w:r>
          <w:r>
            <w:rPr>
              <w:noProof/>
            </w:rPr>
            <w:t xml:space="preserve"> melalui</w:t>
          </w:r>
          <w:r w:rsidR="008C13E8" w:rsidRPr="004E7A80">
            <w:rPr>
              <w:noProof/>
            </w:rPr>
            <w:t xml:space="preserve"> </w:t>
          </w:r>
          <w:r w:rsidR="008C13E8" w:rsidRPr="00EF78D2">
            <w:rPr>
              <w:noProof/>
            </w:rPr>
            <w:t>http://marketeers.com/female-daily-bertahan-setelah-dikritik/</w:t>
          </w:r>
        </w:p>
        <w:p w14:paraId="53D2E026" w14:textId="77777777" w:rsidR="008C13E8" w:rsidRDefault="008C13E8" w:rsidP="00773F3D">
          <w:pPr>
            <w:tabs>
              <w:tab w:val="left" w:pos="7371"/>
            </w:tabs>
            <w:ind w:left="720" w:hanging="720"/>
            <w:jc w:val="both"/>
            <w:rPr>
              <w:noProof/>
            </w:rPr>
          </w:pPr>
        </w:p>
        <w:p w14:paraId="5BEDFCBA" w14:textId="72547C7A" w:rsidR="008C13E8" w:rsidRDefault="00A2761A" w:rsidP="00773F3D">
          <w:pPr>
            <w:tabs>
              <w:tab w:val="left" w:pos="7371"/>
            </w:tabs>
            <w:ind w:left="720" w:hanging="720"/>
            <w:jc w:val="both"/>
            <w:rPr>
              <w:noProof/>
            </w:rPr>
          </w:pPr>
          <w:r>
            <w:rPr>
              <w:noProof/>
            </w:rPr>
            <w:t>Agatri, R.D. (2015).</w:t>
          </w:r>
          <w:r w:rsidR="008C13E8">
            <w:rPr>
              <w:noProof/>
            </w:rPr>
            <w:t xml:space="preserve"> Skripsi: </w:t>
          </w:r>
          <w:r w:rsidR="008C13E8" w:rsidRPr="00DA3E6F">
            <w:rPr>
              <w:i/>
              <w:noProof/>
            </w:rPr>
            <w:t>Pengaruh Sense of Community dan Active Engagement terhadap Brand Loyalty dengan Brand Love sebagai variabel mediasi pada komunitas BMWCCI Banda Aceh Chapter</w:t>
          </w:r>
          <w:r>
            <w:rPr>
              <w:i/>
              <w:noProof/>
            </w:rPr>
            <w:t>.</w:t>
          </w:r>
          <w:r w:rsidR="008C13E8">
            <w:rPr>
              <w:noProof/>
            </w:rPr>
            <w:t xml:space="preserve"> Fakultas Ekonomi Universitas Syiah Kuala.</w:t>
          </w:r>
        </w:p>
        <w:p w14:paraId="54054D20" w14:textId="77777777" w:rsidR="008C13E8" w:rsidRPr="004E7A80" w:rsidRDefault="002D0CD3" w:rsidP="00773F3D">
          <w:pPr>
            <w:tabs>
              <w:tab w:val="left" w:pos="7371"/>
            </w:tabs>
            <w:ind w:left="720" w:hanging="720"/>
            <w:jc w:val="both"/>
            <w:rPr>
              <w:noProof/>
            </w:rPr>
          </w:pPr>
        </w:p>
      </w:sdtContent>
    </w:sdt>
    <w:p w14:paraId="6A6CB17E" w14:textId="664E3892" w:rsidR="008C13E8" w:rsidRDefault="002D0CD3" w:rsidP="00773F3D">
      <w:pPr>
        <w:pStyle w:val="Bibliography"/>
        <w:tabs>
          <w:tab w:val="left" w:pos="7371"/>
        </w:tabs>
        <w:ind w:left="720" w:hanging="720"/>
        <w:jc w:val="both"/>
        <w:rPr>
          <w:rFonts w:eastAsia="Times New Roman"/>
          <w:color w:val="333333"/>
        </w:rPr>
      </w:pPr>
      <w:sdt>
        <w:sdtPr>
          <w:id w:val="-952786557"/>
          <w:bibliography/>
        </w:sdtPr>
        <w:sdtEndPr/>
        <w:sdtContent/>
      </w:sdt>
      <w:r w:rsidR="00A2761A">
        <w:t>Ambadar, H. (</w:t>
      </w:r>
      <w:r w:rsidR="008C13E8" w:rsidRPr="004E7A80">
        <w:t>2016,</w:t>
      </w:r>
      <w:r w:rsidR="00A2761A">
        <w:t xml:space="preserve"> 16 Februari).</w:t>
      </w:r>
      <w:r w:rsidR="008C13E8" w:rsidRPr="004E7A80">
        <w:t xml:space="preserve"> </w:t>
      </w:r>
      <w:sdt>
        <w:sdtPr>
          <w:id w:val="-1950691452"/>
          <w:bibliography/>
        </w:sdtPr>
        <w:sdtEndPr/>
        <w:sdtContent/>
      </w:sdt>
      <w:r w:rsidR="008C13E8" w:rsidRPr="004E7A80">
        <w:rPr>
          <w:rFonts w:eastAsia="Times New Roman"/>
          <w:i/>
          <w:color w:val="333333"/>
        </w:rPr>
        <w:t>Halo </w:t>
      </w:r>
      <w:r w:rsidR="008C13E8" w:rsidRPr="004E7A80">
        <w:rPr>
          <w:rStyle w:val="Emphasis"/>
          <w:rFonts w:eastAsia="Times New Roman"/>
          <w:i w:val="0"/>
          <w:color w:val="333333"/>
        </w:rPr>
        <w:t>Tech in Asia</w:t>
      </w:r>
      <w:r w:rsidR="008C13E8" w:rsidRPr="004E7A80">
        <w:rPr>
          <w:rFonts w:eastAsia="Times New Roman"/>
          <w:i/>
          <w:color w:val="333333"/>
        </w:rPr>
        <w:t>! Saya Hanifa, CEO dari F</w:t>
      </w:r>
      <w:r w:rsidR="00A2761A">
        <w:rPr>
          <w:rFonts w:eastAsia="Times New Roman"/>
          <w:i/>
          <w:color w:val="333333"/>
        </w:rPr>
        <w:t xml:space="preserve">emale Daily Network yang </w:t>
      </w:r>
      <w:r w:rsidR="008C13E8" w:rsidRPr="004E7A80">
        <w:rPr>
          <w:rFonts w:eastAsia="Times New Roman"/>
          <w:i/>
          <w:color w:val="333333"/>
        </w:rPr>
        <w:t>Berawal dari Blog Sederhana. </w:t>
      </w:r>
      <w:r w:rsidR="008C13E8" w:rsidRPr="004E7A80">
        <w:rPr>
          <w:rStyle w:val="Emphasis"/>
          <w:rFonts w:eastAsia="Times New Roman"/>
          <w:i w:val="0"/>
          <w:color w:val="333333"/>
        </w:rPr>
        <w:t>Ask Me Anything</w:t>
      </w:r>
      <w:r w:rsidR="008C13E8" w:rsidRPr="004E7A80">
        <w:rPr>
          <w:rFonts w:eastAsia="Times New Roman"/>
          <w:i/>
          <w:color w:val="333333"/>
        </w:rPr>
        <w:t>!</w:t>
      </w:r>
      <w:r w:rsidR="00A2761A">
        <w:rPr>
          <w:rFonts w:eastAsia="Times New Roman"/>
          <w:i/>
          <w:color w:val="333333"/>
        </w:rPr>
        <w:t xml:space="preserve"> </w:t>
      </w:r>
      <w:r w:rsidR="00A2761A">
        <w:rPr>
          <w:rFonts w:eastAsia="Times New Roman"/>
          <w:color w:val="333333"/>
        </w:rPr>
        <w:t xml:space="preserve">Techinesia. Diakses 11 November 2018 melalui </w:t>
      </w:r>
      <w:r w:rsidR="008C13E8" w:rsidRPr="00383F3B">
        <w:rPr>
          <w:rFonts w:eastAsia="Times New Roman"/>
          <w:color w:val="333333"/>
        </w:rPr>
        <w:t>https://id.techinasia.com/talk/hanifa-ambadar-female-daily-ask-me-anything</w:t>
      </w:r>
      <w:r w:rsidR="00A2761A">
        <w:rPr>
          <w:rFonts w:eastAsia="Times New Roman"/>
          <w:color w:val="333333"/>
        </w:rPr>
        <w:t>.</w:t>
      </w:r>
    </w:p>
    <w:p w14:paraId="66E22C0D" w14:textId="77777777" w:rsidR="008C13E8" w:rsidRPr="00D672C8" w:rsidRDefault="008C13E8" w:rsidP="00773F3D">
      <w:pPr>
        <w:tabs>
          <w:tab w:val="left" w:pos="7371"/>
        </w:tabs>
        <w:jc w:val="both"/>
      </w:pPr>
    </w:p>
    <w:p w14:paraId="0DC0E38A" w14:textId="5CF4549D" w:rsidR="008C13E8" w:rsidRPr="00D672C8" w:rsidRDefault="008C13E8" w:rsidP="00773F3D">
      <w:pPr>
        <w:tabs>
          <w:tab w:val="left" w:pos="7371"/>
        </w:tabs>
        <w:ind w:left="720" w:hanging="720"/>
        <w:jc w:val="both"/>
      </w:pPr>
      <w:r w:rsidRPr="00D672C8">
        <w:t xml:space="preserve">Aplikasi </w:t>
      </w:r>
      <w:r w:rsidRPr="00A2761A">
        <w:rPr>
          <w:i/>
        </w:rPr>
        <w:t>Female D</w:t>
      </w:r>
      <w:r w:rsidR="00A2761A" w:rsidRPr="00A2761A">
        <w:rPr>
          <w:i/>
        </w:rPr>
        <w:t>aily Network.(</w:t>
      </w:r>
      <w:r w:rsidR="00A2761A">
        <w:t xml:space="preserve">n.d). </w:t>
      </w:r>
      <w:r w:rsidR="00A2761A" w:rsidRPr="00A2761A">
        <w:t>Female Daily Network.</w:t>
      </w:r>
      <w:r w:rsidR="00A2761A">
        <w:t xml:space="preserve"> D</w:t>
      </w:r>
      <w:r w:rsidRPr="00D672C8">
        <w:t>iakses melalui Android pada 12 Desember 2018</w:t>
      </w:r>
      <w:r w:rsidR="00A2761A">
        <w:t>.</w:t>
      </w:r>
    </w:p>
    <w:p w14:paraId="3BE5DF6D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sz w:val="22"/>
        </w:rPr>
      </w:pPr>
    </w:p>
    <w:p w14:paraId="7CB93E92" w14:textId="4696C495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 w:rsidRPr="00492046">
        <w:rPr>
          <w:rFonts w:eastAsia="Times New Roman"/>
        </w:rPr>
        <w:t>Blanchard, A</w:t>
      </w:r>
      <w:r>
        <w:rPr>
          <w:rFonts w:eastAsia="Times New Roman"/>
        </w:rPr>
        <w:t>. dan</w:t>
      </w:r>
      <w:r w:rsidRPr="00492046">
        <w:rPr>
          <w:rFonts w:eastAsia="Times New Roman"/>
        </w:rPr>
        <w:t xml:space="preserve"> Markus, M. (2004). </w:t>
      </w:r>
      <w:r w:rsidR="00A2761A">
        <w:rPr>
          <w:rFonts w:eastAsia="Times New Roman"/>
        </w:rPr>
        <w:t xml:space="preserve">Jurnal: </w:t>
      </w:r>
      <w:r w:rsidRPr="00A2761A">
        <w:rPr>
          <w:rFonts w:eastAsia="Times New Roman"/>
          <w:i/>
        </w:rPr>
        <w:t>The Experienced “Sense” of a Virtual Community: Characteristics and Processes</w:t>
      </w:r>
      <w:r w:rsidR="00D12652">
        <w:rPr>
          <w:rFonts w:eastAsia="Times New Roman"/>
          <w:i/>
        </w:rPr>
        <w:t>.</w:t>
      </w:r>
      <w:r w:rsidRPr="00A2761A">
        <w:rPr>
          <w:rFonts w:eastAsia="Times New Roman"/>
          <w:i/>
        </w:rPr>
        <w:t xml:space="preserve"> </w:t>
      </w:r>
      <w:r w:rsidRPr="00492046">
        <w:rPr>
          <w:rFonts w:eastAsia="Times New Roman"/>
          <w:i/>
        </w:rPr>
        <w:t>Journal for Advances in Information Systems</w:t>
      </w:r>
      <w:r>
        <w:rPr>
          <w:rFonts w:eastAsia="Times New Roman"/>
        </w:rPr>
        <w:t>, Vol. 35, no. 1, pp. 65-79.</w:t>
      </w:r>
    </w:p>
    <w:p w14:paraId="69A26F68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1798D91A" w14:textId="69E9523E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 xml:space="preserve">Brodie, et al. (2011). </w:t>
      </w:r>
      <w:r w:rsidR="00A2761A">
        <w:rPr>
          <w:rFonts w:eastAsia="Times New Roman"/>
        </w:rPr>
        <w:t xml:space="preserve">Jurnal: </w:t>
      </w:r>
      <w:r w:rsidRPr="00A2761A">
        <w:rPr>
          <w:rFonts w:eastAsia="Times New Roman"/>
          <w:i/>
        </w:rPr>
        <w:t>Customer Engagement: Conceptual Domain, Fundamental Propositions, And Implications for Research,</w:t>
      </w:r>
      <w:r>
        <w:rPr>
          <w:rFonts w:eastAsia="Times New Roman"/>
        </w:rPr>
        <w:t xml:space="preserve"> </w:t>
      </w:r>
      <w:r w:rsidRPr="00B06EDE">
        <w:rPr>
          <w:rFonts w:eastAsia="Times New Roman"/>
          <w:i/>
        </w:rPr>
        <w:t>Journal of Service Research</w:t>
      </w:r>
      <w:r>
        <w:rPr>
          <w:rFonts w:eastAsia="Times New Roman"/>
          <w:i/>
        </w:rPr>
        <w:t>, p</w:t>
      </w:r>
      <w:r>
        <w:rPr>
          <w:rFonts w:eastAsia="Times New Roman"/>
        </w:rPr>
        <w:t>p.253-271.</w:t>
      </w:r>
    </w:p>
    <w:p w14:paraId="5DCD78A2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2E99D5EA" w14:textId="3705078A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 xml:space="preserve">Brodie, et al. (2013). </w:t>
      </w:r>
      <w:r w:rsidR="00A2761A">
        <w:rPr>
          <w:rFonts w:eastAsia="Times New Roman"/>
        </w:rPr>
        <w:t xml:space="preserve">Jurnal: </w:t>
      </w:r>
      <w:r w:rsidRPr="00A2761A">
        <w:rPr>
          <w:rFonts w:eastAsia="Times New Roman"/>
          <w:i/>
        </w:rPr>
        <w:t xml:space="preserve">Customer Engagement in a virtual brand community: An exploratory analysis, </w:t>
      </w:r>
      <w:r w:rsidRPr="0010475B">
        <w:rPr>
          <w:rFonts w:eastAsia="Times New Roman"/>
          <w:i/>
        </w:rPr>
        <w:t>Journal of Business Research,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vol. 66, pp. 105-114. </w:t>
      </w:r>
    </w:p>
    <w:p w14:paraId="5EB03D89" w14:textId="77777777" w:rsidR="008C13E8" w:rsidRPr="0010475B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2A358E35" w14:textId="3F306E71" w:rsidR="008C13E8" w:rsidRDefault="00A2761A" w:rsidP="00773F3D">
      <w:pPr>
        <w:tabs>
          <w:tab w:val="left" w:pos="7371"/>
        </w:tabs>
        <w:ind w:left="720" w:hanging="720"/>
        <w:jc w:val="both"/>
      </w:pPr>
      <w:r>
        <w:t>Claveria, Kevin. (2016).</w:t>
      </w:r>
      <w:r w:rsidR="008C13E8" w:rsidRPr="00FD0565">
        <w:t xml:space="preserve"> </w:t>
      </w:r>
      <w:r w:rsidR="008C13E8" w:rsidRPr="00FD0565">
        <w:rPr>
          <w:i/>
        </w:rPr>
        <w:t>Beyond Facebook: 4 types of online communities and be</w:t>
      </w:r>
      <w:r>
        <w:rPr>
          <w:i/>
        </w:rPr>
        <w:t>st practices on how to use them.</w:t>
      </w:r>
      <w:r w:rsidR="008C13E8" w:rsidRPr="00FD0565">
        <w:rPr>
          <w:i/>
        </w:rPr>
        <w:t xml:space="preserve"> </w:t>
      </w:r>
      <w:r>
        <w:t xml:space="preserve">Vision Critical. Diakses 22 November 2018 melalui </w:t>
      </w:r>
      <w:r w:rsidR="008C13E8" w:rsidRPr="00453DBF">
        <w:t>https://www.visioncritical.com/types-of-online-communities-best-practices/</w:t>
      </w:r>
    </w:p>
    <w:p w14:paraId="639D4E22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24CB681D" w14:textId="3BA9ABBA" w:rsidR="008C13E8" w:rsidRDefault="00FA4336" w:rsidP="00773F3D">
      <w:pPr>
        <w:tabs>
          <w:tab w:val="left" w:pos="7371"/>
        </w:tabs>
        <w:ind w:left="720" w:hanging="720"/>
        <w:jc w:val="both"/>
      </w:pPr>
      <w:r>
        <w:t xml:space="preserve">Cooper dan Schindler. </w:t>
      </w:r>
      <w:r w:rsidR="00A2761A">
        <w:t>(2014).</w:t>
      </w:r>
      <w:r w:rsidR="008C13E8">
        <w:t xml:space="preserve"> </w:t>
      </w:r>
      <w:r w:rsidR="008C13E8" w:rsidRPr="00453DBF">
        <w:rPr>
          <w:i/>
        </w:rPr>
        <w:t>Business Research Methods</w:t>
      </w:r>
      <w:r w:rsidR="00A2761A">
        <w:t>.</w:t>
      </w:r>
      <w:r w:rsidR="008C13E8">
        <w:t xml:space="preserve"> 12</w:t>
      </w:r>
      <w:r w:rsidR="008C13E8" w:rsidRPr="00453DBF">
        <w:rPr>
          <w:vertAlign w:val="superscript"/>
        </w:rPr>
        <w:t>th</w:t>
      </w:r>
      <w:r w:rsidR="00A2761A">
        <w:t xml:space="preserve"> Edition.</w:t>
      </w:r>
      <w:r w:rsidR="008C13E8">
        <w:t xml:space="preserve"> McGraw-Hill Education. </w:t>
      </w:r>
    </w:p>
    <w:p w14:paraId="2A65DA62" w14:textId="77777777" w:rsidR="008C13E8" w:rsidRPr="00FD0565" w:rsidRDefault="008C13E8" w:rsidP="00773F3D">
      <w:pPr>
        <w:tabs>
          <w:tab w:val="left" w:pos="7371"/>
        </w:tabs>
        <w:ind w:left="720" w:hanging="720"/>
        <w:jc w:val="both"/>
      </w:pPr>
    </w:p>
    <w:p w14:paraId="20779DC5" w14:textId="2CA3B0D2" w:rsidR="008C13E8" w:rsidRDefault="008C13E8" w:rsidP="00773F3D">
      <w:pPr>
        <w:tabs>
          <w:tab w:val="left" w:pos="7371"/>
        </w:tabs>
        <w:ind w:left="709" w:hanging="720"/>
        <w:jc w:val="both"/>
        <w:rPr>
          <w:rFonts w:eastAsia="Times New Roman"/>
          <w:bdr w:val="none" w:sz="0" w:space="0" w:color="auto" w:frame="1"/>
          <w:shd w:val="clear" w:color="auto" w:fill="FFFFFF"/>
        </w:rPr>
      </w:pPr>
      <w:r>
        <w:t>Constance, E.</w:t>
      </w:r>
      <w:r w:rsidR="00A2761A">
        <w:t>P. (2004).</w:t>
      </w:r>
      <w:r w:rsidRPr="00A66561">
        <w:t xml:space="preserve"> </w:t>
      </w:r>
      <w:r w:rsidR="00A2761A">
        <w:t>Jurnal</w:t>
      </w:r>
      <w:r w:rsidR="00A2761A" w:rsidRPr="00A2761A">
        <w:rPr>
          <w:i/>
        </w:rPr>
        <w:t xml:space="preserve">: </w:t>
      </w:r>
      <w:r w:rsidRPr="00A2761A">
        <w:rPr>
          <w:i/>
        </w:rPr>
        <w:t>A Typology of Virtual Communities: a Multi-Disciplinary</w:t>
      </w:r>
      <w:r w:rsidR="00A2761A" w:rsidRPr="00A2761A">
        <w:rPr>
          <w:i/>
        </w:rPr>
        <w:t xml:space="preserve"> Foundation for Future Research</w:t>
      </w:r>
      <w:r w:rsidRPr="00A2761A">
        <w:rPr>
          <w:i/>
        </w:rPr>
        <w:t>,</w:t>
      </w:r>
      <w:r w:rsidRPr="00A66561">
        <w:t xml:space="preserve"> </w:t>
      </w:r>
      <w:r w:rsidRPr="00A66561">
        <w:rPr>
          <w:rStyle w:val="Emphasis"/>
          <w:rFonts w:eastAsia="Times New Roman"/>
          <w:color w:val="2A2A2A"/>
          <w:bdr w:val="none" w:sz="0" w:space="0" w:color="auto" w:frame="1"/>
          <w:shd w:val="clear" w:color="auto" w:fill="FFFFFF"/>
        </w:rPr>
        <w:t>Journal of Computer-Mediated Communication</w:t>
      </w:r>
      <w:r w:rsidRPr="00A66561">
        <w:rPr>
          <w:rFonts w:eastAsia="Times New Roman"/>
          <w:color w:val="2A2A2A"/>
          <w:shd w:val="clear" w:color="auto" w:fill="FFFFFF"/>
        </w:rPr>
        <w:t>, Volume 10, Issue 1, 1 November 2004, JCMC1011, </w:t>
      </w:r>
      <w:r w:rsidRPr="000129CE">
        <w:rPr>
          <w:rFonts w:eastAsia="Times New Roman"/>
          <w:bdr w:val="none" w:sz="0" w:space="0" w:color="auto" w:frame="1"/>
          <w:shd w:val="clear" w:color="auto" w:fill="FFFFFF"/>
        </w:rPr>
        <w:t>https://doi.org/10.1111/j.1083-6101.2004.tb00228.x</w:t>
      </w:r>
    </w:p>
    <w:p w14:paraId="27EC62F0" w14:textId="77777777" w:rsidR="008C13E8" w:rsidRDefault="008C13E8" w:rsidP="00773F3D">
      <w:pPr>
        <w:tabs>
          <w:tab w:val="left" w:pos="7371"/>
        </w:tabs>
        <w:ind w:left="709" w:hanging="720"/>
        <w:jc w:val="both"/>
        <w:rPr>
          <w:rFonts w:eastAsia="Times New Roman"/>
          <w:bdr w:val="none" w:sz="0" w:space="0" w:color="auto" w:frame="1"/>
          <w:shd w:val="clear" w:color="auto" w:fill="FFFFFF"/>
        </w:rPr>
      </w:pPr>
    </w:p>
    <w:p w14:paraId="329C58E5" w14:textId="1EC325BC" w:rsidR="008C13E8" w:rsidRDefault="008C13E8" w:rsidP="00773F3D">
      <w:pPr>
        <w:widowControl w:val="0"/>
        <w:tabs>
          <w:tab w:val="left" w:pos="7371"/>
        </w:tabs>
        <w:autoSpaceDE w:val="0"/>
        <w:autoSpaceDN w:val="0"/>
        <w:adjustRightInd w:val="0"/>
        <w:spacing w:after="240"/>
        <w:ind w:left="720" w:hanging="720"/>
        <w:jc w:val="both"/>
        <w:rPr>
          <w:rFonts w:ascii="Times" w:hAnsi="Times" w:cs="Times"/>
        </w:rPr>
      </w:pPr>
      <w:r>
        <w:rPr>
          <w:rFonts w:eastAsia="Times New Roman"/>
        </w:rPr>
        <w:t xml:space="preserve">Dessart, et al. (2015). </w:t>
      </w:r>
      <w:r w:rsidR="00A2761A">
        <w:rPr>
          <w:rFonts w:eastAsia="Times New Roman"/>
        </w:rPr>
        <w:t xml:space="preserve">Jurnal: </w:t>
      </w:r>
      <w:r w:rsidRPr="00A2761A">
        <w:rPr>
          <w:i/>
        </w:rPr>
        <w:t>Consumer Engagement in Online Brand communities: A Social Media Perspective, Journal of Product &amp; Brand</w:t>
      </w:r>
      <w:r w:rsidRPr="003740D2">
        <w:rPr>
          <w:i/>
        </w:rPr>
        <w:t xml:space="preserve"> Management</w:t>
      </w:r>
      <w:r>
        <w:t>, Vol. 24, Issue: 1, pp.28-42.</w:t>
      </w:r>
    </w:p>
    <w:p w14:paraId="330B1C83" w14:textId="2FB21575" w:rsidR="008C13E8" w:rsidRDefault="008C13E8" w:rsidP="00773F3D">
      <w:pPr>
        <w:tabs>
          <w:tab w:val="left" w:pos="7371"/>
        </w:tabs>
        <w:ind w:left="720" w:hanging="720"/>
        <w:jc w:val="both"/>
      </w:pPr>
      <w:r>
        <w:t xml:space="preserve">Dholakia, U.M. et al. (2004). </w:t>
      </w:r>
      <w:r w:rsidR="00FA4336">
        <w:t xml:space="preserve">Jurnal: </w:t>
      </w:r>
      <w:r w:rsidRPr="00FA4336">
        <w:rPr>
          <w:i/>
        </w:rPr>
        <w:t>A Social Influence Model of Consumer Participation in Network- and Small-Group-Based Virtual Communities,</w:t>
      </w:r>
      <w:r>
        <w:t xml:space="preserve"> </w:t>
      </w:r>
      <w:r w:rsidRPr="00AD0A1C">
        <w:rPr>
          <w:i/>
        </w:rPr>
        <w:t xml:space="preserve">Journal of Research in Marketing, </w:t>
      </w:r>
      <w:r>
        <w:t xml:space="preserve">Vol 21, pp.231-263. </w:t>
      </w:r>
    </w:p>
    <w:p w14:paraId="4C51A6D4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7379F9AA" w14:textId="1A976A60" w:rsidR="008C13E8" w:rsidRPr="000129CE" w:rsidRDefault="008C13E8" w:rsidP="00773F3D">
      <w:pPr>
        <w:tabs>
          <w:tab w:val="left" w:pos="7371"/>
        </w:tabs>
        <w:ind w:left="720" w:hanging="720"/>
        <w:jc w:val="both"/>
        <w:rPr>
          <w:noProof/>
        </w:rPr>
      </w:pPr>
      <w:r w:rsidRPr="004E7A80">
        <w:rPr>
          <w:i/>
          <w:noProof/>
        </w:rPr>
        <w:lastRenderedPageBreak/>
        <w:t>Female Daily Network</w:t>
      </w:r>
      <w:r w:rsidR="00FA4336">
        <w:rPr>
          <w:i/>
          <w:noProof/>
        </w:rPr>
        <w:t>.</w:t>
      </w:r>
      <w:r>
        <w:rPr>
          <w:noProof/>
        </w:rPr>
        <w:t xml:space="preserve"> </w:t>
      </w:r>
      <w:r w:rsidR="00FA4336">
        <w:rPr>
          <w:noProof/>
        </w:rPr>
        <w:t>(2016, 2 Mei). Female Daily Network. D</w:t>
      </w:r>
      <w:r>
        <w:rPr>
          <w:noProof/>
        </w:rPr>
        <w:t xml:space="preserve">iakses Tanggal 11 November 2018, </w:t>
      </w:r>
      <w:r w:rsidRPr="004E7A80">
        <w:rPr>
          <w:i/>
          <w:noProof/>
        </w:rPr>
        <w:t xml:space="preserve">Kisah Sukses Hanifa Ambadar dan Affi Asegaf Membawa Female Daily </w:t>
      </w:r>
      <w:r>
        <w:rPr>
          <w:i/>
          <w:noProof/>
        </w:rPr>
        <w:t>Menjadi Forum</w:t>
      </w:r>
      <w:r w:rsidR="00FA4336">
        <w:rPr>
          <w:i/>
          <w:noProof/>
        </w:rPr>
        <w:t xml:space="preserve"> </w:t>
      </w:r>
      <w:r w:rsidRPr="004E7A80">
        <w:rPr>
          <w:i/>
          <w:noProof/>
        </w:rPr>
        <w:t>Wanita Terbesar di Indonesia</w:t>
      </w:r>
      <w:r w:rsidR="00FA4336">
        <w:rPr>
          <w:noProof/>
        </w:rPr>
        <w:t xml:space="preserve"> 2016. iLoveLife Diakses 11 November 2018 melalui </w:t>
      </w:r>
      <w:r w:rsidRPr="004E7A80">
        <w:rPr>
          <w:noProof/>
        </w:rPr>
        <w:t>https://ilovelife.co.id/blog/kisah-sukses-hanifa-ambadar-dan-affi-asegaf-membawa-female-daily-menjadi-forum-wanita-terbesar-di-indonesia/</w:t>
      </w:r>
    </w:p>
    <w:p w14:paraId="296BE91E" w14:textId="77777777" w:rsidR="008C13E8" w:rsidRPr="004E7A80" w:rsidRDefault="008C13E8" w:rsidP="00773F3D">
      <w:pPr>
        <w:tabs>
          <w:tab w:val="left" w:pos="7371"/>
        </w:tabs>
        <w:ind w:left="720" w:hanging="720"/>
        <w:jc w:val="both"/>
        <w:rPr>
          <w:noProof/>
        </w:rPr>
      </w:pPr>
    </w:p>
    <w:p w14:paraId="2BDAEF34" w14:textId="579C5986" w:rsidR="008C13E8" w:rsidRDefault="008C13E8" w:rsidP="00773F3D">
      <w:pPr>
        <w:tabs>
          <w:tab w:val="left" w:pos="7371"/>
        </w:tabs>
        <w:ind w:left="720" w:hanging="720"/>
        <w:jc w:val="both"/>
      </w:pPr>
      <w:r w:rsidRPr="00EC4716">
        <w:rPr>
          <w:i/>
        </w:rPr>
        <w:t>Female Daily Network Homepage</w:t>
      </w:r>
      <w:r w:rsidR="00FA4336">
        <w:t xml:space="preserve">. (n.d). Female Daily Network. Diakses 12 Desember 2018 melalui </w:t>
      </w:r>
      <w:r w:rsidRPr="000129CE">
        <w:t>https://femaledaily.com/</w:t>
      </w:r>
    </w:p>
    <w:p w14:paraId="0917666D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61C1107A" w14:textId="2423597A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 xml:space="preserve">Fournier, S. (1998). </w:t>
      </w:r>
      <w:r w:rsidR="00FA4336">
        <w:rPr>
          <w:rFonts w:eastAsia="Times New Roman"/>
        </w:rPr>
        <w:t xml:space="preserve">Jurnal : </w:t>
      </w:r>
      <w:r w:rsidRPr="00FA4336">
        <w:rPr>
          <w:rFonts w:eastAsia="Times New Roman"/>
          <w:i/>
        </w:rPr>
        <w:t>Consumers and Their Brands: Developing Relationship Theory in Consumer Research, J</w:t>
      </w:r>
      <w:r w:rsidRPr="00C61B97">
        <w:rPr>
          <w:rFonts w:eastAsia="Times New Roman"/>
          <w:i/>
        </w:rPr>
        <w:t>ournal of Consumer Research,</w:t>
      </w:r>
      <w:r>
        <w:rPr>
          <w:rFonts w:eastAsia="Times New Roman"/>
        </w:rPr>
        <w:t xml:space="preserve"> Vol 24, pp. 343-373.</w:t>
      </w:r>
    </w:p>
    <w:p w14:paraId="46A210F4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52714B6A" w14:textId="12853037" w:rsidR="008C13E8" w:rsidRDefault="00FA4336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>Ghozali, Imam. (2013).</w:t>
      </w:r>
      <w:r w:rsidR="008C13E8">
        <w:rPr>
          <w:rFonts w:eastAsia="Times New Roman"/>
        </w:rPr>
        <w:t xml:space="preserve"> </w:t>
      </w:r>
      <w:r w:rsidR="008C13E8" w:rsidRPr="000D74CB">
        <w:rPr>
          <w:rFonts w:eastAsia="Times New Roman"/>
          <w:i/>
        </w:rPr>
        <w:t xml:space="preserve">Aplikasi Analisis Multivariate dengan Program IBM SPSS 21 Update PLS Regresi, </w:t>
      </w:r>
      <w:r w:rsidR="008C13E8">
        <w:rPr>
          <w:rFonts w:eastAsia="Times New Roman"/>
        </w:rPr>
        <w:t>Semarang: Badan Penerbit Universitas Diponegoro.</w:t>
      </w:r>
    </w:p>
    <w:p w14:paraId="5F66F520" w14:textId="77777777" w:rsidR="008C13E8" w:rsidRDefault="008C13E8" w:rsidP="00773F3D">
      <w:pPr>
        <w:tabs>
          <w:tab w:val="left" w:pos="7371"/>
        </w:tabs>
        <w:jc w:val="both"/>
        <w:rPr>
          <w:rFonts w:eastAsia="Times New Roman"/>
        </w:rPr>
      </w:pPr>
    </w:p>
    <w:p w14:paraId="0BD6C1BE" w14:textId="77777777" w:rsidR="008C13E8" w:rsidRPr="004E408C" w:rsidRDefault="008C13E8" w:rsidP="00773F3D">
      <w:pPr>
        <w:tabs>
          <w:tab w:val="left" w:pos="7371"/>
        </w:tabs>
        <w:ind w:left="720" w:hanging="720"/>
        <w:jc w:val="both"/>
      </w:pPr>
      <w:r>
        <w:t xml:space="preserve">Haase et al. (2002). </w:t>
      </w:r>
      <w:r w:rsidRPr="003B79A9">
        <w:rPr>
          <w:i/>
        </w:rPr>
        <w:t>Capitalizing on the Internet : Social Contact, Civic Engagement, and Sense of Community.</w:t>
      </w:r>
      <w:r>
        <w:t xml:space="preserve"> Oxford: Blackwell.</w:t>
      </w:r>
    </w:p>
    <w:p w14:paraId="48D345D4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6C2AAB82" w14:textId="41223456" w:rsidR="008C13E8" w:rsidRDefault="008C13E8" w:rsidP="00773F3D">
      <w:pPr>
        <w:tabs>
          <w:tab w:val="left" w:pos="7371"/>
        </w:tabs>
        <w:ind w:left="720" w:hanging="720"/>
        <w:jc w:val="both"/>
      </w:pPr>
      <w:r>
        <w:t xml:space="preserve">Hagel dan Armstrong. (1999). </w:t>
      </w:r>
      <w:r w:rsidR="00FA4336">
        <w:t xml:space="preserve">Jurnal: </w:t>
      </w:r>
      <w:r w:rsidRPr="00FA4336">
        <w:rPr>
          <w:i/>
        </w:rPr>
        <w:t>Net Gain: Expanding Markets Through Virtual Communities, Journal of Interactive Marketing</w:t>
      </w:r>
      <w:r>
        <w:t xml:space="preserve">, Volume 13, Issue 1, pp. 55-65. </w:t>
      </w:r>
    </w:p>
    <w:p w14:paraId="2C145CD0" w14:textId="77777777" w:rsidR="000433F4" w:rsidRDefault="000433F4" w:rsidP="00773F3D">
      <w:pPr>
        <w:tabs>
          <w:tab w:val="left" w:pos="7371"/>
        </w:tabs>
        <w:ind w:left="720" w:hanging="720"/>
        <w:jc w:val="both"/>
      </w:pPr>
    </w:p>
    <w:p w14:paraId="243974C6" w14:textId="02803066" w:rsidR="000433F4" w:rsidRDefault="000433F4" w:rsidP="00773F3D">
      <w:pPr>
        <w:tabs>
          <w:tab w:val="left" w:pos="7371"/>
        </w:tabs>
        <w:ind w:left="720" w:hanging="720"/>
        <w:jc w:val="both"/>
      </w:pPr>
      <w:r>
        <w:t xml:space="preserve">Hennig-Thurau. (2004). Jurnal: </w:t>
      </w:r>
      <w:r w:rsidRPr="000433F4">
        <w:rPr>
          <w:i/>
        </w:rPr>
        <w:t>Electronic Word-of-Mouth Via Consumer-Opinion Platforms: What Motivates Consumers to Articulate Themselves on the Internet. Journal of Interactive Marketing</w:t>
      </w:r>
      <w:r>
        <w:t xml:space="preserve">, Vol. 18, No. 1, pp. 38-52. </w:t>
      </w:r>
    </w:p>
    <w:p w14:paraId="6112A00A" w14:textId="77777777" w:rsidR="005F6A54" w:rsidRDefault="005F6A54" w:rsidP="00773F3D">
      <w:pPr>
        <w:tabs>
          <w:tab w:val="left" w:pos="7371"/>
        </w:tabs>
        <w:ind w:left="720" w:hanging="720"/>
        <w:jc w:val="both"/>
      </w:pPr>
    </w:p>
    <w:p w14:paraId="22927E7F" w14:textId="0BA93D59" w:rsidR="005F6A54" w:rsidRDefault="005F6A54" w:rsidP="00773F3D">
      <w:pPr>
        <w:tabs>
          <w:tab w:val="left" w:pos="7371"/>
        </w:tabs>
        <w:ind w:left="720" w:hanging="720"/>
        <w:jc w:val="both"/>
      </w:pPr>
      <w:r>
        <w:t>Hermawan, H. (2017). Skripsi:</w:t>
      </w:r>
      <w:r w:rsidRPr="005F6A54">
        <w:rPr>
          <w:i/>
        </w:rPr>
        <w:t xml:space="preserve"> Efektivitas Online Consumer Engagement Melalui Blog di Industri Kosmetik Indonesia</w:t>
      </w:r>
      <w:r>
        <w:t xml:space="preserve">. Jurusan Ekonomi Bisnis. FE Gadjah Mada. </w:t>
      </w:r>
    </w:p>
    <w:p w14:paraId="3C027DBB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469E512A" w14:textId="7C880D05" w:rsidR="008C13E8" w:rsidRPr="009F5A1B" w:rsidRDefault="008C13E8" w:rsidP="00773F3D">
      <w:pPr>
        <w:tabs>
          <w:tab w:val="left" w:pos="7371"/>
        </w:tabs>
        <w:ind w:left="720" w:hanging="720"/>
        <w:jc w:val="both"/>
        <w:rPr>
          <w:noProof/>
          <w:lang w:val="id-ID"/>
        </w:rPr>
      </w:pPr>
      <w:r>
        <w:rPr>
          <w:lang w:val="id-ID"/>
        </w:rPr>
        <w:t>Hidayat,W. (2014</w:t>
      </w:r>
      <w:r w:rsidR="00FA4336">
        <w:rPr>
          <w:lang w:val="id-ID"/>
        </w:rPr>
        <w:t>, 24 November</w:t>
      </w:r>
      <w:r>
        <w:rPr>
          <w:lang w:val="id-ID"/>
        </w:rPr>
        <w:t>).</w:t>
      </w:r>
      <w:r w:rsidRPr="009F5A1B">
        <w:rPr>
          <w:lang w:val="id-ID"/>
        </w:rPr>
        <w:t xml:space="preserve"> </w:t>
      </w:r>
      <w:r w:rsidRPr="009F5A1B">
        <w:rPr>
          <w:i/>
          <w:lang w:val="id-ID"/>
        </w:rPr>
        <w:t>Pengguna Inte</w:t>
      </w:r>
      <w:r>
        <w:rPr>
          <w:i/>
          <w:lang w:val="id-ID"/>
        </w:rPr>
        <w:t>rnet Indonesia Nomor Enam Dunia.</w:t>
      </w:r>
      <w:r w:rsidRPr="009F5A1B">
        <w:rPr>
          <w:i/>
          <w:lang w:val="id-ID"/>
        </w:rPr>
        <w:t xml:space="preserve"> </w:t>
      </w:r>
      <w:r>
        <w:rPr>
          <w:lang w:val="id-ID"/>
        </w:rPr>
        <w:t>Kominfo. D</w:t>
      </w:r>
      <w:r w:rsidRPr="009F5A1B">
        <w:rPr>
          <w:lang w:val="id-ID"/>
        </w:rPr>
        <w:t xml:space="preserve">iakses 11 November 2018, </w:t>
      </w:r>
      <w:r w:rsidRPr="009F5A1B">
        <w:rPr>
          <w:noProof/>
          <w:lang w:val="id-ID"/>
        </w:rPr>
        <w:t>https://kominfo.go.id/content/detail/4286/pengguna-internet-indonesia-nomor-enam-dunia/0/sorotan_media</w:t>
      </w:r>
    </w:p>
    <w:p w14:paraId="429C971E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noProof/>
        </w:rPr>
      </w:pPr>
    </w:p>
    <w:p w14:paraId="0C5E3218" w14:textId="0A687833" w:rsidR="008C13E8" w:rsidRDefault="008C13E8" w:rsidP="00773F3D">
      <w:pPr>
        <w:widowControl w:val="0"/>
        <w:tabs>
          <w:tab w:val="left" w:pos="7371"/>
        </w:tabs>
        <w:autoSpaceDE w:val="0"/>
        <w:autoSpaceDN w:val="0"/>
        <w:adjustRightInd w:val="0"/>
        <w:spacing w:after="240"/>
        <w:ind w:left="720" w:hanging="720"/>
        <w:jc w:val="both"/>
      </w:pPr>
      <w:r>
        <w:t xml:space="preserve">Hollebeek, L.D. (2011). </w:t>
      </w:r>
      <w:r w:rsidR="00FA4336">
        <w:t xml:space="preserve">Jurnal: </w:t>
      </w:r>
      <w:r w:rsidRPr="00FA4336">
        <w:rPr>
          <w:i/>
        </w:rPr>
        <w:t>Demystifying customer brand engagement: Exploring the loyalty nexus, Journal of Marketing</w:t>
      </w:r>
      <w:r w:rsidRPr="00887739">
        <w:rPr>
          <w:i/>
        </w:rPr>
        <w:t xml:space="preserve"> Management</w:t>
      </w:r>
      <w:r w:rsidRPr="00887739">
        <w:t xml:space="preserve">, </w:t>
      </w:r>
      <w:r>
        <w:t>Vol. 27, Nos. 7-8, pp. 785-807.</w:t>
      </w:r>
    </w:p>
    <w:p w14:paraId="14B46E2E" w14:textId="60F0CA53" w:rsidR="008C13E8" w:rsidRDefault="008C13E8" w:rsidP="00FA4336">
      <w:pPr>
        <w:tabs>
          <w:tab w:val="left" w:pos="7371"/>
        </w:tabs>
        <w:ind w:left="720" w:hanging="720"/>
        <w:jc w:val="both"/>
        <w:rPr>
          <w:rFonts w:eastAsia="Times New Roman"/>
          <w:color w:val="333333"/>
          <w:shd w:val="clear" w:color="auto" w:fill="FFFFFF"/>
          <w:lang w:val="id-ID"/>
        </w:rPr>
      </w:pPr>
      <w:r w:rsidRPr="00B21EBF">
        <w:rPr>
          <w:rFonts w:eastAsia="Times New Roman"/>
          <w:i/>
          <w:shd w:val="clear" w:color="auto" w:fill="FFFFFF"/>
          <w:lang w:val="id-ID"/>
        </w:rPr>
        <w:t>Journal.sociolla.com vs femaledaily.com vs facetofeet.com vs fimela.com</w:t>
      </w:r>
      <w:r w:rsidR="00FA4336">
        <w:rPr>
          <w:rFonts w:eastAsia="Times New Roman"/>
          <w:i/>
          <w:color w:val="333333"/>
          <w:shd w:val="clear" w:color="auto" w:fill="FFFFFF"/>
          <w:lang w:val="id-ID"/>
        </w:rPr>
        <w:t>.</w:t>
      </w:r>
      <w:r w:rsidR="00FA4336">
        <w:rPr>
          <w:rFonts w:eastAsia="Times New Roman"/>
          <w:color w:val="333333"/>
          <w:shd w:val="clear" w:color="auto" w:fill="FFFFFF"/>
          <w:lang w:val="id-ID"/>
        </w:rPr>
        <w:t xml:space="preserve"> (n.d). Hypestat. Diakses 12 November 2018 melalui</w:t>
      </w:r>
      <w:r>
        <w:rPr>
          <w:rFonts w:eastAsia="Times New Roman"/>
          <w:color w:val="333333"/>
          <w:shd w:val="clear" w:color="auto" w:fill="FFFFFF"/>
          <w:lang w:val="id-ID"/>
        </w:rPr>
        <w:t xml:space="preserve"> </w:t>
      </w:r>
      <w:r w:rsidR="00FA4336" w:rsidRPr="00A4569E">
        <w:rPr>
          <w:rFonts w:eastAsia="Times New Roman"/>
          <w:color w:val="333333"/>
          <w:shd w:val="clear" w:color="auto" w:fill="FFFFFF"/>
          <w:lang w:val="id-ID"/>
        </w:rPr>
        <w:t>https://hypestat.com</w:t>
      </w:r>
    </w:p>
    <w:p w14:paraId="2ECDF863" w14:textId="77777777" w:rsidR="00FA4336" w:rsidRDefault="00FA4336" w:rsidP="00FA4336">
      <w:pPr>
        <w:tabs>
          <w:tab w:val="left" w:pos="7371"/>
        </w:tabs>
        <w:ind w:left="720" w:hanging="720"/>
        <w:jc w:val="both"/>
        <w:rPr>
          <w:rFonts w:eastAsia="Times New Roman"/>
          <w:color w:val="333333"/>
          <w:shd w:val="clear" w:color="auto" w:fill="FFFFFF"/>
          <w:lang w:val="id-ID"/>
        </w:rPr>
      </w:pPr>
    </w:p>
    <w:p w14:paraId="68F39BAC" w14:textId="3748A557" w:rsidR="008C13E8" w:rsidRPr="002C6D61" w:rsidRDefault="00FA4336" w:rsidP="00FA4336">
      <w:pPr>
        <w:tabs>
          <w:tab w:val="left" w:pos="7371"/>
        </w:tabs>
        <w:ind w:left="720" w:hanging="720"/>
        <w:jc w:val="both"/>
        <w:rPr>
          <w:rFonts w:eastAsia="Times New Roman"/>
          <w:color w:val="333333"/>
          <w:shd w:val="clear" w:color="auto" w:fill="FFFFFF"/>
          <w:lang w:val="id-ID"/>
        </w:rPr>
      </w:pPr>
      <w:r>
        <w:rPr>
          <w:rFonts w:eastAsia="Times New Roman"/>
          <w:shd w:val="clear" w:color="auto" w:fill="FFFFFF"/>
          <w:lang w:val="id-ID"/>
        </w:rPr>
        <w:t>Juliandi et al. (2014).</w:t>
      </w:r>
      <w:r w:rsidR="008C13E8">
        <w:rPr>
          <w:rFonts w:eastAsia="Times New Roman"/>
          <w:shd w:val="clear" w:color="auto" w:fill="FFFFFF"/>
          <w:lang w:val="id-ID"/>
        </w:rPr>
        <w:t xml:space="preserve"> </w:t>
      </w:r>
      <w:r w:rsidR="008C13E8" w:rsidRPr="002C6D61">
        <w:rPr>
          <w:rFonts w:eastAsia="Times New Roman"/>
          <w:i/>
          <w:shd w:val="clear" w:color="auto" w:fill="FFFFFF"/>
          <w:lang w:val="id-ID"/>
        </w:rPr>
        <w:t>Metodologi Penelitian Bisnis: Konsep dan Aplikasi,</w:t>
      </w:r>
      <w:r w:rsidR="008C13E8">
        <w:rPr>
          <w:rFonts w:eastAsia="Times New Roman"/>
          <w:shd w:val="clear" w:color="auto" w:fill="FFFFFF"/>
          <w:lang w:val="id-ID"/>
        </w:rPr>
        <w:t xml:space="preserve"> Medan: UMSU Press. </w:t>
      </w:r>
      <w:r>
        <w:rPr>
          <w:rFonts w:eastAsia="Times New Roman"/>
          <w:shd w:val="clear" w:color="auto" w:fill="FFFFFF"/>
          <w:lang w:val="id-ID"/>
        </w:rPr>
        <w:br/>
      </w:r>
    </w:p>
    <w:p w14:paraId="64A801D4" w14:textId="108EBDE7" w:rsidR="008C13E8" w:rsidRPr="001C7F97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 xml:space="preserve">Koh, J. dan Young-Gul K. (2004). </w:t>
      </w:r>
      <w:r w:rsidR="00A4569E">
        <w:rPr>
          <w:rFonts w:eastAsia="Times New Roman"/>
        </w:rPr>
        <w:t xml:space="preserve">Jurnal: </w:t>
      </w:r>
      <w:r w:rsidRPr="00A4569E">
        <w:rPr>
          <w:rFonts w:eastAsia="Times New Roman"/>
          <w:i/>
        </w:rPr>
        <w:t>A Conceptual Framework and Empirical Validation, International Journal of Electronic Commerce,</w:t>
      </w:r>
      <w:r>
        <w:rPr>
          <w:rFonts w:eastAsia="Times New Roman"/>
        </w:rPr>
        <w:t xml:space="preserve"> Vol. 8, No.2, pp. 75-93.</w:t>
      </w:r>
    </w:p>
    <w:p w14:paraId="1C5B14E2" w14:textId="77777777" w:rsidR="008C13E8" w:rsidRDefault="008C13E8" w:rsidP="00773F3D">
      <w:pPr>
        <w:tabs>
          <w:tab w:val="left" w:pos="7371"/>
        </w:tabs>
        <w:jc w:val="both"/>
      </w:pPr>
    </w:p>
    <w:p w14:paraId="6D3CE708" w14:textId="7D28DB7E" w:rsidR="008C13E8" w:rsidRDefault="00A4569E" w:rsidP="00773F3D">
      <w:pPr>
        <w:tabs>
          <w:tab w:val="left" w:pos="7371"/>
        </w:tabs>
        <w:ind w:left="720" w:hanging="720"/>
        <w:jc w:val="both"/>
      </w:pPr>
      <w:r>
        <w:t xml:space="preserve">Kollock dan Smith. (1996). Jurnal: </w:t>
      </w:r>
      <w:r w:rsidR="008C13E8" w:rsidRPr="00A4569E">
        <w:rPr>
          <w:i/>
        </w:rPr>
        <w:t>Managing the Virtual Commons: Cooperation and C</w:t>
      </w:r>
      <w:r w:rsidRPr="00A4569E">
        <w:rPr>
          <w:i/>
        </w:rPr>
        <w:t>onflict in Computer Communities</w:t>
      </w:r>
      <w:r w:rsidR="008C13E8" w:rsidRPr="00A4569E">
        <w:rPr>
          <w:i/>
        </w:rPr>
        <w:t>,</w:t>
      </w:r>
      <w:r w:rsidR="008C13E8" w:rsidRPr="00FD0565">
        <w:t xml:space="preserve"> </w:t>
      </w:r>
      <w:r w:rsidR="008C13E8" w:rsidRPr="00FD0565">
        <w:rPr>
          <w:i/>
        </w:rPr>
        <w:t>Journal of Computer-Mediated Communication,</w:t>
      </w:r>
      <w:r w:rsidR="008C13E8" w:rsidRPr="00FD0565">
        <w:t xml:space="preserve"> 14 January 2008, </w:t>
      </w:r>
      <w:r w:rsidR="006444D2" w:rsidRPr="006444D2">
        <w:t>http://users.ece.utexas.edu/~perry/education/382v-s08/papers/kollock.pdf</w:t>
      </w:r>
    </w:p>
    <w:p w14:paraId="36DA7E4D" w14:textId="77777777" w:rsidR="006444D2" w:rsidRDefault="006444D2" w:rsidP="00773F3D">
      <w:pPr>
        <w:tabs>
          <w:tab w:val="left" w:pos="7371"/>
        </w:tabs>
        <w:ind w:left="720" w:hanging="720"/>
        <w:jc w:val="both"/>
      </w:pPr>
    </w:p>
    <w:p w14:paraId="5478224E" w14:textId="77777777" w:rsidR="008C13E8" w:rsidRDefault="008C13E8" w:rsidP="00773F3D">
      <w:pPr>
        <w:tabs>
          <w:tab w:val="left" w:pos="7371"/>
        </w:tabs>
        <w:ind w:left="7371" w:hanging="7371"/>
        <w:jc w:val="both"/>
      </w:pPr>
    </w:p>
    <w:p w14:paraId="10E32BEE" w14:textId="77777777" w:rsidR="006444D2" w:rsidRDefault="008C13E8" w:rsidP="006444D2">
      <w:pPr>
        <w:tabs>
          <w:tab w:val="left" w:pos="3402"/>
        </w:tabs>
        <w:ind w:left="8200" w:right="-1440" w:hanging="8200"/>
        <w:jc w:val="both"/>
      </w:pPr>
      <w:r>
        <w:t xml:space="preserve">Kotler, Philip dan </w:t>
      </w:r>
      <w:r w:rsidR="001C42C2">
        <w:t>Kevin L. Keller. (2016).</w:t>
      </w:r>
      <w:r w:rsidRPr="00BE4913">
        <w:t xml:space="preserve"> </w:t>
      </w:r>
      <w:r w:rsidR="001C42C2">
        <w:rPr>
          <w:i/>
        </w:rPr>
        <w:t>Marketing Management.</w:t>
      </w:r>
      <w:r w:rsidRPr="00BE4913">
        <w:rPr>
          <w:i/>
        </w:rPr>
        <w:t xml:space="preserve"> </w:t>
      </w:r>
      <w:r w:rsidR="001C42C2">
        <w:t>Edisi 15.</w:t>
      </w:r>
      <w:r w:rsidRPr="00BE4913">
        <w:t xml:space="preserve"> </w:t>
      </w:r>
      <w:r w:rsidR="001C42C2">
        <w:t>Global Edition.</w:t>
      </w:r>
    </w:p>
    <w:p w14:paraId="1FC8E2AE" w14:textId="7618F777" w:rsidR="008C13E8" w:rsidRDefault="008F5D33" w:rsidP="006444D2">
      <w:pPr>
        <w:tabs>
          <w:tab w:val="left" w:pos="3402"/>
        </w:tabs>
        <w:ind w:left="8200" w:right="-1440" w:hanging="7491"/>
        <w:jc w:val="both"/>
      </w:pPr>
      <w:r>
        <w:t>Harlow: Pearson Education.</w:t>
      </w:r>
    </w:p>
    <w:p w14:paraId="78ACE69A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1C17A765" w14:textId="7D05102C" w:rsidR="008C13E8" w:rsidRDefault="008C13E8" w:rsidP="00773F3D">
      <w:pPr>
        <w:tabs>
          <w:tab w:val="left" w:pos="7371"/>
        </w:tabs>
        <w:ind w:left="720" w:hanging="720"/>
        <w:jc w:val="both"/>
      </w:pPr>
      <w:r>
        <w:t xml:space="preserve">Kristiadi et al. (2014). </w:t>
      </w:r>
      <w:r w:rsidR="001C42C2">
        <w:t xml:space="preserve">Jurnal: </w:t>
      </w:r>
      <w:r w:rsidRPr="00D35EF4">
        <w:rPr>
          <w:i/>
        </w:rPr>
        <w:t xml:space="preserve">Pemodelan Online Community Relationship Management dalam Pembentukan Value Co-Creation di Industri Broadband Telekomunikasi Selular Indonesia, </w:t>
      </w:r>
      <w:r w:rsidR="00D35EF4">
        <w:t>Jurnal Manajemen Teknologi</w:t>
      </w:r>
      <w:r w:rsidRPr="001C7F97">
        <w:rPr>
          <w:i/>
        </w:rPr>
        <w:t xml:space="preserve">, </w:t>
      </w:r>
      <w:r>
        <w:t>Vol 13, No 3, pp. 253-270.</w:t>
      </w:r>
    </w:p>
    <w:p w14:paraId="527D947F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36B6BEEE" w14:textId="68A799DF" w:rsidR="008C13E8" w:rsidRDefault="00D35EF4" w:rsidP="00773F3D">
      <w:pPr>
        <w:tabs>
          <w:tab w:val="left" w:pos="7371"/>
        </w:tabs>
        <w:jc w:val="both"/>
      </w:pPr>
      <w:r>
        <w:t xml:space="preserve">Kuwniawan, Sigit. </w:t>
      </w:r>
      <w:r w:rsidR="008C13E8">
        <w:t>(2016)</w:t>
      </w:r>
      <w:r>
        <w:t>.</w:t>
      </w:r>
      <w:r w:rsidR="008C13E8">
        <w:t xml:space="preserve"> ‘B</w:t>
      </w:r>
      <w:r>
        <w:t>eri Sesuatu dan Tak Memperalat’.</w:t>
      </w:r>
      <w:r w:rsidR="008C13E8">
        <w:t xml:space="preserve"> </w:t>
      </w:r>
      <w:r w:rsidR="008C13E8" w:rsidRPr="0057673F">
        <w:rPr>
          <w:i/>
        </w:rPr>
        <w:t>Marketeers</w:t>
      </w:r>
      <w:r>
        <w:t xml:space="preserve"> 1 Nov.</w:t>
      </w:r>
      <w:r w:rsidR="008C13E8">
        <w:t xml:space="preserve"> pp.38.</w:t>
      </w:r>
    </w:p>
    <w:p w14:paraId="1BC76E6E" w14:textId="77777777" w:rsidR="008C13E8" w:rsidRDefault="008C13E8" w:rsidP="00773F3D">
      <w:pPr>
        <w:tabs>
          <w:tab w:val="left" w:pos="7371"/>
        </w:tabs>
        <w:jc w:val="both"/>
      </w:pPr>
    </w:p>
    <w:p w14:paraId="4CE42DC1" w14:textId="4335C14B" w:rsidR="008C13E8" w:rsidRDefault="00D12652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Kyröläinen, Satu S. (2001).</w:t>
      </w:r>
      <w:r w:rsidR="008C13E8" w:rsidRPr="00F87A38">
        <w:rPr>
          <w:rFonts w:eastAsia="Times New Roman"/>
          <w:color w:val="000000"/>
          <w:shd w:val="clear" w:color="auto" w:fill="FFFFFF"/>
        </w:rPr>
        <w:t xml:space="preserve"> Thesis: </w:t>
      </w:r>
      <w:r w:rsidR="008C13E8" w:rsidRPr="00F87A38">
        <w:rPr>
          <w:rFonts w:eastAsia="Times New Roman"/>
          <w:i/>
        </w:rPr>
        <w:t>Sense of Community in Web Environments</w:t>
      </w:r>
      <w:r>
        <w:rPr>
          <w:rFonts w:eastAsia="Times New Roman"/>
        </w:rPr>
        <w:t>.</w:t>
      </w:r>
      <w:r w:rsidR="008C13E8" w:rsidRPr="00F87A38">
        <w:rPr>
          <w:rFonts w:eastAsia="Times New Roman"/>
        </w:rPr>
        <w:t xml:space="preserve"> </w:t>
      </w:r>
      <w:r w:rsidR="008C13E8" w:rsidRPr="00F87A38">
        <w:rPr>
          <w:rFonts w:eastAsia="Times New Roman"/>
          <w:color w:val="000000"/>
          <w:shd w:val="clear" w:color="auto" w:fill="FFFFFF"/>
        </w:rPr>
        <w:t>University of Helsinki</w:t>
      </w:r>
      <w:r w:rsidR="008C13E8">
        <w:rPr>
          <w:rFonts w:eastAsia="Times New Roman"/>
          <w:color w:val="000000"/>
          <w:shd w:val="clear" w:color="auto" w:fill="FFFFFF"/>
        </w:rPr>
        <w:t>.</w:t>
      </w:r>
    </w:p>
    <w:p w14:paraId="5CE9F5FC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000000"/>
          <w:shd w:val="clear" w:color="auto" w:fill="FFFFFF"/>
        </w:rPr>
      </w:pPr>
    </w:p>
    <w:p w14:paraId="4B357583" w14:textId="77777777" w:rsidR="008C13E8" w:rsidRDefault="008C13E8" w:rsidP="00773F3D">
      <w:pPr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 xml:space="preserve">Lowenthal, P. R. (2009). </w:t>
      </w:r>
      <w:r w:rsidRPr="008C13E8">
        <w:rPr>
          <w:rFonts w:eastAsia="Times New Roman"/>
          <w:i/>
        </w:rPr>
        <w:t>The Evolution and Influence of Social Presence Theory on Online Learning.</w:t>
      </w:r>
      <w:r>
        <w:rPr>
          <w:rFonts w:eastAsia="Times New Roman"/>
        </w:rPr>
        <w:t xml:space="preserve"> To appear in T. T. Kidd (Ed.), Online education and adult learning: New frontiers for teaching practices (pp. 124-139). Hershey, PA: IGI Glob</w:t>
      </w:r>
    </w:p>
    <w:p w14:paraId="68BC1D01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000000"/>
          <w:shd w:val="clear" w:color="auto" w:fill="FFFFFF"/>
        </w:rPr>
      </w:pPr>
    </w:p>
    <w:p w14:paraId="13B18BAE" w14:textId="1C410677" w:rsidR="008C13E8" w:rsidRPr="00FD0565" w:rsidRDefault="008C13E8" w:rsidP="00773F3D">
      <w:pPr>
        <w:widowControl w:val="0"/>
        <w:tabs>
          <w:tab w:val="left" w:pos="7371"/>
        </w:tabs>
        <w:autoSpaceDE w:val="0"/>
        <w:autoSpaceDN w:val="0"/>
        <w:adjustRightInd w:val="0"/>
        <w:spacing w:after="240"/>
        <w:ind w:left="720" w:hanging="720"/>
        <w:jc w:val="both"/>
        <w:rPr>
          <w:rFonts w:eastAsia="MS Mincho"/>
        </w:rPr>
      </w:pPr>
      <w:r>
        <w:t>McMillan, D. W., dan</w:t>
      </w:r>
      <w:r w:rsidRPr="00FD0565">
        <w:t xml:space="preserve"> Chavis, D. M. (1986). </w:t>
      </w:r>
      <w:r w:rsidR="00D12652">
        <w:t xml:space="preserve">Jurnal: </w:t>
      </w:r>
      <w:r w:rsidRPr="00D12652">
        <w:rPr>
          <w:i/>
        </w:rPr>
        <w:t>Sense of community: A definition and theory.</w:t>
      </w:r>
      <w:r w:rsidRPr="00FD0565">
        <w:t xml:space="preserve"> </w:t>
      </w:r>
      <w:r w:rsidRPr="00FD0565">
        <w:rPr>
          <w:i/>
        </w:rPr>
        <w:t>Journal of Community Psychology</w:t>
      </w:r>
      <w:r w:rsidR="00D12652">
        <w:rPr>
          <w:i/>
        </w:rPr>
        <w:t xml:space="preserve">, </w:t>
      </w:r>
      <w:r w:rsidR="00D12652">
        <w:t>Volume 14,</w:t>
      </w:r>
      <w:r w:rsidRPr="00FD0565">
        <w:t xml:space="preserve"> p</w:t>
      </w:r>
      <w:r>
        <w:t>p</w:t>
      </w:r>
      <w:r w:rsidRPr="00FD0565">
        <w:t>. 6–23.</w:t>
      </w:r>
      <w:r w:rsidRPr="00FD0565">
        <w:rPr>
          <w:rFonts w:ascii="MS Mincho" w:eastAsia="MS Mincho" w:hAnsi="MS Mincho" w:cs="MS Mincho"/>
        </w:rPr>
        <w:t> </w:t>
      </w:r>
    </w:p>
    <w:p w14:paraId="1D483D4C" w14:textId="28B7263F" w:rsidR="008C13E8" w:rsidRDefault="008C13E8" w:rsidP="00773F3D">
      <w:pPr>
        <w:tabs>
          <w:tab w:val="left" w:pos="7371"/>
        </w:tabs>
        <w:ind w:left="720" w:hanging="720"/>
        <w:jc w:val="both"/>
      </w:pPr>
      <w:r>
        <w:t xml:space="preserve">Mollen, A. dan Hugh W. (2010). </w:t>
      </w:r>
      <w:r w:rsidR="00D12652">
        <w:t>Jurnal:</w:t>
      </w:r>
      <w:r w:rsidR="00D12652" w:rsidRPr="00D12652">
        <w:rPr>
          <w:i/>
        </w:rPr>
        <w:t xml:space="preserve"> </w:t>
      </w:r>
      <w:r w:rsidRPr="00D12652">
        <w:rPr>
          <w:i/>
        </w:rPr>
        <w:t>Engagement, Telepresence and Interactivity in Online Consumer Experiencee: Reconciling Scholastic and Managerial Perspectives,</w:t>
      </w:r>
      <w:r w:rsidRPr="00583CE8">
        <w:rPr>
          <w:i/>
        </w:rPr>
        <w:t xml:space="preserve"> Journal of Business Research, Special Issue on Internet Customer Behavior,</w:t>
      </w:r>
      <w:r>
        <w:t xml:space="preserve"> Vol. 63, No.9-10, pp. 919-925. </w:t>
      </w:r>
    </w:p>
    <w:p w14:paraId="77645117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5E87E04E" w14:textId="130CB8D0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lang w:val="id-ID"/>
        </w:rPr>
      </w:pPr>
      <w:r w:rsidRPr="000F2283">
        <w:rPr>
          <w:rFonts w:eastAsia="Times New Roman"/>
          <w:i/>
          <w:lang w:val="id-ID"/>
        </w:rPr>
        <w:t>Mommies Daily Homepage</w:t>
      </w:r>
      <w:r w:rsidR="00D12652">
        <w:rPr>
          <w:rFonts w:eastAsia="Times New Roman"/>
          <w:lang w:val="id-ID"/>
        </w:rPr>
        <w:t xml:space="preserve">. (n.d). Mommies Daily. Diakses 12 November 2018 melalui </w:t>
      </w:r>
      <w:r w:rsidRPr="000129CE">
        <w:rPr>
          <w:rFonts w:eastAsia="Times New Roman"/>
          <w:lang w:val="id-ID"/>
        </w:rPr>
        <w:t>https://mommiesdaily.com</w:t>
      </w:r>
    </w:p>
    <w:p w14:paraId="1DB50168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lang w:val="id-ID"/>
        </w:rPr>
      </w:pPr>
    </w:p>
    <w:p w14:paraId="4403A9EE" w14:textId="6A1AB982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 xml:space="preserve">Muniz, A.M. dan Thomas C. O’guinn. (2001). </w:t>
      </w:r>
      <w:r w:rsidR="00D12652">
        <w:rPr>
          <w:rFonts w:eastAsia="Times New Roman"/>
        </w:rPr>
        <w:t xml:space="preserve">Jurnal: </w:t>
      </w:r>
      <w:r w:rsidRPr="00D12652">
        <w:rPr>
          <w:rFonts w:eastAsia="Times New Roman"/>
          <w:i/>
        </w:rPr>
        <w:t>Brand Community</w:t>
      </w:r>
      <w:r>
        <w:rPr>
          <w:rFonts w:eastAsia="Times New Roman"/>
        </w:rPr>
        <w:t xml:space="preserve"> , </w:t>
      </w:r>
      <w:r w:rsidRPr="003F1A4E">
        <w:rPr>
          <w:rFonts w:eastAsia="Times New Roman"/>
          <w:i/>
        </w:rPr>
        <w:t>Journal of Consumer Research</w:t>
      </w:r>
      <w:r>
        <w:rPr>
          <w:rFonts w:eastAsia="Times New Roman"/>
        </w:rPr>
        <w:t>, Vol 27, No. 4,  pp. 412-432</w:t>
      </w:r>
    </w:p>
    <w:p w14:paraId="5B9ADD4F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5F291556" w14:textId="629EF4BF" w:rsidR="008C13E8" w:rsidRDefault="00503BBB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>Muqarrabin, Alex M. (2017, 7 Juli).</w:t>
      </w:r>
      <w:r w:rsidR="008C13E8">
        <w:rPr>
          <w:rFonts w:eastAsia="Times New Roman"/>
        </w:rPr>
        <w:t xml:space="preserve"> </w:t>
      </w:r>
      <w:r>
        <w:rPr>
          <w:rFonts w:eastAsia="Times New Roman"/>
          <w:i/>
        </w:rPr>
        <w:t>Online Brand Community.</w:t>
      </w:r>
      <w:r w:rsidR="008C13E8">
        <w:rPr>
          <w:rFonts w:eastAsia="Times New Roman"/>
          <w:i/>
        </w:rPr>
        <w:t xml:space="preserve"> </w:t>
      </w:r>
      <w:r w:rsidR="008C13E8">
        <w:rPr>
          <w:rFonts w:eastAsia="Times New Roman"/>
        </w:rPr>
        <w:t>Binus</w:t>
      </w:r>
      <w:r>
        <w:rPr>
          <w:rFonts w:eastAsia="Times New Roman"/>
          <w:i/>
        </w:rPr>
        <w:t>.</w:t>
      </w:r>
      <w:r>
        <w:rPr>
          <w:rFonts w:eastAsia="Times New Roman"/>
        </w:rPr>
        <w:t xml:space="preserve"> Diakses 24 November 2018 melalui </w:t>
      </w:r>
      <w:r w:rsidR="008C13E8" w:rsidRPr="00927907">
        <w:rPr>
          <w:rFonts w:eastAsia="Times New Roman"/>
        </w:rPr>
        <w:t>https://sbm.binus.ac.id/2017/07/07/online-brand-community/</w:t>
      </w:r>
    </w:p>
    <w:p w14:paraId="462464D3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7D3CD1A8" w14:textId="1DC4A043" w:rsidR="008C13E8" w:rsidRDefault="00503BBB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>Narwoko, J.D. &amp; Bagong Suyanto. (2007).</w:t>
      </w:r>
      <w:r w:rsidR="008C13E8">
        <w:rPr>
          <w:rFonts w:eastAsia="Times New Roman"/>
        </w:rPr>
        <w:t xml:space="preserve"> </w:t>
      </w:r>
      <w:r w:rsidR="008C13E8" w:rsidRPr="00927907">
        <w:rPr>
          <w:rFonts w:eastAsia="Times New Roman"/>
          <w:i/>
        </w:rPr>
        <w:t>Sosiologi Teks Pengantar dan Terapan</w:t>
      </w:r>
      <w:r w:rsidR="008C13E8">
        <w:rPr>
          <w:rFonts w:eastAsia="Times New Roman"/>
        </w:rPr>
        <w:t>, Jakarta: Kencana.</w:t>
      </w:r>
    </w:p>
    <w:p w14:paraId="5EBAA43B" w14:textId="77777777" w:rsidR="00C22E6B" w:rsidRDefault="00C22E6B" w:rsidP="00C22E6B">
      <w:pPr>
        <w:tabs>
          <w:tab w:val="left" w:pos="7371"/>
        </w:tabs>
        <w:jc w:val="both"/>
      </w:pPr>
    </w:p>
    <w:p w14:paraId="393B5096" w14:textId="63BE4BAA" w:rsidR="00C22E6B" w:rsidRDefault="00C22E6B" w:rsidP="00C22E6B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>Nashr, M</w:t>
      </w:r>
      <w:r w:rsidR="00503BBB">
        <w:rPr>
          <w:rFonts w:eastAsia="Times New Roman"/>
        </w:rPr>
        <w:t>iqdad (2017, 8 Oktober).</w:t>
      </w:r>
      <w:r>
        <w:rPr>
          <w:rFonts w:eastAsia="Times New Roman"/>
          <w:i/>
        </w:rPr>
        <w:t xml:space="preserve"> Cara Menulis Kutipan yang Baik dan Benar Sesusai dengan EYD</w:t>
      </w:r>
      <w:r w:rsidR="00503BBB">
        <w:rPr>
          <w:rFonts w:eastAsia="Times New Roman"/>
          <w:i/>
        </w:rPr>
        <w:t>.</w:t>
      </w:r>
      <w:r>
        <w:rPr>
          <w:rFonts w:eastAsia="Times New Roman"/>
        </w:rPr>
        <w:t xml:space="preserve"> Suka-s</w:t>
      </w:r>
      <w:r w:rsidR="00503BBB">
        <w:rPr>
          <w:rFonts w:eastAsia="Times New Roman"/>
        </w:rPr>
        <w:t xml:space="preserve">uka Gudangnya Informasi Bermutu. Diakses 24 Desember 2018 melalui </w:t>
      </w:r>
      <w:r w:rsidRPr="00C56D0E">
        <w:rPr>
          <w:rFonts w:eastAsia="Times New Roman"/>
        </w:rPr>
        <w:t>https://suka-suka.web.id/cara-menulis-kutipan-yang-benar/</w:t>
      </w:r>
    </w:p>
    <w:p w14:paraId="5187B86A" w14:textId="77777777" w:rsidR="00C22E6B" w:rsidRDefault="00C22E6B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21442686" w14:textId="1B81C29E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 w:rsidRPr="00927907">
        <w:rPr>
          <w:rFonts w:eastAsia="Times New Roman"/>
        </w:rPr>
        <w:t xml:space="preserve">Nasrullah, Rulli (2012). </w:t>
      </w:r>
      <w:r w:rsidRPr="00927907">
        <w:rPr>
          <w:rFonts w:eastAsia="Times New Roman"/>
          <w:i/>
        </w:rPr>
        <w:t>Komunikasi Antarbudaya</w:t>
      </w:r>
      <w:r w:rsidRPr="00927907">
        <w:rPr>
          <w:rFonts w:eastAsia="Times New Roman"/>
        </w:rPr>
        <w:t xml:space="preserve"> di </w:t>
      </w:r>
      <w:r w:rsidRPr="00927907">
        <w:rPr>
          <w:rFonts w:eastAsia="Times New Roman"/>
          <w:i/>
        </w:rPr>
        <w:t>Era Buda</w:t>
      </w:r>
      <w:r w:rsidR="006E4135">
        <w:rPr>
          <w:rFonts w:eastAsia="Times New Roman"/>
          <w:i/>
        </w:rPr>
        <w:t>ya.</w:t>
      </w:r>
      <w:r w:rsidRPr="00927907">
        <w:rPr>
          <w:rFonts w:eastAsia="Times New Roman"/>
          <w:i/>
        </w:rPr>
        <w:t>,</w:t>
      </w:r>
      <w:r w:rsidRPr="00927907">
        <w:rPr>
          <w:rFonts w:eastAsia="Times New Roman"/>
        </w:rPr>
        <w:t xml:space="preserve"> Jakarta: Kencana. </w:t>
      </w:r>
    </w:p>
    <w:p w14:paraId="4E86AC55" w14:textId="77777777" w:rsidR="008C13E8" w:rsidRDefault="008C13E8" w:rsidP="00773F3D">
      <w:pPr>
        <w:tabs>
          <w:tab w:val="left" w:pos="7371"/>
        </w:tabs>
        <w:jc w:val="both"/>
        <w:rPr>
          <w:rFonts w:eastAsia="Times New Roman"/>
        </w:rPr>
      </w:pPr>
    </w:p>
    <w:p w14:paraId="5FE9131A" w14:textId="23A2DD0D" w:rsidR="006E4135" w:rsidRDefault="006E4135" w:rsidP="006E4135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  <w:i/>
          <w:lang w:val="id-ID"/>
        </w:rPr>
        <w:t xml:space="preserve">Our Platforms. </w:t>
      </w:r>
      <w:r>
        <w:rPr>
          <w:rFonts w:eastAsia="Times New Roman"/>
          <w:lang w:val="id-ID"/>
        </w:rPr>
        <w:t>(n.d).</w:t>
      </w:r>
      <w:r w:rsidR="008C13E8">
        <w:rPr>
          <w:rFonts w:eastAsia="Times New Roman"/>
          <w:lang w:val="id-ID"/>
        </w:rPr>
        <w:t xml:space="preserve"> Female Daily Network, diakses pada 12 Desember 2018, </w:t>
      </w:r>
      <w:r w:rsidR="008C13E8" w:rsidRPr="00355ABE">
        <w:rPr>
          <w:rFonts w:eastAsia="Times New Roman"/>
          <w:lang w:val="id-ID"/>
        </w:rPr>
        <w:t>https://femaledaily.com</w:t>
      </w:r>
      <w:r>
        <w:rPr>
          <w:rFonts w:eastAsia="Times New Roman"/>
        </w:rPr>
        <w:t>.</w:t>
      </w:r>
    </w:p>
    <w:p w14:paraId="3A070A8C" w14:textId="77777777" w:rsidR="006E4135" w:rsidRPr="006E4135" w:rsidRDefault="006E4135" w:rsidP="006E4135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77522666" w14:textId="77777777" w:rsidR="008C13E8" w:rsidRDefault="008C13E8" w:rsidP="006E4135">
      <w:pPr>
        <w:tabs>
          <w:tab w:val="left" w:pos="7371"/>
        </w:tabs>
        <w:jc w:val="both"/>
      </w:pPr>
      <w:r w:rsidRPr="000129CE">
        <w:t xml:space="preserve">Rangkuti, Freddy. (2015). </w:t>
      </w:r>
      <w:r w:rsidRPr="000129CE">
        <w:rPr>
          <w:i/>
        </w:rPr>
        <w:t>Riset Pemasaran.</w:t>
      </w:r>
      <w:r w:rsidRPr="000129CE">
        <w:t xml:space="preserve"> Jakarta: PT Gramedia Pustaka Utama.</w:t>
      </w:r>
      <w:r>
        <w:t xml:space="preserve"> </w:t>
      </w:r>
    </w:p>
    <w:p w14:paraId="25980294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15299497" w14:textId="52C2EFF4" w:rsidR="00C22E6B" w:rsidRDefault="006E4135" w:rsidP="00C22E6B">
      <w:pPr>
        <w:tabs>
          <w:tab w:val="left" w:pos="7371"/>
        </w:tabs>
        <w:ind w:left="720" w:hanging="720"/>
        <w:jc w:val="both"/>
      </w:pPr>
      <w:r>
        <w:rPr>
          <w:rFonts w:eastAsia="Times New Roman"/>
        </w:rPr>
        <w:t xml:space="preserve">Salamadian. (2017, 8 Juni). </w:t>
      </w:r>
      <w:r w:rsidR="00C22E6B">
        <w:rPr>
          <w:rFonts w:eastAsia="Times New Roman"/>
          <w:i/>
        </w:rPr>
        <w:t>10+ Contoh &amp; Cara Penulisan Daftar Pustaka dari Jurnal (APA, MLA Style)</w:t>
      </w:r>
      <w:r>
        <w:rPr>
          <w:rFonts w:eastAsia="Times New Roman"/>
          <w:i/>
        </w:rPr>
        <w:t>.</w:t>
      </w:r>
      <w:r>
        <w:rPr>
          <w:rFonts w:eastAsia="Times New Roman"/>
        </w:rPr>
        <w:t xml:space="preserve"> Salamadian Muda &amp; Berilmu. Diakses 24 Desember 2018 melalui </w:t>
      </w:r>
      <w:r w:rsidR="00C22E6B" w:rsidRPr="00C56D0E">
        <w:t>https://salamadian.com/cara-penulisan-daftar-pustaka-dari-jurnal/</w:t>
      </w:r>
    </w:p>
    <w:p w14:paraId="20451454" w14:textId="77777777" w:rsidR="00C22E6B" w:rsidRDefault="00C22E6B" w:rsidP="00773F3D">
      <w:pPr>
        <w:tabs>
          <w:tab w:val="left" w:pos="7371"/>
        </w:tabs>
        <w:ind w:left="720" w:hanging="720"/>
        <w:jc w:val="both"/>
      </w:pPr>
    </w:p>
    <w:p w14:paraId="53A7B46B" w14:textId="198082EE" w:rsidR="008C13E8" w:rsidRDefault="006E4135" w:rsidP="00773F3D">
      <w:pPr>
        <w:tabs>
          <w:tab w:val="left" w:pos="7371"/>
        </w:tabs>
        <w:ind w:left="720" w:hanging="720"/>
        <w:jc w:val="both"/>
      </w:pPr>
      <w:r>
        <w:t xml:space="preserve">Sari, Karlina M. (2009). </w:t>
      </w:r>
      <w:r w:rsidR="008C13E8">
        <w:t xml:space="preserve">Skripsi: </w:t>
      </w:r>
      <w:r w:rsidR="008C13E8" w:rsidRPr="00B81845">
        <w:rPr>
          <w:i/>
        </w:rPr>
        <w:t>Peran Library Lovers Club (LLC) dalam Mengembangkan Perpustakaan Sekolah</w:t>
      </w:r>
      <w:r>
        <w:t xml:space="preserve"> di SMAN 49 Jakarta.</w:t>
      </w:r>
      <w:r w:rsidR="008C13E8">
        <w:t xml:space="preserve"> Universitas Indonesia.</w:t>
      </w:r>
    </w:p>
    <w:p w14:paraId="63C13FBD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07B731D2" w14:textId="722BB395" w:rsidR="008C13E8" w:rsidRDefault="008C13E8" w:rsidP="00773F3D">
      <w:pPr>
        <w:tabs>
          <w:tab w:val="left" w:pos="7371"/>
        </w:tabs>
        <w:ind w:left="720" w:hanging="720"/>
        <w:jc w:val="both"/>
      </w:pPr>
      <w:r w:rsidRPr="00121D48">
        <w:t xml:space="preserve">Schau, Hope </w:t>
      </w:r>
      <w:r>
        <w:t xml:space="preserve">et al. </w:t>
      </w:r>
      <w:r w:rsidRPr="00121D48">
        <w:t xml:space="preserve">(2009). </w:t>
      </w:r>
      <w:r w:rsidR="006E4135" w:rsidRPr="006E4135">
        <w:rPr>
          <w:i/>
        </w:rPr>
        <w:t xml:space="preserve">Jurnal: </w:t>
      </w:r>
      <w:r w:rsidRPr="006E4135">
        <w:rPr>
          <w:i/>
        </w:rPr>
        <w:t xml:space="preserve">How Brand Community Practices Create Value. </w:t>
      </w:r>
      <w:r w:rsidRPr="00121D48">
        <w:rPr>
          <w:i/>
        </w:rPr>
        <w:t>Journal of Marketing American Marketing Association</w:t>
      </w:r>
      <w:r>
        <w:t>. 73(5). pp.30-51.</w:t>
      </w:r>
    </w:p>
    <w:p w14:paraId="19FEF7F1" w14:textId="77777777" w:rsidR="008C13E8" w:rsidRPr="00AD0A1C" w:rsidRDefault="008C13E8" w:rsidP="00773F3D">
      <w:pPr>
        <w:tabs>
          <w:tab w:val="left" w:pos="7371"/>
        </w:tabs>
        <w:ind w:left="720" w:hanging="720"/>
        <w:jc w:val="both"/>
      </w:pPr>
    </w:p>
    <w:p w14:paraId="657AAA4C" w14:textId="3E1B9C40" w:rsidR="008C13E8" w:rsidRDefault="008C13E8" w:rsidP="00773F3D">
      <w:pPr>
        <w:tabs>
          <w:tab w:val="left" w:pos="7371"/>
        </w:tabs>
        <w:ind w:left="720" w:hanging="720"/>
        <w:jc w:val="both"/>
      </w:pPr>
      <w:r>
        <w:t xml:space="preserve">Schaufeli dan Arnold B.B. (2004). </w:t>
      </w:r>
      <w:r w:rsidR="00A63878">
        <w:t xml:space="preserve">Jurnal: </w:t>
      </w:r>
      <w:r w:rsidRPr="00A63878">
        <w:rPr>
          <w:i/>
        </w:rPr>
        <w:t>Job Demands, Job Resources, and Their Relationship with Burnout and Engagement : a Multi-Sample Study</w:t>
      </w:r>
      <w:r w:rsidR="00A63878" w:rsidRPr="00A63878">
        <w:rPr>
          <w:i/>
        </w:rPr>
        <w:t>.</w:t>
      </w:r>
      <w:r w:rsidRPr="00A63878">
        <w:rPr>
          <w:i/>
        </w:rPr>
        <w:t xml:space="preserve"> </w:t>
      </w:r>
      <w:r w:rsidRPr="0012415F">
        <w:rPr>
          <w:i/>
        </w:rPr>
        <w:t>Journal of Organizational Behavior,</w:t>
      </w:r>
      <w:r>
        <w:t xml:space="preserve"> Vol. 25, pp. 293-315.</w:t>
      </w:r>
    </w:p>
    <w:p w14:paraId="2DE405F8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1FC5C533" w14:textId="3D51FF1C" w:rsidR="008C13E8" w:rsidRDefault="00A63878" w:rsidP="00773F3D">
      <w:pPr>
        <w:tabs>
          <w:tab w:val="left" w:pos="7371"/>
        </w:tabs>
        <w:ind w:left="720" w:hanging="720"/>
        <w:jc w:val="both"/>
      </w:pPr>
      <w:r>
        <w:t>Sekaran, Uma dan Roger Bougie. (2017).</w:t>
      </w:r>
      <w:r w:rsidR="008C13E8">
        <w:t xml:space="preserve"> </w:t>
      </w:r>
      <w:r>
        <w:rPr>
          <w:i/>
        </w:rPr>
        <w:t>Metode Penelitian untuk Bisnis.</w:t>
      </w:r>
      <w:r w:rsidR="008C13E8" w:rsidRPr="00C12170">
        <w:rPr>
          <w:i/>
        </w:rPr>
        <w:t xml:space="preserve"> </w:t>
      </w:r>
      <w:r>
        <w:t>Edisi 6. Buku 1.</w:t>
      </w:r>
      <w:r w:rsidR="008C13E8">
        <w:t xml:space="preserve"> Jakarta: Salemba Empat.  </w:t>
      </w:r>
    </w:p>
    <w:p w14:paraId="012B01A9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69EB527C" w14:textId="022B7F74" w:rsidR="008C13E8" w:rsidRDefault="008C13E8" w:rsidP="00773F3D">
      <w:pPr>
        <w:tabs>
          <w:tab w:val="left" w:pos="7371"/>
        </w:tabs>
        <w:ind w:left="720" w:hanging="720"/>
        <w:jc w:val="both"/>
      </w:pPr>
      <w:r>
        <w:t>Sekaran, Uma dan R</w:t>
      </w:r>
      <w:r w:rsidR="00A63878">
        <w:t>oger Bougie. (2017).</w:t>
      </w:r>
      <w:r>
        <w:t xml:space="preserve"> </w:t>
      </w:r>
      <w:r w:rsidR="00A63878">
        <w:rPr>
          <w:i/>
        </w:rPr>
        <w:t>Metode Penelitian untuk Bisnis.</w:t>
      </w:r>
      <w:r w:rsidRPr="00C12170">
        <w:rPr>
          <w:i/>
        </w:rPr>
        <w:t xml:space="preserve"> </w:t>
      </w:r>
      <w:r w:rsidR="00A63878">
        <w:t>Edisi 6. Buku 2.</w:t>
      </w:r>
      <w:r>
        <w:t xml:space="preserve"> Jakarta: Salemba Empat.  </w:t>
      </w:r>
    </w:p>
    <w:p w14:paraId="03C851B1" w14:textId="77777777" w:rsidR="008C13E8" w:rsidRDefault="008C13E8" w:rsidP="00773F3D">
      <w:pPr>
        <w:tabs>
          <w:tab w:val="left" w:pos="7371"/>
        </w:tabs>
        <w:jc w:val="both"/>
      </w:pPr>
    </w:p>
    <w:p w14:paraId="36F2AECB" w14:textId="32BDE434" w:rsidR="008C13E8" w:rsidRDefault="001548D7" w:rsidP="00773F3D">
      <w:pPr>
        <w:tabs>
          <w:tab w:val="left" w:pos="7371"/>
        </w:tabs>
        <w:ind w:left="720" w:hanging="720"/>
        <w:jc w:val="both"/>
      </w:pPr>
      <w:r>
        <w:t>Simamora, Bilson. (</w:t>
      </w:r>
      <w:r w:rsidR="008C13E8">
        <w:t>2018,</w:t>
      </w:r>
      <w:r w:rsidR="00EB6EE0">
        <w:t xml:space="preserve"> 2 Juli).</w:t>
      </w:r>
      <w:r w:rsidR="008C13E8">
        <w:t xml:space="preserve"> </w:t>
      </w:r>
      <w:r w:rsidR="008C13E8" w:rsidRPr="00B52C3B">
        <w:rPr>
          <w:i/>
        </w:rPr>
        <w:t>Autocorrelation Test Multivariate Analysis</w:t>
      </w:r>
      <w:r w:rsidR="00A63878">
        <w:t>.</w:t>
      </w:r>
      <w:r w:rsidR="008C13E8">
        <w:t xml:space="preserve"> Simamor</w:t>
      </w:r>
      <w:r w:rsidR="00A63878">
        <w:t xml:space="preserve">a Marketing and Research Center. Diakses 13 Desember 2018 melalui </w:t>
      </w:r>
      <w:r w:rsidR="008C13E8" w:rsidRPr="00C4460C">
        <w:t>http://www.bilsonsimamora.com/multivariat/autocorrelation-test/</w:t>
      </w:r>
    </w:p>
    <w:p w14:paraId="17288421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0861AC6D" w14:textId="3402D480" w:rsidR="008C13E8" w:rsidRDefault="00EB6EE0" w:rsidP="00773F3D">
      <w:pPr>
        <w:tabs>
          <w:tab w:val="left" w:pos="7371"/>
        </w:tabs>
        <w:ind w:left="720" w:hanging="720"/>
        <w:jc w:val="both"/>
      </w:pPr>
      <w:r>
        <w:t>Simamora, Bilson. (</w:t>
      </w:r>
      <w:r w:rsidR="008C13E8">
        <w:t>2018,</w:t>
      </w:r>
      <w:r>
        <w:t xml:space="preserve"> 29 Juni). </w:t>
      </w:r>
      <w:r w:rsidR="008C13E8">
        <w:rPr>
          <w:i/>
        </w:rPr>
        <w:t>Uji Normalitas</w:t>
      </w:r>
      <w:r w:rsidR="00A63878">
        <w:t>.</w:t>
      </w:r>
      <w:r w:rsidR="008C13E8">
        <w:t xml:space="preserve"> Simamora</w:t>
      </w:r>
      <w:r w:rsidR="00A63878">
        <w:t xml:space="preserve"> Marketing and Research Center. Diakses 13 Desember 2018 melalui</w:t>
      </w:r>
      <w:r w:rsidR="008C13E8">
        <w:t xml:space="preserve"> </w:t>
      </w:r>
      <w:r w:rsidR="008C13E8" w:rsidRPr="000129CE">
        <w:t>http://www.bilsonsimamora.com/multivariat/uji-normalitas/</w:t>
      </w:r>
    </w:p>
    <w:p w14:paraId="26207B2F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47228CA5" w14:textId="76555013" w:rsidR="008C13E8" w:rsidRDefault="008C13E8" w:rsidP="00773F3D">
      <w:pPr>
        <w:tabs>
          <w:tab w:val="left" w:pos="7371"/>
        </w:tabs>
        <w:ind w:left="720" w:hanging="720"/>
        <w:jc w:val="both"/>
      </w:pPr>
      <w:r>
        <w:t>Simamora, Bilson</w:t>
      </w:r>
      <w:r w:rsidR="00EB6EE0">
        <w:t>.</w:t>
      </w:r>
      <w:r>
        <w:t xml:space="preserve"> </w:t>
      </w:r>
      <w:r w:rsidR="00EB6EE0">
        <w:t>(</w:t>
      </w:r>
      <w:r w:rsidR="00A63878">
        <w:t>n.d</w:t>
      </w:r>
      <w:r w:rsidR="00EB6EE0">
        <w:t xml:space="preserve">) </w:t>
      </w:r>
      <w:r>
        <w:t xml:space="preserve">, </w:t>
      </w:r>
      <w:r>
        <w:rPr>
          <w:i/>
        </w:rPr>
        <w:t xml:space="preserve">Uji Homoskedastisitas </w:t>
      </w:r>
      <w:r>
        <w:t xml:space="preserve">, Simamora Marketing and Research Center, diakses 13 Desember 2018, </w:t>
      </w:r>
      <w:r w:rsidRPr="00EF78D2">
        <w:t>http://www.bilsonsimamora.com/multivariat/uji-homoskedastisitas/</w:t>
      </w:r>
      <w:r>
        <w:br/>
      </w:r>
    </w:p>
    <w:p w14:paraId="5C165234" w14:textId="32FD6DB6" w:rsidR="008C13E8" w:rsidRDefault="008C13E8" w:rsidP="00EB6EE0">
      <w:pPr>
        <w:tabs>
          <w:tab w:val="left" w:pos="7371"/>
        </w:tabs>
        <w:ind w:left="720" w:hanging="720"/>
        <w:jc w:val="both"/>
      </w:pPr>
      <w:r>
        <w:t>Simamora, Bilson</w:t>
      </w:r>
      <w:r w:rsidR="007E0596">
        <w:t>.</w:t>
      </w:r>
      <w:r>
        <w:t xml:space="preserve"> </w:t>
      </w:r>
      <w:r w:rsidR="00A63878">
        <w:t>(n.d</w:t>
      </w:r>
      <w:r w:rsidR="007E0596">
        <w:t>).</w:t>
      </w:r>
      <w:r>
        <w:t xml:space="preserve"> </w:t>
      </w:r>
      <w:r>
        <w:rPr>
          <w:i/>
        </w:rPr>
        <w:t xml:space="preserve">Uji Multikolinearitas </w:t>
      </w:r>
      <w:r>
        <w:t xml:space="preserve">, Simamora Marketing and Research Center, diakses 13 Desember 2018, </w:t>
      </w:r>
      <w:r w:rsidR="00EB6EE0" w:rsidRPr="00EB6EE0">
        <w:t>http://www.bilsonsimamora.com/multivariat/</w:t>
      </w:r>
      <w:r w:rsidR="00EB6EE0">
        <w:t xml:space="preserve"> </w:t>
      </w:r>
      <w:r w:rsidR="00EB6EE0" w:rsidRPr="00EB6EE0">
        <w:t>multicollinearity-test/</w:t>
      </w:r>
    </w:p>
    <w:p w14:paraId="5B28D0FA" w14:textId="77777777" w:rsidR="00EB6EE0" w:rsidRDefault="00EB6EE0" w:rsidP="00EB6EE0">
      <w:pPr>
        <w:tabs>
          <w:tab w:val="left" w:pos="7371"/>
        </w:tabs>
        <w:ind w:left="720" w:hanging="720"/>
        <w:jc w:val="both"/>
      </w:pPr>
    </w:p>
    <w:p w14:paraId="5F5C8B80" w14:textId="0C571877" w:rsidR="008C13E8" w:rsidRDefault="00A63878" w:rsidP="00773F3D">
      <w:pPr>
        <w:tabs>
          <w:tab w:val="left" w:pos="7371"/>
        </w:tabs>
        <w:ind w:left="709" w:hanging="720"/>
        <w:jc w:val="both"/>
      </w:pPr>
      <w:r>
        <w:t>Soeprajitno,  Hendra. (2016).</w:t>
      </w:r>
      <w:r w:rsidR="008C13E8">
        <w:t xml:space="preserve"> ‘Comm</w:t>
      </w:r>
      <w:r>
        <w:t>unity Marketing Best Practices’.</w:t>
      </w:r>
      <w:r w:rsidR="008C13E8">
        <w:t xml:space="preserve"> </w:t>
      </w:r>
      <w:r w:rsidR="008C13E8" w:rsidRPr="0057673F">
        <w:rPr>
          <w:i/>
        </w:rPr>
        <w:t>Marketeers</w:t>
      </w:r>
      <w:r w:rsidR="008C13E8">
        <w:rPr>
          <w:i/>
        </w:rPr>
        <w:t>,</w:t>
      </w:r>
      <w:r w:rsidR="008C13E8">
        <w:t xml:space="preserve"> 1 Nov, pp.33.</w:t>
      </w:r>
    </w:p>
    <w:p w14:paraId="7C609BF1" w14:textId="77777777" w:rsidR="008C13E8" w:rsidRDefault="008C13E8" w:rsidP="00773F3D">
      <w:pPr>
        <w:tabs>
          <w:tab w:val="left" w:pos="7371"/>
        </w:tabs>
        <w:ind w:left="709" w:hanging="720"/>
        <w:jc w:val="both"/>
      </w:pPr>
    </w:p>
    <w:p w14:paraId="214B62B7" w14:textId="3DC38CD9" w:rsidR="008C13E8" w:rsidRDefault="00A6387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>Sugiyono. (2012).</w:t>
      </w:r>
      <w:r w:rsidR="008C13E8">
        <w:rPr>
          <w:rFonts w:eastAsia="Times New Roman"/>
        </w:rPr>
        <w:t xml:space="preserve"> </w:t>
      </w:r>
      <w:r w:rsidR="008C13E8" w:rsidRPr="006A0D08">
        <w:rPr>
          <w:rFonts w:eastAsia="Times New Roman"/>
          <w:i/>
        </w:rPr>
        <w:t>Metode Penelitian Kuantitatif, Kualitatif dan R&amp;D</w:t>
      </w:r>
      <w:r>
        <w:rPr>
          <w:rFonts w:eastAsia="Times New Roman"/>
          <w:i/>
        </w:rPr>
        <w:t>.</w:t>
      </w:r>
      <w:r w:rsidR="008C13E8">
        <w:rPr>
          <w:rFonts w:eastAsia="Times New Roman"/>
          <w:i/>
        </w:rPr>
        <w:t xml:space="preserve"> </w:t>
      </w:r>
      <w:r w:rsidR="008C13E8">
        <w:rPr>
          <w:rFonts w:eastAsia="Times New Roman"/>
        </w:rPr>
        <w:t>Bandung: Afabeta.</w:t>
      </w:r>
    </w:p>
    <w:p w14:paraId="6416CB30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</w:rPr>
      </w:pPr>
    </w:p>
    <w:p w14:paraId="597DDFEE" w14:textId="0E8BD88D" w:rsidR="008C13E8" w:rsidRPr="00FF12DD" w:rsidRDefault="008C13E8" w:rsidP="00773F3D">
      <w:pPr>
        <w:widowControl w:val="0"/>
        <w:tabs>
          <w:tab w:val="left" w:pos="7371"/>
        </w:tabs>
        <w:autoSpaceDE w:val="0"/>
        <w:autoSpaceDN w:val="0"/>
        <w:adjustRightInd w:val="0"/>
        <w:spacing w:after="240"/>
        <w:ind w:left="720" w:hanging="720"/>
        <w:jc w:val="both"/>
        <w:rPr>
          <w:rFonts w:ascii="Times" w:hAnsi="Times" w:cs="Times"/>
        </w:rPr>
      </w:pPr>
      <w:r w:rsidRPr="00FF12DD">
        <w:rPr>
          <w:rFonts w:ascii="Times" w:hAnsi="Times" w:cs="Times"/>
        </w:rPr>
        <w:t>Suherman dan Sukjaya</w:t>
      </w:r>
      <w:r w:rsidR="00A63878">
        <w:rPr>
          <w:rFonts w:ascii="Times" w:hAnsi="Times" w:cs="Times"/>
        </w:rPr>
        <w:t>.</w:t>
      </w:r>
      <w:r w:rsidR="00C04D16">
        <w:rPr>
          <w:rFonts w:ascii="Times" w:hAnsi="Times" w:cs="Times"/>
        </w:rPr>
        <w:t xml:space="preserve"> (2011</w:t>
      </w:r>
      <w:r w:rsidRPr="00FF12DD">
        <w:rPr>
          <w:rFonts w:ascii="Times" w:hAnsi="Times" w:cs="Times"/>
        </w:rPr>
        <w:t xml:space="preserve">). </w:t>
      </w:r>
      <w:r w:rsidRPr="00FF12DD">
        <w:rPr>
          <w:rFonts w:ascii="Times" w:hAnsi="Times" w:cs="Times"/>
          <w:i/>
          <w:iCs/>
        </w:rPr>
        <w:t>Petunjuk Evaluasi untuk Melaksanakan Evaluasi Pendidikan Matematika</w:t>
      </w:r>
      <w:r w:rsidRPr="00FF12DD">
        <w:rPr>
          <w:rFonts w:ascii="Times" w:hAnsi="Times" w:cs="Times"/>
        </w:rPr>
        <w:t xml:space="preserve">. Bandung: Wijayakusumah. </w:t>
      </w:r>
    </w:p>
    <w:p w14:paraId="5C5C254D" w14:textId="2BB0C77C" w:rsidR="008C13E8" w:rsidRPr="00C22E6B" w:rsidRDefault="00A63878" w:rsidP="00A63878">
      <w:pPr>
        <w:tabs>
          <w:tab w:val="left" w:pos="7371"/>
        </w:tabs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 xml:space="preserve">Spinks, David. (2013, 27 November). </w:t>
      </w:r>
      <w:r w:rsidR="008C13E8" w:rsidRPr="00C42CCB">
        <w:rPr>
          <w:rFonts w:eastAsia="Times New Roman"/>
          <w:i/>
        </w:rPr>
        <w:t>5 Psychological Attributes of Community Membership</w:t>
      </w:r>
      <w:r>
        <w:rPr>
          <w:rFonts w:eastAsia="Times New Roman"/>
          <w:i/>
        </w:rPr>
        <w:t>.</w:t>
      </w:r>
      <w:r w:rsidR="008C13E8">
        <w:rPr>
          <w:rFonts w:eastAsia="Times New Roman"/>
        </w:rPr>
        <w:t xml:space="preserve"> The Community Man</w:t>
      </w:r>
      <w:r>
        <w:rPr>
          <w:rFonts w:eastAsia="Times New Roman"/>
        </w:rPr>
        <w:t xml:space="preserve">ager. Diakses 24 November 2018 melalui </w:t>
      </w:r>
      <w:r w:rsidR="008C13E8" w:rsidRPr="000129CE">
        <w:rPr>
          <w:rFonts w:eastAsia="Times New Roman"/>
        </w:rPr>
        <w:t>http://thecommunitymanager.com/2013/11/27/the-psychology-of-communities-5-attributes-of-community-membership/</w:t>
      </w:r>
    </w:p>
    <w:p w14:paraId="3AC565D1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41DFE502" w14:textId="4B4305C2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Tajfel H dan John C. Turner</w:t>
      </w:r>
      <w:r w:rsidR="00A63878">
        <w:rPr>
          <w:rFonts w:eastAsia="Times New Roman"/>
          <w:color w:val="333333"/>
          <w:shd w:val="clear" w:color="auto" w:fill="FFFFFF"/>
        </w:rPr>
        <w:t xml:space="preserve">. </w:t>
      </w:r>
      <w:r>
        <w:rPr>
          <w:rFonts w:eastAsia="Times New Roman"/>
          <w:color w:val="333333"/>
          <w:shd w:val="clear" w:color="auto" w:fill="FFFFFF"/>
        </w:rPr>
        <w:t xml:space="preserve">(1987). </w:t>
      </w:r>
      <w:r w:rsidRPr="002E150B">
        <w:rPr>
          <w:rFonts w:eastAsia="Times New Roman"/>
          <w:i/>
          <w:color w:val="333333"/>
          <w:shd w:val="clear" w:color="auto" w:fill="FFFFFF"/>
        </w:rPr>
        <w:t>The Social Identity Theory of Intergroup Behavior.</w:t>
      </w:r>
      <w:r>
        <w:rPr>
          <w:rFonts w:eastAsia="Times New Roman"/>
          <w:color w:val="333333"/>
          <w:shd w:val="clear" w:color="auto" w:fill="FFFFFF"/>
        </w:rPr>
        <w:t>Cambridge: Cambridge University Press.</w:t>
      </w:r>
    </w:p>
    <w:p w14:paraId="45614EA6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333333"/>
          <w:shd w:val="clear" w:color="auto" w:fill="FFFFFF"/>
        </w:rPr>
      </w:pPr>
    </w:p>
    <w:p w14:paraId="411316BD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 xml:space="preserve">Tajfel,H. (1981). </w:t>
      </w:r>
      <w:r w:rsidRPr="002E150B">
        <w:rPr>
          <w:rFonts w:eastAsia="Times New Roman"/>
          <w:i/>
          <w:color w:val="333333"/>
          <w:shd w:val="clear" w:color="auto" w:fill="FFFFFF"/>
        </w:rPr>
        <w:t>Human groups and social categories</w:t>
      </w:r>
      <w:r>
        <w:rPr>
          <w:rFonts w:eastAsia="Times New Roman"/>
          <w:color w:val="333333"/>
          <w:shd w:val="clear" w:color="auto" w:fill="FFFFFF"/>
        </w:rPr>
        <w:t>. Cambridge: Cambridge University Press.</w:t>
      </w:r>
    </w:p>
    <w:p w14:paraId="145C21BC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333333"/>
          <w:shd w:val="clear" w:color="auto" w:fill="FFFFFF"/>
        </w:rPr>
      </w:pPr>
    </w:p>
    <w:p w14:paraId="2D86F14E" w14:textId="77777777" w:rsidR="008C13E8" w:rsidRPr="00D672C8" w:rsidRDefault="008C13E8" w:rsidP="00773F3D">
      <w:pPr>
        <w:tabs>
          <w:tab w:val="left" w:pos="7371"/>
        </w:tabs>
        <w:ind w:left="720" w:hanging="720"/>
        <w:jc w:val="both"/>
        <w:rPr>
          <w:lang w:val="id-ID"/>
        </w:rPr>
      </w:pPr>
      <w:r w:rsidRPr="00D672C8">
        <w:rPr>
          <w:i/>
          <w:lang w:val="id-ID"/>
        </w:rPr>
        <w:t>The New Trend Among Indonesia’s Netizens: How and Where Consumers are Watching Content Online.</w:t>
      </w:r>
      <w:r w:rsidRPr="00D672C8">
        <w:rPr>
          <w:lang w:val="id-ID"/>
        </w:rPr>
        <w:t xml:space="preserve"> (2017). The Nielsen Media Consumer View. Slide Presentasi. Tidak dipublikasikan.</w:t>
      </w:r>
    </w:p>
    <w:p w14:paraId="2CE4062B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5D2A1306" w14:textId="01B106D3" w:rsidR="008C13E8" w:rsidRDefault="008C13E8" w:rsidP="00C22E6B">
      <w:pPr>
        <w:tabs>
          <w:tab w:val="left" w:pos="7371"/>
        </w:tabs>
        <w:ind w:left="720" w:hanging="720"/>
        <w:jc w:val="both"/>
      </w:pPr>
      <w:r>
        <w:t>Van Doorn, J.</w:t>
      </w:r>
      <w:r w:rsidRPr="00AD0A1C">
        <w:t xml:space="preserve"> </w:t>
      </w:r>
      <w:r>
        <w:t>et al.</w:t>
      </w:r>
      <w:r w:rsidRPr="00AD0A1C">
        <w:t xml:space="preserve"> (2010). </w:t>
      </w:r>
      <w:r w:rsidR="00A63878">
        <w:t xml:space="preserve">Jurnal: </w:t>
      </w:r>
      <w:r w:rsidRPr="00A63878">
        <w:rPr>
          <w:i/>
        </w:rPr>
        <w:t>Customer Engagement Behavior: Theoretical Foundations and Research Directions. Jour</w:t>
      </w:r>
      <w:r w:rsidRPr="00121D48">
        <w:rPr>
          <w:i/>
        </w:rPr>
        <w:t>nal of Service Research.</w:t>
      </w:r>
      <w:r>
        <w:t xml:space="preserve"> 13(3). pp.253-266.</w:t>
      </w:r>
    </w:p>
    <w:p w14:paraId="6540CACD" w14:textId="77777777" w:rsidR="00A63878" w:rsidRDefault="00A63878" w:rsidP="00C22E6B">
      <w:pPr>
        <w:tabs>
          <w:tab w:val="left" w:pos="7371"/>
        </w:tabs>
        <w:ind w:left="720" w:hanging="720"/>
        <w:jc w:val="both"/>
      </w:pPr>
    </w:p>
    <w:p w14:paraId="3228B974" w14:textId="4EBD1852" w:rsidR="008C13E8" w:rsidRDefault="008C13E8" w:rsidP="00773F3D">
      <w:pPr>
        <w:tabs>
          <w:tab w:val="left" w:pos="7371"/>
        </w:tabs>
        <w:ind w:left="720" w:hanging="720"/>
        <w:jc w:val="both"/>
      </w:pPr>
      <w:r>
        <w:t>Vargo, S.L. &amp; Robert F.L. (2004). Evolving to a Ne</w:t>
      </w:r>
      <w:r w:rsidR="00A63878">
        <w:t xml:space="preserve">w Dominant Logic for Marketing. </w:t>
      </w:r>
      <w:r w:rsidRPr="00583CE8">
        <w:rPr>
          <w:i/>
        </w:rPr>
        <w:t>Journal of Marketing,</w:t>
      </w:r>
      <w:r>
        <w:t xml:space="preserve"> </w:t>
      </w:r>
      <w:r w:rsidR="00A63878">
        <w:t>Vol. 64,</w:t>
      </w:r>
      <w:r>
        <w:t xml:space="preserve"> pp. 1-17.</w:t>
      </w:r>
    </w:p>
    <w:p w14:paraId="5F5F5CAC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687321E7" w14:textId="779E8A51" w:rsidR="008C13E8" w:rsidRDefault="008C13E8" w:rsidP="00773F3D">
      <w:pPr>
        <w:tabs>
          <w:tab w:val="left" w:pos="7371"/>
        </w:tabs>
        <w:ind w:left="720" w:hanging="720"/>
        <w:jc w:val="both"/>
      </w:pPr>
      <w:r>
        <w:t xml:space="preserve">Vivek et al. (2012). </w:t>
      </w:r>
      <w:r w:rsidR="003F299E">
        <w:t xml:space="preserve">Jurnal: </w:t>
      </w:r>
      <w:r w:rsidRPr="003F299E">
        <w:rPr>
          <w:i/>
        </w:rPr>
        <w:t>Customer Engagement: Exploring Customer</w:t>
      </w:r>
      <w:r w:rsidR="003F299E">
        <w:rPr>
          <w:i/>
        </w:rPr>
        <w:t xml:space="preserve"> Relationships Beyond Purchase”.</w:t>
      </w:r>
      <w:r w:rsidRPr="003F299E">
        <w:rPr>
          <w:i/>
        </w:rPr>
        <w:t xml:space="preserve"> Journal of Marketing Theory and Practice</w:t>
      </w:r>
      <w:r>
        <w:t>, Vol. 20, No. 2, pp. 127-145.</w:t>
      </w:r>
    </w:p>
    <w:p w14:paraId="23E87895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2866A18E" w14:textId="1C78DBCB" w:rsidR="008C13E8" w:rsidRDefault="003F299E" w:rsidP="00773F3D">
      <w:pPr>
        <w:tabs>
          <w:tab w:val="left" w:pos="7371"/>
        </w:tabs>
        <w:ind w:left="720" w:hanging="720"/>
        <w:jc w:val="both"/>
      </w:pPr>
      <w:r>
        <w:t>Vivek, Shiri D. (2009).</w:t>
      </w:r>
      <w:r w:rsidR="008C13E8">
        <w:t xml:space="preserve"> </w:t>
      </w:r>
      <w:r w:rsidR="008C13E8" w:rsidRPr="0012415F">
        <w:rPr>
          <w:i/>
        </w:rPr>
        <w:t>Dissertation: A Scale of Consumer Engagement</w:t>
      </w:r>
      <w:r w:rsidR="008C13E8">
        <w:t xml:space="preserve">, The University of Alabama. </w:t>
      </w:r>
    </w:p>
    <w:p w14:paraId="04508B9F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21090DBC" w14:textId="43210193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222222"/>
          <w:shd w:val="clear" w:color="auto" w:fill="FFFFFF"/>
        </w:rPr>
      </w:pPr>
      <w:r w:rsidRPr="00EC4716">
        <w:rPr>
          <w:rFonts w:eastAsia="Times New Roman"/>
          <w:i/>
          <w:color w:val="222222"/>
          <w:shd w:val="clear" w:color="auto" w:fill="FFFFFF"/>
        </w:rPr>
        <w:t>Welcome to Female Daily Network Career Page</w:t>
      </w:r>
      <w:r w:rsidR="003F299E">
        <w:rPr>
          <w:rFonts w:eastAsia="Times New Roman"/>
          <w:i/>
          <w:color w:val="222222"/>
          <w:shd w:val="clear" w:color="auto" w:fill="FFFFFF"/>
        </w:rPr>
        <w:t>.</w:t>
      </w:r>
      <w:r w:rsidR="003F299E">
        <w:rPr>
          <w:rFonts w:eastAsia="Times New Roman"/>
          <w:color w:val="222222"/>
          <w:shd w:val="clear" w:color="auto" w:fill="FFFFFF"/>
        </w:rPr>
        <w:t xml:space="preserve"> (n.d). Urbanhire. Diakses 12 Desember 2018 melalui </w:t>
      </w:r>
      <w:r w:rsidRPr="00C56D0E">
        <w:rPr>
          <w:rFonts w:eastAsia="Times New Roman"/>
          <w:color w:val="222222"/>
          <w:shd w:val="clear" w:color="auto" w:fill="FFFFFF"/>
        </w:rPr>
        <w:t>https://urbanhire.com</w:t>
      </w:r>
    </w:p>
    <w:p w14:paraId="736096E6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222222"/>
          <w:shd w:val="clear" w:color="auto" w:fill="FFFFFF"/>
        </w:rPr>
      </w:pPr>
    </w:p>
    <w:p w14:paraId="5B89D8D5" w14:textId="4B88BC20" w:rsidR="008C13E8" w:rsidRPr="00FE405B" w:rsidRDefault="008C13E8" w:rsidP="00773F3D">
      <w:pPr>
        <w:tabs>
          <w:tab w:val="left" w:pos="7371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Widodo,Erna (2017), </w:t>
      </w:r>
      <w:r>
        <w:rPr>
          <w:rFonts w:eastAsia="Times New Roman"/>
          <w:i/>
        </w:rPr>
        <w:t xml:space="preserve">Konstruksi ke Arah Penelitian Deskriptif, </w:t>
      </w:r>
      <w:r>
        <w:rPr>
          <w:rFonts w:eastAsia="Times New Roman"/>
        </w:rPr>
        <w:t>Yogyakarta: Avyrouz.</w:t>
      </w:r>
    </w:p>
    <w:p w14:paraId="52505724" w14:textId="77777777" w:rsidR="008C13E8" w:rsidRDefault="008C13E8" w:rsidP="00773F3D">
      <w:pPr>
        <w:tabs>
          <w:tab w:val="left" w:pos="7371"/>
        </w:tabs>
        <w:ind w:left="720" w:hanging="720"/>
        <w:jc w:val="both"/>
        <w:rPr>
          <w:rFonts w:eastAsia="Times New Roman"/>
          <w:color w:val="222222"/>
          <w:shd w:val="clear" w:color="auto" w:fill="FFFFFF"/>
        </w:rPr>
      </w:pPr>
    </w:p>
    <w:p w14:paraId="6F2BF244" w14:textId="4734F4E1" w:rsidR="008C13E8" w:rsidRDefault="008C13E8" w:rsidP="00773F3D">
      <w:pPr>
        <w:tabs>
          <w:tab w:val="left" w:pos="7371"/>
        </w:tabs>
        <w:ind w:left="720" w:hanging="720"/>
        <w:jc w:val="both"/>
      </w:pPr>
      <w:r>
        <w:t>Yamhap, A. dan Danela R.O. (2</w:t>
      </w:r>
      <w:r w:rsidR="00325394">
        <w:t xml:space="preserve">013) . </w:t>
      </w:r>
      <w:r>
        <w:t xml:space="preserve">Skripsi: </w:t>
      </w:r>
      <w:r w:rsidRPr="00C12BD5">
        <w:rPr>
          <w:i/>
        </w:rPr>
        <w:t>Potret Komunitas Grunge (Studi Pada Komunitas Kaum Kucel di Bandar Lampung)</w:t>
      </w:r>
      <w:r w:rsidR="00325394">
        <w:rPr>
          <w:i/>
        </w:rPr>
        <w:t>.</w:t>
      </w:r>
      <w:r>
        <w:t xml:space="preserve"> Ilmu Sosial dan Ilmu Politik Universitas Lampung.</w:t>
      </w:r>
    </w:p>
    <w:p w14:paraId="03FA1404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2BDE93ED" w14:textId="3ED04194" w:rsidR="008C13E8" w:rsidRDefault="00325394" w:rsidP="00773F3D">
      <w:pPr>
        <w:tabs>
          <w:tab w:val="left" w:pos="7371"/>
        </w:tabs>
        <w:ind w:left="720" w:hanging="720"/>
        <w:jc w:val="both"/>
      </w:pPr>
      <w:r>
        <w:t>Yanita (2009).</w:t>
      </w:r>
      <w:r w:rsidR="008C13E8">
        <w:t xml:space="preserve"> Thesis: </w:t>
      </w:r>
      <w:r w:rsidR="008C13E8" w:rsidRPr="00946557">
        <w:rPr>
          <w:i/>
        </w:rPr>
        <w:t>Review Indeks Sense of Community dalam Komunitas Online: Seal Online Game</w:t>
      </w:r>
      <w:r>
        <w:rPr>
          <w:i/>
        </w:rPr>
        <w:t>.</w:t>
      </w:r>
      <w:r w:rsidR="008C13E8">
        <w:t xml:space="preserve"> BINUS.</w:t>
      </w:r>
    </w:p>
    <w:p w14:paraId="14DDC6F6" w14:textId="77777777" w:rsidR="008C13E8" w:rsidRDefault="008C13E8" w:rsidP="00773F3D">
      <w:pPr>
        <w:tabs>
          <w:tab w:val="left" w:pos="7371"/>
        </w:tabs>
        <w:ind w:left="720" w:hanging="720"/>
        <w:jc w:val="both"/>
      </w:pPr>
    </w:p>
    <w:p w14:paraId="1B26995F" w14:textId="77777777" w:rsidR="008C13E8" w:rsidRDefault="008C13E8" w:rsidP="00773F3D">
      <w:pPr>
        <w:pStyle w:val="Heading1"/>
        <w:shd w:val="clear" w:color="auto" w:fill="FFFFFF"/>
        <w:tabs>
          <w:tab w:val="left" w:pos="7371"/>
        </w:tabs>
        <w:spacing w:before="0"/>
        <w:ind w:left="720" w:hanging="720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0F716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YouTube. (2012, Desember 9). </w:t>
      </w:r>
      <w:r w:rsidRPr="000F716F"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Bahas Beauty dan Fashion bersama Founder Female Daily Affi Assegaf dan Hanifa Ambadar.</w:t>
      </w:r>
      <w:r w:rsidRPr="000F716F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Berkas Video. </w:t>
      </w:r>
      <w:r w:rsidRPr="000F716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Diperoleh dari</w:t>
      </w:r>
      <w:r w:rsidRPr="000F716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E408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https://www.youtube.com/watch?v=2Puiwc0n4FY</w:t>
      </w:r>
    </w:p>
    <w:p w14:paraId="4F005353" w14:textId="77777777" w:rsidR="008C13E8" w:rsidRPr="004E408C" w:rsidRDefault="008C13E8" w:rsidP="00773F3D">
      <w:pPr>
        <w:jc w:val="both"/>
      </w:pPr>
    </w:p>
    <w:sectPr w:rsidR="008C13E8" w:rsidRPr="004E408C" w:rsidSect="00726180">
      <w:footerReference w:type="even" r:id="rId8"/>
      <w:footerReference w:type="default" r:id="rId9"/>
      <w:pgSz w:w="11900" w:h="16840"/>
      <w:pgMar w:top="1440" w:right="1440" w:bottom="1440" w:left="1440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5D13D" w14:textId="77777777" w:rsidR="002D0CD3" w:rsidRDefault="002D0CD3" w:rsidP="007D1912">
      <w:r>
        <w:separator/>
      </w:r>
    </w:p>
  </w:endnote>
  <w:endnote w:type="continuationSeparator" w:id="0">
    <w:p w14:paraId="73DEE95B" w14:textId="77777777" w:rsidR="002D0CD3" w:rsidRDefault="002D0CD3" w:rsidP="007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BEF76" w14:textId="77777777" w:rsidR="007D1912" w:rsidRDefault="007D1912" w:rsidP="00FA01E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7B808" w14:textId="77777777" w:rsidR="007D1912" w:rsidRDefault="007D19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BB854" w14:textId="77777777" w:rsidR="007D1912" w:rsidRDefault="007D1912" w:rsidP="00FA01E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CD3">
      <w:rPr>
        <w:rStyle w:val="PageNumber"/>
        <w:noProof/>
      </w:rPr>
      <w:t>120</w:t>
    </w:r>
    <w:r>
      <w:rPr>
        <w:rStyle w:val="PageNumber"/>
      </w:rPr>
      <w:fldChar w:fldCharType="end"/>
    </w:r>
  </w:p>
  <w:p w14:paraId="49225034" w14:textId="77777777" w:rsidR="007D1912" w:rsidRDefault="007D19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C4A3E" w14:textId="77777777" w:rsidR="002D0CD3" w:rsidRDefault="002D0CD3" w:rsidP="007D1912">
      <w:r>
        <w:separator/>
      </w:r>
    </w:p>
  </w:footnote>
  <w:footnote w:type="continuationSeparator" w:id="0">
    <w:p w14:paraId="74333B18" w14:textId="77777777" w:rsidR="002D0CD3" w:rsidRDefault="002D0CD3" w:rsidP="007D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512DB"/>
    <w:multiLevelType w:val="hybridMultilevel"/>
    <w:tmpl w:val="09566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3060"/>
    <w:multiLevelType w:val="hybridMultilevel"/>
    <w:tmpl w:val="04767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2172A"/>
    <w:multiLevelType w:val="hybridMultilevel"/>
    <w:tmpl w:val="13027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B14C2"/>
    <w:multiLevelType w:val="multilevel"/>
    <w:tmpl w:val="0402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5554D"/>
    <w:multiLevelType w:val="hybridMultilevel"/>
    <w:tmpl w:val="83920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F0"/>
    <w:rsid w:val="000045DC"/>
    <w:rsid w:val="000129CE"/>
    <w:rsid w:val="00026B60"/>
    <w:rsid w:val="000433F4"/>
    <w:rsid w:val="00076812"/>
    <w:rsid w:val="000825F3"/>
    <w:rsid w:val="000B3ECB"/>
    <w:rsid w:val="000D74CB"/>
    <w:rsid w:val="000F716F"/>
    <w:rsid w:val="0010475B"/>
    <w:rsid w:val="00121D48"/>
    <w:rsid w:val="001239C6"/>
    <w:rsid w:val="0012415F"/>
    <w:rsid w:val="001548D7"/>
    <w:rsid w:val="001753D0"/>
    <w:rsid w:val="001B0B7F"/>
    <w:rsid w:val="001C42C2"/>
    <w:rsid w:val="001C7F97"/>
    <w:rsid w:val="001E5CC0"/>
    <w:rsid w:val="00223D48"/>
    <w:rsid w:val="00226033"/>
    <w:rsid w:val="00233F03"/>
    <w:rsid w:val="0029249B"/>
    <w:rsid w:val="002A5FBB"/>
    <w:rsid w:val="002C6D61"/>
    <w:rsid w:val="002D0CD3"/>
    <w:rsid w:val="002E150B"/>
    <w:rsid w:val="002E6049"/>
    <w:rsid w:val="00325394"/>
    <w:rsid w:val="00327740"/>
    <w:rsid w:val="003567B3"/>
    <w:rsid w:val="00366EB2"/>
    <w:rsid w:val="003732E2"/>
    <w:rsid w:val="003740D2"/>
    <w:rsid w:val="00380D4A"/>
    <w:rsid w:val="00383F3B"/>
    <w:rsid w:val="003B79A9"/>
    <w:rsid w:val="003C4AB6"/>
    <w:rsid w:val="003F1A4E"/>
    <w:rsid w:val="003F299E"/>
    <w:rsid w:val="004170EF"/>
    <w:rsid w:val="004330FD"/>
    <w:rsid w:val="00453DBF"/>
    <w:rsid w:val="00470DC6"/>
    <w:rsid w:val="00492046"/>
    <w:rsid w:val="004A1B29"/>
    <w:rsid w:val="004A2758"/>
    <w:rsid w:val="004C19C4"/>
    <w:rsid w:val="004C75BA"/>
    <w:rsid w:val="004D0AAC"/>
    <w:rsid w:val="004D7ACB"/>
    <w:rsid w:val="004E408C"/>
    <w:rsid w:val="004E7A80"/>
    <w:rsid w:val="004F04FA"/>
    <w:rsid w:val="005018E5"/>
    <w:rsid w:val="00503BBB"/>
    <w:rsid w:val="005341C0"/>
    <w:rsid w:val="005343A6"/>
    <w:rsid w:val="0053682A"/>
    <w:rsid w:val="0057673F"/>
    <w:rsid w:val="00583CE8"/>
    <w:rsid w:val="00585D86"/>
    <w:rsid w:val="005A6050"/>
    <w:rsid w:val="005A7EF0"/>
    <w:rsid w:val="005F6A54"/>
    <w:rsid w:val="00607100"/>
    <w:rsid w:val="006108A6"/>
    <w:rsid w:val="00640071"/>
    <w:rsid w:val="006444D2"/>
    <w:rsid w:val="0066107F"/>
    <w:rsid w:val="00661B47"/>
    <w:rsid w:val="0066433D"/>
    <w:rsid w:val="006803FA"/>
    <w:rsid w:val="006A0D08"/>
    <w:rsid w:val="006E4135"/>
    <w:rsid w:val="00706A4E"/>
    <w:rsid w:val="0071140B"/>
    <w:rsid w:val="00716BD8"/>
    <w:rsid w:val="00726180"/>
    <w:rsid w:val="00736001"/>
    <w:rsid w:val="00736412"/>
    <w:rsid w:val="007464A5"/>
    <w:rsid w:val="0075743E"/>
    <w:rsid w:val="00773F3D"/>
    <w:rsid w:val="00795A81"/>
    <w:rsid w:val="007D1912"/>
    <w:rsid w:val="007D27E8"/>
    <w:rsid w:val="007E0596"/>
    <w:rsid w:val="007E5E0C"/>
    <w:rsid w:val="00856A18"/>
    <w:rsid w:val="00887739"/>
    <w:rsid w:val="00893669"/>
    <w:rsid w:val="008A0492"/>
    <w:rsid w:val="008A631D"/>
    <w:rsid w:val="008C13E8"/>
    <w:rsid w:val="008C3C5F"/>
    <w:rsid w:val="008F5D33"/>
    <w:rsid w:val="00927907"/>
    <w:rsid w:val="00946557"/>
    <w:rsid w:val="009973ED"/>
    <w:rsid w:val="009A7BBC"/>
    <w:rsid w:val="009D07C8"/>
    <w:rsid w:val="00A22A2F"/>
    <w:rsid w:val="00A26C8A"/>
    <w:rsid w:val="00A2761A"/>
    <w:rsid w:val="00A4569E"/>
    <w:rsid w:val="00A52BEB"/>
    <w:rsid w:val="00A539DD"/>
    <w:rsid w:val="00A63878"/>
    <w:rsid w:val="00A66561"/>
    <w:rsid w:val="00A765AA"/>
    <w:rsid w:val="00AB0A12"/>
    <w:rsid w:val="00AD0A1C"/>
    <w:rsid w:val="00AF7344"/>
    <w:rsid w:val="00B053E3"/>
    <w:rsid w:val="00B06EDE"/>
    <w:rsid w:val="00B15818"/>
    <w:rsid w:val="00B21EBF"/>
    <w:rsid w:val="00B36783"/>
    <w:rsid w:val="00B46B51"/>
    <w:rsid w:val="00B52C3B"/>
    <w:rsid w:val="00B65677"/>
    <w:rsid w:val="00B81845"/>
    <w:rsid w:val="00BC3584"/>
    <w:rsid w:val="00BC4C1F"/>
    <w:rsid w:val="00BD2197"/>
    <w:rsid w:val="00BE1DE7"/>
    <w:rsid w:val="00BE4913"/>
    <w:rsid w:val="00C04D16"/>
    <w:rsid w:val="00C07323"/>
    <w:rsid w:val="00C12170"/>
    <w:rsid w:val="00C12BD5"/>
    <w:rsid w:val="00C22E6B"/>
    <w:rsid w:val="00C3391B"/>
    <w:rsid w:val="00C34B15"/>
    <w:rsid w:val="00C42CCB"/>
    <w:rsid w:val="00C4460C"/>
    <w:rsid w:val="00C56D0E"/>
    <w:rsid w:val="00C61B97"/>
    <w:rsid w:val="00C6261D"/>
    <w:rsid w:val="00C93DAD"/>
    <w:rsid w:val="00CD4AB2"/>
    <w:rsid w:val="00CE1793"/>
    <w:rsid w:val="00D0786A"/>
    <w:rsid w:val="00D12652"/>
    <w:rsid w:val="00D35624"/>
    <w:rsid w:val="00D35EF4"/>
    <w:rsid w:val="00D672C8"/>
    <w:rsid w:val="00D8190F"/>
    <w:rsid w:val="00DA3E6F"/>
    <w:rsid w:val="00DE5426"/>
    <w:rsid w:val="00DF2982"/>
    <w:rsid w:val="00E50686"/>
    <w:rsid w:val="00E64DBB"/>
    <w:rsid w:val="00E72D47"/>
    <w:rsid w:val="00E75746"/>
    <w:rsid w:val="00E94246"/>
    <w:rsid w:val="00EB6EE0"/>
    <w:rsid w:val="00EC2A39"/>
    <w:rsid w:val="00EF78D2"/>
    <w:rsid w:val="00F127BF"/>
    <w:rsid w:val="00F54725"/>
    <w:rsid w:val="00F60022"/>
    <w:rsid w:val="00F87A38"/>
    <w:rsid w:val="00FA4336"/>
    <w:rsid w:val="00FA43DD"/>
    <w:rsid w:val="00FA4FF9"/>
    <w:rsid w:val="00FD0565"/>
    <w:rsid w:val="00FE40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22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6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5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EF0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A765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A765AA"/>
  </w:style>
  <w:style w:type="character" w:styleId="Emphasis">
    <w:name w:val="Emphasis"/>
    <w:basedOn w:val="DefaultParagraphFont"/>
    <w:uiPriority w:val="20"/>
    <w:qFormat/>
    <w:rsid w:val="00076812"/>
    <w:rPr>
      <w:i/>
      <w:iCs/>
    </w:rPr>
  </w:style>
  <w:style w:type="character" w:styleId="Hyperlink">
    <w:name w:val="Hyperlink"/>
    <w:basedOn w:val="DefaultParagraphFont"/>
    <w:uiPriority w:val="99"/>
    <w:unhideWhenUsed/>
    <w:rsid w:val="00607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3E6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12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D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Wic14</b:Tag>
    <b:SourceType>InternetSite</b:SourceType>
    <b:Guid>{21B2C1C1-E3F4-9C4F-8097-C8ED3CC84896}</b:Guid>
    <b:Author>
      <b:Author>
        <b:NameList>
          <b:Person>
            <b:Last>Hidayat</b:Last>
            <b:First>Wicak</b:First>
          </b:Person>
        </b:NameList>
      </b:Author>
    </b:Author>
    <b:Title>Kominfo</b:Title>
    <b:InternetSiteTitle>Kominfo</b:InternetSiteTitle>
    <b:URL>https://kominfo.go.id/content/detail/4286/pengguna-internet-indonesia-nomor-enam-dunia/0/sorotan_media</b:URL>
    <b:Year>2014</b:Year>
    <b:YearAccessed>2018</b:YearAccessed>
    <b:MonthAccessed>11</b:MonthAccessed>
    <b:DayAccessed>11</b:DayAccessed>
    <b:RefOrder>1</b:RefOrder>
  </b:Source>
</b:Sources>
</file>

<file path=customXml/itemProps1.xml><?xml version="1.0" encoding="utf-8"?>
<ds:datastoreItem xmlns:ds="http://schemas.openxmlformats.org/officeDocument/2006/customXml" ds:itemID="{C86AE575-0655-D14C-8196-BB427E3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1632</Words>
  <Characters>9307</Characters>
  <Application>Microsoft Macintosh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YouTube. (2012, Desember 9). Bahas Beauty dan Fashion bersama Founder Female Dai</vt:lpstr>
    </vt:vector>
  </TitlesOfParts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Abraham</dc:creator>
  <cp:keywords/>
  <dc:description/>
  <cp:lastModifiedBy>Regina Abraham</cp:lastModifiedBy>
  <cp:revision>16</cp:revision>
  <cp:lastPrinted>2019-01-24T11:02:00Z</cp:lastPrinted>
  <dcterms:created xsi:type="dcterms:W3CDTF">2019-01-24T11:02:00Z</dcterms:created>
  <dcterms:modified xsi:type="dcterms:W3CDTF">2019-03-20T02:10:00Z</dcterms:modified>
</cp:coreProperties>
</file>