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29368" w14:textId="77777777" w:rsidR="00667C14" w:rsidRPr="0094557C" w:rsidRDefault="00667C14" w:rsidP="00932D99">
      <w:pPr>
        <w:jc w:val="center"/>
        <w:rPr>
          <w:rFonts w:ascii="Times New Roman" w:hAnsi="Times New Roman" w:cs="Times New Roman"/>
          <w:lang w:val="id-ID"/>
        </w:rPr>
      </w:pPr>
      <w:r w:rsidRPr="0094557C">
        <w:rPr>
          <w:rFonts w:ascii="Times New Roman" w:hAnsi="Times New Roman" w:cs="Times New Roman"/>
          <w:lang w:val="id-ID"/>
        </w:rPr>
        <w:t>ABSTRAK</w:t>
      </w:r>
    </w:p>
    <w:p w14:paraId="293DEFCC" w14:textId="77777777" w:rsidR="00667C14" w:rsidRPr="0094557C" w:rsidRDefault="00667C14" w:rsidP="00932D99">
      <w:pPr>
        <w:jc w:val="center"/>
        <w:rPr>
          <w:rFonts w:ascii="Times New Roman" w:hAnsi="Times New Roman" w:cs="Times New Roman"/>
          <w:lang w:val="id-ID"/>
        </w:rPr>
      </w:pPr>
    </w:p>
    <w:p w14:paraId="482537FB" w14:textId="7F73EC15" w:rsidR="00667C14" w:rsidRDefault="00667C14" w:rsidP="00932D99">
      <w:pPr>
        <w:jc w:val="both"/>
        <w:rPr>
          <w:rFonts w:ascii="Times New Roman" w:hAnsi="Times New Roman" w:cs="Times New Roman"/>
          <w:lang w:val="id-ID"/>
        </w:rPr>
      </w:pPr>
      <w:r w:rsidRPr="0094557C">
        <w:rPr>
          <w:rFonts w:ascii="Times New Roman" w:hAnsi="Times New Roman" w:cs="Times New Roman"/>
          <w:lang w:val="id-ID"/>
        </w:rPr>
        <w:t xml:space="preserve">Regina Azharia / 26150376 / Pengaruh </w:t>
      </w:r>
      <w:r w:rsidR="00DC7E3F">
        <w:rPr>
          <w:rFonts w:ascii="Times New Roman" w:hAnsi="Times New Roman" w:cs="Times New Roman"/>
          <w:lang w:val="id-ID"/>
        </w:rPr>
        <w:t>Keterlibatan Konsumen Online (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Sense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of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Virtual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Community</w:t>
      </w:r>
      <w:proofErr w:type="spellEnd"/>
      <w:r w:rsidR="00DC7E3F">
        <w:rPr>
          <w:rFonts w:ascii="Times New Roman" w:hAnsi="Times New Roman" w:cs="Times New Roman"/>
          <w:i/>
          <w:lang w:val="id-ID"/>
        </w:rPr>
        <w:t>)</w:t>
      </w:r>
      <w:r w:rsidRPr="0094557C">
        <w:rPr>
          <w:rFonts w:ascii="Times New Roman" w:hAnsi="Times New Roman" w:cs="Times New Roman"/>
          <w:lang w:val="id-ID"/>
        </w:rPr>
        <w:t xml:space="preserve"> terhadap </w:t>
      </w:r>
      <w:r w:rsidR="00DC7E3F">
        <w:rPr>
          <w:rFonts w:ascii="Times New Roman" w:hAnsi="Times New Roman" w:cs="Times New Roman"/>
          <w:lang w:val="id-ID"/>
        </w:rPr>
        <w:t>Keterlibatan Konsumen Online (</w:t>
      </w:r>
      <w:r w:rsidRPr="0094557C">
        <w:rPr>
          <w:rFonts w:ascii="Times New Roman" w:hAnsi="Times New Roman" w:cs="Times New Roman"/>
          <w:i/>
          <w:lang w:val="id-ID"/>
        </w:rPr>
        <w:t xml:space="preserve">Online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Consumer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Engagement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Female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Daily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Network</w:t>
      </w:r>
      <w:r w:rsidR="00DC7E3F">
        <w:rPr>
          <w:rFonts w:ascii="Times New Roman" w:hAnsi="Times New Roman" w:cs="Times New Roman"/>
          <w:i/>
          <w:lang w:val="id-ID"/>
        </w:rPr>
        <w:t>)</w:t>
      </w:r>
      <w:r w:rsidRPr="0094557C">
        <w:rPr>
          <w:rFonts w:ascii="Times New Roman" w:hAnsi="Times New Roman" w:cs="Times New Roman"/>
          <w:lang w:val="id-ID"/>
        </w:rPr>
        <w:t>/</w:t>
      </w:r>
      <w:r w:rsidR="00DC7E3F">
        <w:rPr>
          <w:rFonts w:ascii="Times New Roman" w:hAnsi="Times New Roman" w:cs="Times New Roman"/>
          <w:lang w:val="id-ID"/>
        </w:rPr>
        <w:t xml:space="preserve"> Dr. Ir. </w:t>
      </w:r>
      <w:proofErr w:type="spellStart"/>
      <w:r w:rsidR="00DC7E3F">
        <w:rPr>
          <w:rFonts w:ascii="Times New Roman" w:hAnsi="Times New Roman" w:cs="Times New Roman"/>
          <w:lang w:val="id-ID"/>
        </w:rPr>
        <w:t>Bilson</w:t>
      </w:r>
      <w:proofErr w:type="spellEnd"/>
      <w:r w:rsidR="00DC7E3F">
        <w:rPr>
          <w:rFonts w:ascii="Times New Roman" w:hAnsi="Times New Roman" w:cs="Times New Roman"/>
          <w:lang w:val="id-ID"/>
        </w:rPr>
        <w:t xml:space="preserve"> Simamora, M.M.</w:t>
      </w:r>
    </w:p>
    <w:p w14:paraId="2EFEC90E" w14:textId="77777777" w:rsidR="00DC7E3F" w:rsidRPr="0094557C" w:rsidRDefault="00DC7E3F" w:rsidP="00932D99">
      <w:pPr>
        <w:jc w:val="both"/>
        <w:rPr>
          <w:rFonts w:ascii="Times New Roman" w:hAnsi="Times New Roman" w:cs="Times New Roman"/>
          <w:lang w:val="id-ID"/>
        </w:rPr>
      </w:pPr>
    </w:p>
    <w:p w14:paraId="56E16DFA" w14:textId="2F0D68F0" w:rsidR="00667C14" w:rsidRPr="0094557C" w:rsidRDefault="00667C14" w:rsidP="00932D99">
      <w:pPr>
        <w:jc w:val="both"/>
        <w:rPr>
          <w:rFonts w:ascii="Times New Roman" w:hAnsi="Times New Roman" w:cs="Times New Roman"/>
          <w:i/>
          <w:lang w:val="id-ID"/>
        </w:rPr>
      </w:pPr>
      <w:r w:rsidRPr="0094557C">
        <w:rPr>
          <w:rFonts w:ascii="Times New Roman" w:hAnsi="Times New Roman" w:cs="Times New Roman"/>
          <w:lang w:val="id-ID"/>
        </w:rPr>
        <w:t xml:space="preserve">Pemasaran pada jaman ini telah mengalami perubahan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customer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path</w:t>
      </w:r>
      <w:proofErr w:type="spellEnd"/>
      <w:r w:rsidRPr="0094557C">
        <w:rPr>
          <w:rFonts w:ascii="Times New Roman" w:hAnsi="Times New Roman" w:cs="Times New Roman"/>
          <w:lang w:val="id-ID"/>
        </w:rPr>
        <w:t xml:space="preserve"> dari komunikasi </w:t>
      </w:r>
      <w:r w:rsidR="00AF3BBA">
        <w:rPr>
          <w:rFonts w:ascii="Times New Roman" w:hAnsi="Times New Roman" w:cs="Times New Roman"/>
          <w:lang w:val="id-ID"/>
        </w:rPr>
        <w:t>massal</w:t>
      </w:r>
      <w:r w:rsidRPr="0094557C">
        <w:rPr>
          <w:rFonts w:ascii="Times New Roman" w:hAnsi="Times New Roman" w:cs="Times New Roman"/>
          <w:lang w:val="id-ID"/>
        </w:rPr>
        <w:t xml:space="preserve">, menjadi komunikasi dua arah.  Perusahaan sudah tidak lagi </w:t>
      </w:r>
      <w:r w:rsidR="00027EA4">
        <w:rPr>
          <w:rFonts w:ascii="Times New Roman" w:hAnsi="Times New Roman" w:cs="Times New Roman"/>
          <w:lang w:val="id-ID"/>
        </w:rPr>
        <w:t>berfokus</w:t>
      </w:r>
      <w:r w:rsidRPr="0094557C">
        <w:rPr>
          <w:rFonts w:ascii="Times New Roman" w:hAnsi="Times New Roman" w:cs="Times New Roman"/>
          <w:lang w:val="id-ID"/>
        </w:rPr>
        <w:t xml:space="preserve"> memberikan informasi kepada para pelanggan, namun juga berfokus kepada bagaimana caranya pelanggan menggapai perusahaan, serta bagaimana para pelanggan saling berinteraksi satu sama lain.  Salah satunya adalah dengan menggunakan kekuatan komunitas </w:t>
      </w:r>
      <w:proofErr w:type="spellStart"/>
      <w:r w:rsidRPr="00027EA4">
        <w:rPr>
          <w:rFonts w:ascii="Times New Roman" w:hAnsi="Times New Roman" w:cs="Times New Roman"/>
          <w:i/>
          <w:lang w:val="id-ID"/>
        </w:rPr>
        <w:t>online</w:t>
      </w:r>
      <w:proofErr w:type="spellEnd"/>
      <w:r w:rsidRPr="0094557C">
        <w:rPr>
          <w:rFonts w:ascii="Times New Roman" w:hAnsi="Times New Roman" w:cs="Times New Roman"/>
          <w:lang w:val="id-ID"/>
        </w:rPr>
        <w:t xml:space="preserve">.  Salah satu perusahaan yang sukses dalam mengelola komunitas </w:t>
      </w:r>
      <w:proofErr w:type="spellStart"/>
      <w:r w:rsidRPr="00027EA4">
        <w:rPr>
          <w:rFonts w:ascii="Times New Roman" w:hAnsi="Times New Roman" w:cs="Times New Roman"/>
          <w:i/>
          <w:lang w:val="id-ID"/>
        </w:rPr>
        <w:t>online</w:t>
      </w:r>
      <w:proofErr w:type="spellEnd"/>
      <w:r w:rsidR="00027EA4">
        <w:rPr>
          <w:rFonts w:ascii="Times New Roman" w:hAnsi="Times New Roman" w:cs="Times New Roman"/>
          <w:lang w:val="id-ID"/>
        </w:rPr>
        <w:t xml:space="preserve"> sehingga mampu </w:t>
      </w:r>
      <w:r w:rsidRPr="0094557C">
        <w:rPr>
          <w:rFonts w:ascii="Times New Roman" w:hAnsi="Times New Roman" w:cs="Times New Roman"/>
          <w:lang w:val="id-ID"/>
        </w:rPr>
        <w:t xml:space="preserve">meningkatkan keterlibatan komunitas secara </w:t>
      </w:r>
      <w:proofErr w:type="spellStart"/>
      <w:r w:rsidRPr="0094557C">
        <w:rPr>
          <w:rFonts w:ascii="Times New Roman" w:hAnsi="Times New Roman" w:cs="Times New Roman"/>
          <w:lang w:val="id-ID"/>
        </w:rPr>
        <w:t>online</w:t>
      </w:r>
      <w:proofErr w:type="spellEnd"/>
      <w:r w:rsidRPr="0094557C">
        <w:rPr>
          <w:rFonts w:ascii="Times New Roman" w:hAnsi="Times New Roman" w:cs="Times New Roman"/>
          <w:lang w:val="id-ID"/>
        </w:rPr>
        <w:t xml:space="preserve"> adalah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Female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Daily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Network</w:t>
      </w:r>
      <w:r w:rsidRPr="0094557C">
        <w:rPr>
          <w:rFonts w:ascii="Times New Roman" w:hAnsi="Times New Roman" w:cs="Times New Roman"/>
          <w:lang w:val="id-ID"/>
        </w:rPr>
        <w:t xml:space="preserve">.  Oleh karena itu, peneliti tertarik meneliti terlebih lanjut tentang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Sense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of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Virtual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Community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r w:rsidRPr="0094557C">
        <w:rPr>
          <w:rFonts w:ascii="Times New Roman" w:hAnsi="Times New Roman" w:cs="Times New Roman"/>
          <w:lang w:val="id-ID"/>
        </w:rPr>
        <w:t xml:space="preserve">terhadap </w:t>
      </w:r>
      <w:r w:rsidRPr="0094557C">
        <w:rPr>
          <w:rFonts w:ascii="Times New Roman" w:hAnsi="Times New Roman" w:cs="Times New Roman"/>
          <w:i/>
          <w:lang w:val="id-ID"/>
        </w:rPr>
        <w:t xml:space="preserve">Online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Consumer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Engagement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r w:rsidRPr="0094557C">
        <w:rPr>
          <w:rFonts w:ascii="Times New Roman" w:hAnsi="Times New Roman" w:cs="Times New Roman"/>
          <w:lang w:val="id-ID"/>
        </w:rPr>
        <w:t xml:space="preserve">pada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Female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Daily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Network.</w:t>
      </w:r>
    </w:p>
    <w:p w14:paraId="2144E8D6" w14:textId="77777777" w:rsidR="00667C14" w:rsidRPr="0094557C" w:rsidRDefault="00667C14" w:rsidP="00932D99">
      <w:pPr>
        <w:jc w:val="both"/>
        <w:rPr>
          <w:rFonts w:ascii="Times New Roman" w:hAnsi="Times New Roman" w:cs="Times New Roman"/>
          <w:i/>
          <w:lang w:val="id-ID"/>
        </w:rPr>
      </w:pPr>
    </w:p>
    <w:p w14:paraId="6BA52B7D" w14:textId="6FA761C1" w:rsidR="00667C14" w:rsidRDefault="00667C14" w:rsidP="00932D99">
      <w:pPr>
        <w:jc w:val="both"/>
        <w:rPr>
          <w:rFonts w:ascii="Times New Roman" w:hAnsi="Times New Roman" w:cs="Times New Roman"/>
          <w:i/>
          <w:lang w:val="id-ID"/>
        </w:rPr>
      </w:pPr>
      <w:r w:rsidRPr="0094557C">
        <w:rPr>
          <w:rFonts w:ascii="Times New Roman" w:hAnsi="Times New Roman" w:cs="Times New Roman"/>
          <w:lang w:val="id-ID"/>
        </w:rPr>
        <w:t>Teori yang digunakan sebagai landasan</w:t>
      </w:r>
      <w:r w:rsidR="0006636B">
        <w:rPr>
          <w:rFonts w:ascii="Times New Roman" w:hAnsi="Times New Roman" w:cs="Times New Roman"/>
          <w:lang w:val="id-ID"/>
        </w:rPr>
        <w:t xml:space="preserve"> </w:t>
      </w:r>
      <w:r w:rsidRPr="0094557C">
        <w:rPr>
          <w:rFonts w:ascii="Times New Roman" w:hAnsi="Times New Roman" w:cs="Times New Roman"/>
          <w:lang w:val="id-ID"/>
        </w:rPr>
        <w:t xml:space="preserve">adalah pengertian Komunitas Online,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Sense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of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Community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,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Sense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of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Virtual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Community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r w:rsidRPr="0094557C">
        <w:rPr>
          <w:rFonts w:ascii="Times New Roman" w:hAnsi="Times New Roman" w:cs="Times New Roman"/>
          <w:lang w:val="id-ID"/>
        </w:rPr>
        <w:t>dan dimensinya</w:t>
      </w:r>
      <w:r w:rsidRPr="0094557C">
        <w:rPr>
          <w:rFonts w:ascii="Times New Roman" w:hAnsi="Times New Roman" w:cs="Times New Roman"/>
          <w:i/>
          <w:lang w:val="id-ID"/>
        </w:rPr>
        <w:t xml:space="preserve">,  serta Online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Consumer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Engagement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. </w:t>
      </w:r>
      <w:r w:rsidRPr="0094557C">
        <w:rPr>
          <w:rFonts w:ascii="Times New Roman" w:hAnsi="Times New Roman" w:cs="Times New Roman"/>
          <w:lang w:val="id-ID"/>
        </w:rPr>
        <w:t>Variabel yang digunakan dalam penelitian ini dibagi menjadi dua, yaitu variabel independen dan variabel dependen.  Variabe</w:t>
      </w:r>
      <w:r w:rsidR="0006636B">
        <w:rPr>
          <w:rFonts w:ascii="Times New Roman" w:hAnsi="Times New Roman" w:cs="Times New Roman"/>
          <w:lang w:val="id-ID"/>
        </w:rPr>
        <w:t>l i</w:t>
      </w:r>
      <w:r w:rsidRPr="0094557C">
        <w:rPr>
          <w:rFonts w:ascii="Times New Roman" w:hAnsi="Times New Roman" w:cs="Times New Roman"/>
          <w:lang w:val="id-ID"/>
        </w:rPr>
        <w:t>ndependen yang digunakan dalam penelitian ini adalah</w:t>
      </w:r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="00932D99" w:rsidRPr="00932D99">
        <w:rPr>
          <w:rFonts w:ascii="Times New Roman" w:hAnsi="Times New Roman" w:cs="Times New Roman"/>
          <w:i/>
          <w:lang w:val="id-ID"/>
        </w:rPr>
        <w:t>Sense</w:t>
      </w:r>
      <w:proofErr w:type="spellEnd"/>
      <w:r w:rsidR="00932D99" w:rsidRPr="00932D99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="00932D99" w:rsidRPr="00932D99">
        <w:rPr>
          <w:rFonts w:ascii="Times New Roman" w:hAnsi="Times New Roman" w:cs="Times New Roman"/>
          <w:i/>
          <w:lang w:val="id-ID"/>
        </w:rPr>
        <w:t>of</w:t>
      </w:r>
      <w:proofErr w:type="spellEnd"/>
      <w:r w:rsidR="00932D99" w:rsidRPr="00932D99">
        <w:rPr>
          <w:rFonts w:ascii="Times New Roman" w:hAnsi="Times New Roman" w:cs="Times New Roman"/>
          <w:i/>
          <w:lang w:val="id-ID"/>
        </w:rPr>
        <w:t xml:space="preserve"> Virtual </w:t>
      </w:r>
      <w:proofErr w:type="spellStart"/>
      <w:r w:rsidR="00932D99" w:rsidRPr="00932D99">
        <w:rPr>
          <w:rFonts w:ascii="Times New Roman" w:hAnsi="Times New Roman" w:cs="Times New Roman"/>
          <w:i/>
          <w:lang w:val="id-ID"/>
        </w:rPr>
        <w:t>Community</w:t>
      </w:r>
      <w:proofErr w:type="spellEnd"/>
      <w:r w:rsidR="009A0823">
        <w:rPr>
          <w:rFonts w:ascii="Times New Roman" w:hAnsi="Times New Roman" w:cs="Times New Roman"/>
          <w:i/>
          <w:lang w:val="id-ID"/>
        </w:rPr>
        <w:t xml:space="preserve">, </w:t>
      </w:r>
      <w:r w:rsidR="009A0823">
        <w:rPr>
          <w:rFonts w:ascii="Times New Roman" w:hAnsi="Times New Roman" w:cs="Times New Roman"/>
          <w:lang w:val="id-ID"/>
        </w:rPr>
        <w:t>yang memiliki dimensi</w:t>
      </w:r>
      <w:r w:rsidR="00932D99">
        <w:rPr>
          <w:rFonts w:ascii="Times New Roman" w:hAnsi="Times New Roman" w:cs="Times New Roman"/>
          <w:lang w:val="id-ID"/>
        </w:rPr>
        <w:t xml:space="preserve"> yaitu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Reciprocal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Involvement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, Basic Trust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for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Others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,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Common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Purpose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, dan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Shared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History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>.</w:t>
      </w:r>
      <w:r w:rsidRPr="0094557C">
        <w:rPr>
          <w:rFonts w:ascii="Times New Roman" w:hAnsi="Times New Roman" w:cs="Times New Roman"/>
          <w:lang w:val="id-ID"/>
        </w:rPr>
        <w:t xml:space="preserve">  Sedangkan </w:t>
      </w:r>
      <w:r>
        <w:rPr>
          <w:rFonts w:ascii="Times New Roman" w:hAnsi="Times New Roman" w:cs="Times New Roman"/>
          <w:lang w:val="id-ID"/>
        </w:rPr>
        <w:t>variabel</w:t>
      </w:r>
      <w:r w:rsidRPr="0094557C">
        <w:rPr>
          <w:rFonts w:ascii="Times New Roman" w:hAnsi="Times New Roman" w:cs="Times New Roman"/>
          <w:lang w:val="id-ID"/>
        </w:rPr>
        <w:t xml:space="preserve"> dependen yang digunakan adalah </w:t>
      </w:r>
      <w:r w:rsidRPr="0094557C">
        <w:rPr>
          <w:rFonts w:ascii="Times New Roman" w:hAnsi="Times New Roman" w:cs="Times New Roman"/>
          <w:i/>
          <w:lang w:val="id-ID"/>
        </w:rPr>
        <w:t xml:space="preserve">Online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Consumer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Engagement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. </w:t>
      </w:r>
    </w:p>
    <w:p w14:paraId="3A823AC5" w14:textId="77777777" w:rsidR="00667C14" w:rsidRDefault="00667C14" w:rsidP="00932D99">
      <w:pPr>
        <w:jc w:val="both"/>
        <w:rPr>
          <w:rFonts w:ascii="Times New Roman" w:hAnsi="Times New Roman" w:cs="Times New Roman"/>
          <w:i/>
          <w:lang w:val="id-ID"/>
        </w:rPr>
      </w:pPr>
    </w:p>
    <w:p w14:paraId="311561D2" w14:textId="309EF275" w:rsidR="00667C14" w:rsidRDefault="00667C14" w:rsidP="00932D99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Objek dari penelitian ini adalah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Female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Daily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Network</w:t>
      </w:r>
      <w:r>
        <w:rPr>
          <w:rFonts w:ascii="Times New Roman" w:hAnsi="Times New Roman" w:cs="Times New Roman"/>
          <w:lang w:val="id-ID"/>
        </w:rPr>
        <w:t xml:space="preserve"> sebagai platform kecantikan </w:t>
      </w:r>
      <w:proofErr w:type="spellStart"/>
      <w:r w:rsidRPr="00027EA4">
        <w:rPr>
          <w:rFonts w:ascii="Times New Roman" w:hAnsi="Times New Roman" w:cs="Times New Roman"/>
          <w:i/>
          <w:lang w:val="id-ID"/>
        </w:rPr>
        <w:t>online</w:t>
      </w:r>
      <w:proofErr w:type="spellEnd"/>
      <w:r>
        <w:rPr>
          <w:rFonts w:ascii="Times New Roman" w:hAnsi="Times New Roman" w:cs="Times New Roman"/>
          <w:lang w:val="id-ID"/>
        </w:rPr>
        <w:t xml:space="preserve">.  Metode yang digunakan adalah metode regresi linier berganda dengan analisis deskriptif.  Pengumpulan data dilakukan dengan menyebarkan kuesioner dan sampel yang diambil adalah sebanyak 150 sampel, dengan kriteria sampel para </w:t>
      </w:r>
      <w:proofErr w:type="spellStart"/>
      <w:r>
        <w:rPr>
          <w:rFonts w:ascii="Times New Roman" w:hAnsi="Times New Roman" w:cs="Times New Roman"/>
          <w:lang w:val="id-ID"/>
        </w:rPr>
        <w:t>member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Female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Daily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Network</w:t>
      </w:r>
      <w:r>
        <w:rPr>
          <w:rFonts w:ascii="Times New Roman" w:hAnsi="Times New Roman" w:cs="Times New Roman"/>
          <w:lang w:val="id-ID"/>
        </w:rPr>
        <w:t xml:space="preserve"> yang memiliki </w:t>
      </w:r>
      <w:r w:rsidRPr="0094557C">
        <w:rPr>
          <w:rFonts w:ascii="Times New Roman" w:hAnsi="Times New Roman" w:cs="Times New Roman"/>
          <w:i/>
          <w:lang w:val="id-ID"/>
        </w:rPr>
        <w:t>Beauty ID,</w:t>
      </w:r>
      <w:r>
        <w:rPr>
          <w:rFonts w:ascii="Times New Roman" w:hAnsi="Times New Roman" w:cs="Times New Roman"/>
          <w:lang w:val="id-ID"/>
        </w:rPr>
        <w:t xml:space="preserve"> berumur minimal 15 ta</w:t>
      </w:r>
      <w:r w:rsidR="00027EA4">
        <w:rPr>
          <w:rFonts w:ascii="Times New Roman" w:hAnsi="Times New Roman" w:cs="Times New Roman"/>
          <w:lang w:val="id-ID"/>
        </w:rPr>
        <w:t xml:space="preserve">hun, serta mengunjungi </w:t>
      </w:r>
      <w:r w:rsidR="009D07D7">
        <w:rPr>
          <w:rFonts w:ascii="Times New Roman" w:hAnsi="Times New Roman" w:cs="Times New Roman"/>
          <w:lang w:val="id-ID"/>
        </w:rPr>
        <w:t>platform</w:t>
      </w:r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Female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Daily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Network</w:t>
      </w:r>
      <w:r>
        <w:rPr>
          <w:rFonts w:ascii="Times New Roman" w:hAnsi="Times New Roman" w:cs="Times New Roman"/>
          <w:lang w:val="id-ID"/>
        </w:rPr>
        <w:t xml:space="preserve"> setidaknya 1 (satu) kali selama 6 bulan terakhir.  Pengambilan sampel dilakukan dengan </w:t>
      </w:r>
      <w:r w:rsidRPr="0094557C">
        <w:rPr>
          <w:rFonts w:ascii="Times New Roman" w:hAnsi="Times New Roman" w:cs="Times New Roman"/>
          <w:i/>
          <w:lang w:val="id-ID"/>
        </w:rPr>
        <w:t>non-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probability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sampling</w:t>
      </w:r>
      <w:r w:rsidR="001F0E82">
        <w:rPr>
          <w:rFonts w:ascii="Times New Roman" w:hAnsi="Times New Roman" w:cs="Times New Roman"/>
          <w:lang w:val="id-ID"/>
        </w:rPr>
        <w:t xml:space="preserve"> yaitu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judgment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sampling</w:t>
      </w:r>
      <w:r>
        <w:rPr>
          <w:rFonts w:ascii="Times New Roman" w:hAnsi="Times New Roman" w:cs="Times New Roman"/>
          <w:lang w:val="id-ID"/>
        </w:rPr>
        <w:t xml:space="preserve">.  </w:t>
      </w:r>
    </w:p>
    <w:p w14:paraId="1C568F5B" w14:textId="77777777" w:rsidR="00667C14" w:rsidRDefault="00667C14" w:rsidP="00932D99">
      <w:pPr>
        <w:jc w:val="both"/>
        <w:rPr>
          <w:rFonts w:ascii="Times New Roman" w:hAnsi="Times New Roman" w:cs="Times New Roman"/>
          <w:lang w:val="id-ID"/>
        </w:rPr>
      </w:pPr>
    </w:p>
    <w:p w14:paraId="3FC65646" w14:textId="7E0EEBC8" w:rsidR="00667C14" w:rsidRPr="0094557C" w:rsidRDefault="00667C14" w:rsidP="00932D99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Hasil penelitian menunjukkan bahwa variabel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Reciprocal</w:t>
      </w:r>
      <w:proofErr w:type="spellEnd"/>
      <w:r w:rsidRPr="0075796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Involvement</w:t>
      </w:r>
      <w:proofErr w:type="spellEnd"/>
      <w:r w:rsidRPr="00757962">
        <w:rPr>
          <w:rFonts w:ascii="Times New Roman" w:hAnsi="Times New Roman" w:cs="Times New Roman"/>
          <w:i/>
          <w:lang w:val="id-ID"/>
        </w:rPr>
        <w:t xml:space="preserve">,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Common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Purpose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, dan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Shared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94557C">
        <w:rPr>
          <w:rFonts w:ascii="Times New Roman" w:hAnsi="Times New Roman" w:cs="Times New Roman"/>
          <w:i/>
          <w:lang w:val="id-ID"/>
        </w:rPr>
        <w:t>History</w:t>
      </w:r>
      <w:proofErr w:type="spellEnd"/>
      <w:r w:rsidRPr="0094557C">
        <w:rPr>
          <w:rFonts w:ascii="Times New Roman" w:hAnsi="Times New Roman" w:cs="Times New Roman"/>
          <w:i/>
          <w:lang w:val="id-ID"/>
        </w:rPr>
        <w:t xml:space="preserve">, </w:t>
      </w:r>
      <w:r>
        <w:rPr>
          <w:rFonts w:ascii="Times New Roman" w:hAnsi="Times New Roman" w:cs="Times New Roman"/>
          <w:lang w:val="id-ID"/>
        </w:rPr>
        <w:t xml:space="preserve">memiliki cukup bukti terdapat hubungan positif signifikan terhadap </w:t>
      </w:r>
      <w:r>
        <w:rPr>
          <w:rFonts w:ascii="Times New Roman" w:hAnsi="Times New Roman" w:cs="Times New Roman"/>
          <w:i/>
          <w:lang w:val="id-ID"/>
        </w:rPr>
        <w:t xml:space="preserve">Online </w:t>
      </w:r>
      <w:proofErr w:type="spellStart"/>
      <w:r>
        <w:rPr>
          <w:rFonts w:ascii="Times New Roman" w:hAnsi="Times New Roman" w:cs="Times New Roman"/>
          <w:i/>
          <w:lang w:val="id-ID"/>
        </w:rPr>
        <w:t>Consumer</w:t>
      </w:r>
      <w:proofErr w:type="spellEnd"/>
      <w:r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id-ID"/>
        </w:rPr>
        <w:t>Engagement</w:t>
      </w:r>
      <w:proofErr w:type="spellEnd"/>
      <w:r w:rsidR="00027EA4">
        <w:rPr>
          <w:rFonts w:ascii="Times New Roman" w:hAnsi="Times New Roman" w:cs="Times New Roman"/>
          <w:i/>
          <w:lang w:val="id-ID"/>
        </w:rPr>
        <w:t xml:space="preserve"> </w:t>
      </w:r>
      <w:r w:rsidR="00027EA4" w:rsidRPr="00027EA4">
        <w:rPr>
          <w:rFonts w:ascii="Times New Roman" w:hAnsi="Times New Roman" w:cs="Times New Roman"/>
          <w:lang w:val="id-ID"/>
        </w:rPr>
        <w:t>di</w:t>
      </w:r>
      <w:r w:rsidR="00027EA4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="00027EA4">
        <w:rPr>
          <w:rFonts w:ascii="Times New Roman" w:hAnsi="Times New Roman" w:cs="Times New Roman"/>
          <w:i/>
          <w:lang w:val="id-ID"/>
        </w:rPr>
        <w:t>Female</w:t>
      </w:r>
      <w:proofErr w:type="spellEnd"/>
      <w:r w:rsidR="00027EA4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="00027EA4">
        <w:rPr>
          <w:rFonts w:ascii="Times New Roman" w:hAnsi="Times New Roman" w:cs="Times New Roman"/>
          <w:i/>
          <w:lang w:val="id-ID"/>
        </w:rPr>
        <w:t>Daily</w:t>
      </w:r>
      <w:proofErr w:type="spellEnd"/>
      <w:r w:rsidR="00027EA4">
        <w:rPr>
          <w:rFonts w:ascii="Times New Roman" w:hAnsi="Times New Roman" w:cs="Times New Roman"/>
          <w:i/>
          <w:lang w:val="id-ID"/>
        </w:rPr>
        <w:t xml:space="preserve"> Network</w:t>
      </w:r>
      <w:r>
        <w:rPr>
          <w:rFonts w:ascii="Times New Roman" w:hAnsi="Times New Roman" w:cs="Times New Roman"/>
          <w:i/>
          <w:lang w:val="id-ID"/>
        </w:rPr>
        <w:t xml:space="preserve">.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Common</w:t>
      </w:r>
      <w:proofErr w:type="spellEnd"/>
      <w:r w:rsidRPr="0075796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Purpose</w:t>
      </w:r>
      <w:proofErr w:type="spellEnd"/>
      <w:r>
        <w:rPr>
          <w:rFonts w:ascii="Times New Roman" w:hAnsi="Times New Roman" w:cs="Times New Roman"/>
          <w:lang w:val="id-ID"/>
        </w:rPr>
        <w:t xml:space="preserve"> merupakan variabel yang memiliki pengaruh yang paling besar terhadap </w:t>
      </w:r>
      <w:r w:rsidRPr="00757962">
        <w:rPr>
          <w:rFonts w:ascii="Times New Roman" w:hAnsi="Times New Roman" w:cs="Times New Roman"/>
          <w:i/>
          <w:lang w:val="id-ID"/>
        </w:rPr>
        <w:t xml:space="preserve">Online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Consumer</w:t>
      </w:r>
      <w:proofErr w:type="spellEnd"/>
      <w:r w:rsidRPr="0075796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Engagement</w:t>
      </w:r>
      <w:proofErr w:type="spellEnd"/>
      <w:r>
        <w:rPr>
          <w:rFonts w:ascii="Times New Roman" w:hAnsi="Times New Roman" w:cs="Times New Roman"/>
          <w:lang w:val="id-ID"/>
        </w:rPr>
        <w:t xml:space="preserve"> dibandingkan variabel lainnya.   Sedangkan </w:t>
      </w:r>
      <w:r w:rsidRPr="00757962">
        <w:rPr>
          <w:rFonts w:ascii="Times New Roman" w:hAnsi="Times New Roman" w:cs="Times New Roman"/>
          <w:i/>
          <w:lang w:val="id-ID"/>
        </w:rPr>
        <w:t xml:space="preserve">Basic Trust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for</w:t>
      </w:r>
      <w:proofErr w:type="spellEnd"/>
      <w:r w:rsidRPr="0075796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Others</w:t>
      </w:r>
      <w:proofErr w:type="spellEnd"/>
      <w:r w:rsidRPr="00757962">
        <w:rPr>
          <w:rFonts w:ascii="Times New Roman" w:hAnsi="Times New Roman" w:cs="Times New Roman"/>
          <w:i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tidak memiliki cukup bukti berpengaruh positif signifikan terhadap </w:t>
      </w:r>
      <w:r w:rsidRPr="00757962">
        <w:rPr>
          <w:rFonts w:ascii="Times New Roman" w:hAnsi="Times New Roman" w:cs="Times New Roman"/>
          <w:i/>
          <w:lang w:val="id-ID"/>
        </w:rPr>
        <w:t xml:space="preserve">Online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Consumer</w:t>
      </w:r>
      <w:proofErr w:type="spellEnd"/>
      <w:r w:rsidRPr="0075796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757962">
        <w:rPr>
          <w:rFonts w:ascii="Times New Roman" w:hAnsi="Times New Roman" w:cs="Times New Roman"/>
          <w:i/>
          <w:lang w:val="id-ID"/>
        </w:rPr>
        <w:t>Engagement</w:t>
      </w:r>
      <w:proofErr w:type="spellEnd"/>
      <w:r w:rsidR="00027EA4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="00027EA4">
        <w:rPr>
          <w:rFonts w:ascii="Times New Roman" w:hAnsi="Times New Roman" w:cs="Times New Roman"/>
          <w:i/>
          <w:lang w:val="id-ID"/>
        </w:rPr>
        <w:t>Female</w:t>
      </w:r>
      <w:proofErr w:type="spellEnd"/>
      <w:r w:rsidR="00027EA4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="00027EA4">
        <w:rPr>
          <w:rFonts w:ascii="Times New Roman" w:hAnsi="Times New Roman" w:cs="Times New Roman"/>
          <w:i/>
          <w:lang w:val="id-ID"/>
        </w:rPr>
        <w:t>Daily</w:t>
      </w:r>
      <w:proofErr w:type="spellEnd"/>
      <w:r w:rsidR="00027EA4">
        <w:rPr>
          <w:rFonts w:ascii="Times New Roman" w:hAnsi="Times New Roman" w:cs="Times New Roman"/>
          <w:i/>
          <w:lang w:val="id-ID"/>
        </w:rPr>
        <w:t xml:space="preserve"> Network.</w:t>
      </w:r>
    </w:p>
    <w:p w14:paraId="36E88875" w14:textId="77777777" w:rsidR="00134A1B" w:rsidRDefault="00C331B5" w:rsidP="00932D99"/>
    <w:p w14:paraId="11C7BFDB" w14:textId="77777777" w:rsidR="00667C14" w:rsidRDefault="00667C14" w:rsidP="00932D99">
      <w:pPr>
        <w:jc w:val="both"/>
        <w:rPr>
          <w:rFonts w:ascii="Times New Roman" w:hAnsi="Times New Roman" w:cs="Times New Roman"/>
        </w:rPr>
      </w:pPr>
      <w:proofErr w:type="spellStart"/>
      <w:r w:rsidRPr="00667C14">
        <w:rPr>
          <w:rFonts w:ascii="Times New Roman" w:hAnsi="Times New Roman" w:cs="Times New Roman"/>
        </w:rPr>
        <w:t>Untuk</w:t>
      </w:r>
      <w:proofErr w:type="spellEnd"/>
      <w:r w:rsidRPr="00667C14">
        <w:rPr>
          <w:rFonts w:ascii="Times New Roman" w:hAnsi="Times New Roman" w:cs="Times New Roman"/>
        </w:rPr>
        <w:t xml:space="preserve"> </w:t>
      </w:r>
      <w:proofErr w:type="spellStart"/>
      <w:r w:rsidRPr="00667C14">
        <w:rPr>
          <w:rFonts w:ascii="Times New Roman" w:hAnsi="Times New Roman" w:cs="Times New Roman"/>
        </w:rPr>
        <w:t>meningkatkan</w:t>
      </w:r>
      <w:proofErr w:type="spellEnd"/>
      <w:r w:rsidRPr="00667C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layanannya</w:t>
      </w:r>
      <w:proofErr w:type="spellEnd"/>
      <w:r w:rsidRPr="00667C14">
        <w:rPr>
          <w:rFonts w:ascii="Times New Roman" w:hAnsi="Times New Roman" w:cs="Times New Roman"/>
          <w:i/>
        </w:rPr>
        <w:t xml:space="preserve"> Female Daily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memperbaharui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rekomendasi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kecantikan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bermanfaat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pendorong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keterlibatan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67C14">
        <w:rPr>
          <w:rFonts w:ascii="Times New Roman" w:hAnsi="Times New Roman" w:cs="Times New Roman"/>
          <w:i/>
        </w:rPr>
        <w:t>Female Daily.</w:t>
      </w:r>
      <w:r>
        <w:rPr>
          <w:rFonts w:ascii="Times New Roman" w:hAnsi="Times New Roman" w:cs="Times New Roman"/>
        </w:rPr>
        <w:t xml:space="preserve"> </w:t>
      </w:r>
    </w:p>
    <w:p w14:paraId="3717F5BF" w14:textId="77777777" w:rsidR="00667C14" w:rsidRDefault="00667C14" w:rsidP="00667C14">
      <w:pPr>
        <w:jc w:val="both"/>
        <w:rPr>
          <w:rFonts w:ascii="Times New Roman" w:hAnsi="Times New Roman" w:cs="Times New Roman"/>
        </w:rPr>
      </w:pPr>
    </w:p>
    <w:p w14:paraId="2D3B7B47" w14:textId="5C1BB58A" w:rsidR="002D3352" w:rsidRDefault="00667C14" w:rsidP="00667C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667C14">
        <w:rPr>
          <w:rFonts w:ascii="Times New Roman" w:hAnsi="Times New Roman" w:cs="Times New Roman"/>
          <w:i/>
        </w:rPr>
        <w:t>Reciprocal Involvement, Basic Trust for Others, Common Purpose, Shared History, Online Consumer Engagement.</w:t>
      </w:r>
      <w:r>
        <w:rPr>
          <w:rFonts w:ascii="Times New Roman" w:hAnsi="Times New Roman" w:cs="Times New Roman"/>
        </w:rPr>
        <w:t xml:space="preserve"> </w:t>
      </w:r>
    </w:p>
    <w:p w14:paraId="5DE43AD9" w14:textId="45FB4D61" w:rsidR="002D3352" w:rsidRPr="002D3352" w:rsidRDefault="002D3352" w:rsidP="00C331B5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D3352" w:rsidRPr="002D3352" w:rsidSect="00FA43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14"/>
    <w:rsid w:val="000272DB"/>
    <w:rsid w:val="00027EA4"/>
    <w:rsid w:val="0006636B"/>
    <w:rsid w:val="00136D50"/>
    <w:rsid w:val="001F0E82"/>
    <w:rsid w:val="002D3352"/>
    <w:rsid w:val="00585066"/>
    <w:rsid w:val="00667C14"/>
    <w:rsid w:val="0072380F"/>
    <w:rsid w:val="00932D99"/>
    <w:rsid w:val="009A0823"/>
    <w:rsid w:val="009D07D7"/>
    <w:rsid w:val="00AF3BBA"/>
    <w:rsid w:val="00B65677"/>
    <w:rsid w:val="00C331B5"/>
    <w:rsid w:val="00D671F2"/>
    <w:rsid w:val="00DC7E3F"/>
    <w:rsid w:val="00E35741"/>
    <w:rsid w:val="00F50B8A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367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Macintosh Word</Application>
  <DocSecurity>0</DocSecurity>
  <Lines>21</Lines>
  <Paragraphs>6</Paragraphs>
  <ScaleCrop>false</ScaleCrop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Abraham</dc:creator>
  <cp:keywords/>
  <dc:description/>
  <cp:lastModifiedBy>Regina Abraham</cp:lastModifiedBy>
  <cp:revision>2</cp:revision>
  <dcterms:created xsi:type="dcterms:W3CDTF">2019-03-20T02:49:00Z</dcterms:created>
  <dcterms:modified xsi:type="dcterms:W3CDTF">2019-03-20T02:49:00Z</dcterms:modified>
</cp:coreProperties>
</file>