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C48E" w14:textId="77777777" w:rsidR="0012359A" w:rsidRPr="00F20B62" w:rsidRDefault="0012359A" w:rsidP="0012359A">
      <w:pPr>
        <w:spacing w:line="480" w:lineRule="auto"/>
        <w:ind w:right="288"/>
        <w:jc w:val="center"/>
        <w:rPr>
          <w:rFonts w:ascii="Times New Roman" w:hAnsi="Times New Roman" w:cs="Times New Roman"/>
          <w:b/>
          <w:sz w:val="24"/>
        </w:rPr>
      </w:pPr>
      <w:bookmarkStart w:id="0" w:name="_Hlk17781572"/>
      <w:bookmarkEnd w:id="0"/>
      <w:r w:rsidRPr="00F20B62">
        <w:rPr>
          <w:rFonts w:ascii="Times New Roman" w:hAnsi="Times New Roman" w:cs="Times New Roman"/>
          <w:b/>
          <w:sz w:val="24"/>
        </w:rPr>
        <w:t>BAB I</w:t>
      </w:r>
    </w:p>
    <w:p w14:paraId="5A126BC1" w14:textId="77777777" w:rsidR="0012359A" w:rsidRPr="00F20B62" w:rsidRDefault="0012359A" w:rsidP="0012359A">
      <w:pPr>
        <w:spacing w:line="480" w:lineRule="auto"/>
        <w:ind w:right="288"/>
        <w:jc w:val="center"/>
        <w:rPr>
          <w:rFonts w:ascii="Times New Roman" w:hAnsi="Times New Roman" w:cs="Times New Roman"/>
          <w:b/>
          <w:sz w:val="24"/>
        </w:rPr>
      </w:pPr>
      <w:r w:rsidRPr="00F20B62">
        <w:rPr>
          <w:rFonts w:ascii="Times New Roman" w:hAnsi="Times New Roman" w:cs="Times New Roman"/>
          <w:b/>
          <w:sz w:val="24"/>
        </w:rPr>
        <w:t>PENDAHULUAN</w:t>
      </w:r>
    </w:p>
    <w:p w14:paraId="0FBCA1BC" w14:textId="77777777" w:rsidR="0012359A" w:rsidRPr="00F20B62" w:rsidRDefault="0012359A" w:rsidP="0012359A">
      <w:pPr>
        <w:spacing w:line="480" w:lineRule="auto"/>
        <w:ind w:right="288"/>
        <w:rPr>
          <w:rFonts w:ascii="Times New Roman" w:hAnsi="Times New Roman" w:cs="Times New Roman"/>
          <w:sz w:val="24"/>
        </w:rPr>
      </w:pPr>
      <w:r w:rsidRPr="00F20B62">
        <w:rPr>
          <w:rFonts w:ascii="Times New Roman" w:hAnsi="Times New Roman" w:cs="Times New Roman"/>
          <w:b/>
          <w:sz w:val="24"/>
        </w:rPr>
        <w:t xml:space="preserve">A.  </w:t>
      </w:r>
      <w:proofErr w:type="spellStart"/>
      <w:r w:rsidRPr="00F20B62">
        <w:rPr>
          <w:rFonts w:ascii="Times New Roman" w:hAnsi="Times New Roman" w:cs="Times New Roman"/>
          <w:b/>
          <w:sz w:val="24"/>
        </w:rPr>
        <w:t>Latar</w:t>
      </w:r>
      <w:proofErr w:type="spellEnd"/>
      <w:r w:rsidRPr="00F20B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F20B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52955BDF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ritel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ritel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awalnya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ritel</w:t>
      </w:r>
      <w:proofErr w:type="spellEnd"/>
      <w:r>
        <w:rPr>
          <w:rFonts w:ascii="Times New Roman" w:hAnsi="Times New Roman" w:cs="Times New Roman"/>
          <w:sz w:val="24"/>
        </w:rPr>
        <w:t xml:space="preserve"> modern.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ritel</w:t>
      </w:r>
      <w:proofErr w:type="spellEnd"/>
      <w:r>
        <w:rPr>
          <w:rFonts w:ascii="Times New Roman" w:hAnsi="Times New Roman" w:cs="Times New Roman"/>
          <w:sz w:val="24"/>
        </w:rPr>
        <w:t xml:space="preserve"> modern yang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kota-kota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ritel</w:t>
      </w:r>
      <w:proofErr w:type="spellEnd"/>
      <w:r>
        <w:rPr>
          <w:rFonts w:ascii="Times New Roman" w:hAnsi="Times New Roman" w:cs="Times New Roman"/>
          <w:sz w:val="24"/>
        </w:rPr>
        <w:t xml:space="preserve"> modern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minimarket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minimarket </w:t>
      </w:r>
      <w:r>
        <w:rPr>
          <w:rFonts w:ascii="Times New Roman" w:hAnsi="Times New Roman" w:cs="Times New Roman"/>
          <w:sz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</w:rPr>
        <w:t>bertumbuh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Alfamart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Indomaret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minimarket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hampir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6F26B27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liputan6.com (</w:t>
      </w:r>
      <w:proofErr w:type="spellStart"/>
      <w:r>
        <w:fldChar w:fldCharType="begin"/>
      </w:r>
      <w:r>
        <w:instrText xml:space="preserve"> HYPERLINK "https://www.liputan6.com/me/siska.amelie" </w:instrText>
      </w:r>
      <w:r>
        <w:fldChar w:fldCharType="separate"/>
      </w:r>
      <w:r w:rsidRPr="002A4F35">
        <w:rPr>
          <w:rStyle w:val="read-page--header--authorname"/>
          <w:rFonts w:ascii="Times New Roman" w:hAnsi="Times New Roman" w:cs="Times New Roman"/>
          <w:shd w:val="clear" w:color="auto" w:fill="FFFFFF"/>
        </w:rPr>
        <w:t>Siska</w:t>
      </w:r>
      <w:proofErr w:type="spellEnd"/>
      <w:r w:rsidRPr="002A4F35">
        <w:rPr>
          <w:rStyle w:val="read-page--header--authorname"/>
          <w:rFonts w:ascii="Times New Roman" w:hAnsi="Times New Roman" w:cs="Times New Roman"/>
          <w:shd w:val="clear" w:color="auto" w:fill="FFFFFF"/>
        </w:rPr>
        <w:t xml:space="preserve"> Amelie F </w:t>
      </w:r>
      <w:proofErr w:type="spellStart"/>
      <w:r w:rsidRPr="002A4F35">
        <w:rPr>
          <w:rStyle w:val="read-page--header--authorname"/>
          <w:rFonts w:ascii="Times New Roman" w:hAnsi="Times New Roman" w:cs="Times New Roman"/>
          <w:shd w:val="clear" w:color="auto" w:fill="FFFFFF"/>
        </w:rPr>
        <w:t>Deil</w:t>
      </w:r>
      <w:proofErr w:type="spellEnd"/>
      <w:r>
        <w:rPr>
          <w:rStyle w:val="read-page--header--authorname"/>
          <w:rFonts w:ascii="Times New Roman" w:hAnsi="Times New Roman" w:cs="Times New Roman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, 2014,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2018), PT </w:t>
      </w:r>
      <w:proofErr w:type="spellStart"/>
      <w:r>
        <w:rPr>
          <w:rFonts w:ascii="Times New Roman" w:hAnsi="Times New Roman" w:cs="Times New Roman"/>
          <w:sz w:val="24"/>
        </w:rPr>
        <w:t>Indomarco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Prismatama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1985 dan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Indomaret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memasuki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industri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ritel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kelengkapan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hd w:val="clear" w:color="auto" w:fill="FFFFFF"/>
        </w:rPr>
        <w:t>pilihan</w:t>
      </w:r>
      <w:proofErr w:type="spellEnd"/>
      <w:r w:rsidRPr="00B249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hd w:val="clear" w:color="auto" w:fill="FFFFFF"/>
        </w:rPr>
        <w:t>produk</w:t>
      </w:r>
      <w:proofErr w:type="spellEnd"/>
      <w:r w:rsidRPr="00B249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hd w:val="clear" w:color="auto" w:fill="FFFFFF"/>
        </w:rPr>
        <w:t>berkualitas</w:t>
      </w:r>
      <w:proofErr w:type="spellEnd"/>
      <w:r w:rsidRPr="00B2492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suasana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6FA">
        <w:rPr>
          <w:rFonts w:ascii="Times New Roman" w:hAnsi="Times New Roman" w:cs="Times New Roman"/>
          <w:sz w:val="24"/>
          <w:szCs w:val="24"/>
          <w:shd w:val="clear" w:color="auto" w:fill="FFFFFF"/>
        </w:rPr>
        <w:t>bersaing</w:t>
      </w:r>
      <w:proofErr w:type="spellEnd"/>
      <w:r w:rsidRPr="00B2492B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PT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Alfaria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Trijaya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berdiri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sejak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1989 dan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memasuki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sektor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ritel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1999. Pada 2002,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ekspansi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mengakuisisi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141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Alfa Minimart dan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mengganti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namanya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Marketing Director PT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Indomarco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Prismatama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Wiwiek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Yusuf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menuding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meniru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bisnisnya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diakuinya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hengkang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pesaingnya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Menurutnya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belajar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mengelola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ritelnya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kini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persaingan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keduanya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memanas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 mana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sana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059BA5" w14:textId="77777777" w:rsidR="0012359A" w:rsidRPr="00B2492B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berhasil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mengoperasikan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9.096 outlet yang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tersebar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penjuru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Indonesia.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persen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sisanya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dikelola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waralaba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Sejauh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sembilan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ribu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outlet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Indomaret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berdiri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pulau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Jawa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Bali, Madura, Kalimantan, Sulawesi dan Lombok.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Masing-masing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4.800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sehari-hari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gerai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tercatat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berjumlah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8.557 unit.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Rencananya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PT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Alfaria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Trijaya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menargetkan</w:t>
      </w:r>
      <w:proofErr w:type="spellEnd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492B">
        <w:rPr>
          <w:rFonts w:ascii="Times New Roman" w:hAnsi="Times New Roman" w:cs="Times New Roman"/>
          <w:sz w:val="24"/>
          <w:szCs w:val="24"/>
          <w:shd w:val="clear" w:color="auto" w:fill="FFFFFF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1.000 outlet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</w:p>
    <w:p w14:paraId="3B30F909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pacing w:val="6"/>
          <w:sz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ritel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sendiri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berarti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menjual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rumah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tangga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sehari-hari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Perusahaan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berkembang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tentunya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mendapatkan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keunggulan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tentunya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penentu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keberlangsungan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ataupun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tolak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ukur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pembeli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muncul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hanya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puas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cukup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kompetitif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oleh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fokus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bersaing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kompetitif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</w:p>
    <w:p w14:paraId="60CE9DEB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pacing w:val="6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Strategi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Alfamart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Indomaret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satunya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penentuan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lokasi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sangatlah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penting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pacing w:val="6"/>
          <w:sz w:val="24"/>
          <w:shd w:val="clear" w:color="auto" w:fill="FFFFFF"/>
        </w:rPr>
        <w:t xml:space="preserve">Minimarket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mampu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mencari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lokasi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paling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strategis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mudah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dijangkau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oleh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lastRenderedPageBreak/>
        <w:t>penentuan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lokasi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strategis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bangunan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bersih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kelengkapan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dan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lahan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parkir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memadai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penentu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dilihat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kebiasaan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pembelian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berulang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teru-menerus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berpengaruh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kemajuan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oleh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menjaga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ataupun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mempertahankan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 Salah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cara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mendapatkan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terbaik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. </w:t>
      </w:r>
    </w:p>
    <w:p w14:paraId="718D1D6E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Adapun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masalah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dihadapi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oleh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peneliti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adalah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kurangnya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penerapan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algoritma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dalam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perhitungan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untuk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memperoleh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suatu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prediksi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20B62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Indoamret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20B62">
        <w:rPr>
          <w:rFonts w:ascii="Times New Roman" w:hAnsi="Times New Roman" w:cs="Times New Roman"/>
          <w:sz w:val="24"/>
          <w:szCs w:val="24"/>
        </w:rPr>
        <w:t>urangnya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20B62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algoritma C4.5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EF5BA" w14:textId="77777777" w:rsidR="0012359A" w:rsidRPr="009F530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r w:rsidRPr="009F530A">
        <w:rPr>
          <w:rFonts w:ascii="Times New Roman" w:hAnsi="Times New Roman" w:cs="Times New Roman"/>
          <w:i/>
          <w:sz w:val="24"/>
          <w:szCs w:val="24"/>
        </w:rPr>
        <w:t>survey</w:t>
      </w:r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9F530A">
        <w:rPr>
          <w:rFonts w:ascii="Times New Roman" w:hAnsi="Times New Roman" w:cs="Times New Roman"/>
          <w:i/>
          <w:sz w:val="24"/>
          <w:szCs w:val="24"/>
        </w:rPr>
        <w:t xml:space="preserve"> C4.5</w:t>
      </w:r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pada database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r w:rsidRPr="009F530A">
        <w:rPr>
          <w:rFonts w:ascii="Times New Roman" w:hAnsi="Times New Roman" w:cs="Times New Roman"/>
          <w:i/>
          <w:sz w:val="24"/>
          <w:szCs w:val="24"/>
        </w:rPr>
        <w:t xml:space="preserve">bigdata.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lgo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Pr="009F530A">
        <w:rPr>
          <w:rFonts w:ascii="Times New Roman" w:hAnsi="Times New Roman" w:cs="Times New Roman"/>
          <w:i/>
          <w:sz w:val="24"/>
          <w:szCs w:val="24"/>
        </w:rPr>
        <w:t xml:space="preserve"> C4.5 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yang minimum.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0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F53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5C8A5" w14:textId="77777777" w:rsidR="0012359A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F473E" w14:textId="77777777" w:rsidR="0012359A" w:rsidRPr="001724E3" w:rsidRDefault="0012359A" w:rsidP="0012359A">
      <w:pPr>
        <w:spacing w:after="160" w:line="480" w:lineRule="auto"/>
        <w:ind w:left="426" w:right="288" w:firstLine="708"/>
        <w:jc w:val="both"/>
        <w:rPr>
          <w:rFonts w:ascii="Times New Roman" w:hAnsi="Times New Roman" w:cs="Times New Roman"/>
          <w:spacing w:val="6"/>
          <w:sz w:val="24"/>
          <w:shd w:val="clear" w:color="auto" w:fill="FFFFFF"/>
        </w:rPr>
      </w:pP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demikian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peneliti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membuat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penelitian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berjudul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“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Komparasi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Tingkat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Kepuasan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Pelayanan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Alfamart</w:t>
      </w:r>
      <w:proofErr w:type="spellEnd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pacing w:val="6"/>
          <w:sz w:val="24"/>
          <w:shd w:val="clear" w:color="auto" w:fill="FFFFFF"/>
        </w:rPr>
        <w:t>Indomaret</w:t>
      </w:r>
      <w:proofErr w:type="spellEnd"/>
      <w:r w:rsidRPr="00F20B62">
        <w:rPr>
          <w:rFonts w:ascii="Times New Roman" w:hAnsi="Times New Roman" w:cs="Times New Roman"/>
          <w:i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dengan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Menggunakan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proofErr w:type="spellStart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Algoritma</w:t>
      </w:r>
      <w:proofErr w:type="spellEnd"/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6"/>
          <w:sz w:val="24"/>
          <w:shd w:val="clear" w:color="auto" w:fill="FFFFFF"/>
          <w:lang w:val="id-ID"/>
        </w:rPr>
        <w:t>C4.5</w:t>
      </w:r>
      <w:r w:rsidRPr="00F20B62">
        <w:rPr>
          <w:rFonts w:ascii="Times New Roman" w:hAnsi="Times New Roman" w:cs="Times New Roman"/>
          <w:spacing w:val="6"/>
          <w:sz w:val="24"/>
          <w:shd w:val="clear" w:color="auto" w:fill="FFFFFF"/>
        </w:rPr>
        <w:t>”.</w:t>
      </w:r>
    </w:p>
    <w:p w14:paraId="171D058B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62">
        <w:rPr>
          <w:rFonts w:ascii="Times New Roman" w:hAnsi="Times New Roman" w:cs="Times New Roman"/>
          <w:b/>
          <w:sz w:val="24"/>
          <w:szCs w:val="24"/>
        </w:rPr>
        <w:t>B.</w:t>
      </w:r>
      <w:r w:rsidRPr="00F20B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A6E40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62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F20B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47567" w14:textId="77777777" w:rsidR="0012359A" w:rsidRPr="00F20B62" w:rsidRDefault="0012359A" w:rsidP="0012359A">
      <w:pPr>
        <w:spacing w:after="160" w:line="480" w:lineRule="auto"/>
        <w:ind w:left="1418" w:right="2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:</w:t>
      </w:r>
    </w:p>
    <w:p w14:paraId="48E8B653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A77A0D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0E020DC8" w14:textId="77777777" w:rsidR="0012359A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C4.5</w:t>
      </w:r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7FD768F3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</w:p>
    <w:p w14:paraId="05E2346F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62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F20B62">
        <w:rPr>
          <w:rFonts w:ascii="Times New Roman" w:hAnsi="Times New Roman" w:cs="Times New Roman"/>
          <w:b/>
          <w:sz w:val="24"/>
          <w:szCs w:val="24"/>
        </w:rPr>
        <w:tab/>
        <w:t xml:space="preserve">Batasan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2022711" w14:textId="77777777" w:rsidR="0012359A" w:rsidRPr="00F20B62" w:rsidRDefault="0012359A" w:rsidP="0012359A">
      <w:pPr>
        <w:spacing w:after="160" w:line="480" w:lineRule="auto"/>
        <w:ind w:left="1418" w:right="28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A19F7A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Indomaret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FDF2A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34D131EA" w14:textId="77777777" w:rsidR="0012359A" w:rsidRPr="00F20B62" w:rsidRDefault="0012359A" w:rsidP="0012359A">
      <w:pPr>
        <w:spacing w:after="160" w:line="480" w:lineRule="auto"/>
        <w:ind w:left="1890" w:right="288" w:hanging="290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data mining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C4.5</w:t>
      </w:r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5874A7D0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62">
        <w:rPr>
          <w:rFonts w:ascii="Times New Roman" w:hAnsi="Times New Roman" w:cs="Times New Roman"/>
          <w:b/>
          <w:sz w:val="24"/>
          <w:szCs w:val="24"/>
        </w:rPr>
        <w:t>C.</w:t>
      </w:r>
      <w:r w:rsidRPr="00F20B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6AD2F" w14:textId="77777777" w:rsidR="0012359A" w:rsidRPr="00F20B62" w:rsidRDefault="0012359A" w:rsidP="0012359A">
      <w:pPr>
        <w:spacing w:after="160" w:line="480" w:lineRule="auto"/>
        <w:ind w:left="709" w:right="2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C4.5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C4.5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2E3E96A7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62">
        <w:rPr>
          <w:rFonts w:ascii="Times New Roman" w:hAnsi="Times New Roman" w:cs="Times New Roman"/>
          <w:b/>
          <w:sz w:val="24"/>
          <w:szCs w:val="24"/>
        </w:rPr>
        <w:t>D.</w:t>
      </w:r>
      <w:r w:rsidRPr="00F20B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20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2264F73" w14:textId="77777777" w:rsidR="0012359A" w:rsidRPr="00F20B62" w:rsidRDefault="0012359A" w:rsidP="0012359A">
      <w:pPr>
        <w:spacing w:after="16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F20B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:</w:t>
      </w:r>
    </w:p>
    <w:p w14:paraId="02C2ACE6" w14:textId="77777777" w:rsidR="0012359A" w:rsidRPr="009C3B5E" w:rsidRDefault="0012359A" w:rsidP="0012359A">
      <w:pPr>
        <w:pStyle w:val="ListParagraph"/>
        <w:numPr>
          <w:ilvl w:val="0"/>
          <w:numId w:val="1"/>
        </w:numPr>
        <w:spacing w:after="16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C3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Indomaret</w:t>
      </w:r>
      <w:proofErr w:type="spellEnd"/>
    </w:p>
    <w:p w14:paraId="016F96ED" w14:textId="77777777" w:rsidR="0012359A" w:rsidRPr="00F20B62" w:rsidRDefault="0012359A" w:rsidP="0012359A">
      <w:pPr>
        <w:spacing w:after="160" w:line="480" w:lineRule="auto"/>
        <w:ind w:left="1560" w:right="28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DAB63" w14:textId="77777777" w:rsidR="0012359A" w:rsidRPr="009C3B5E" w:rsidRDefault="0012359A" w:rsidP="0012359A">
      <w:pPr>
        <w:pStyle w:val="ListParagraph"/>
        <w:numPr>
          <w:ilvl w:val="0"/>
          <w:numId w:val="1"/>
        </w:numPr>
        <w:spacing w:after="16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Masyarakat dan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0EA4C2AA" w14:textId="77777777" w:rsidR="0012359A" w:rsidRPr="00F20B62" w:rsidRDefault="0012359A" w:rsidP="0012359A">
      <w:pPr>
        <w:spacing w:after="160" w:line="480" w:lineRule="auto"/>
        <w:ind w:left="1560" w:right="28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62">
        <w:rPr>
          <w:rFonts w:ascii="Times New Roman" w:hAnsi="Times New Roman" w:cs="Times New Roman"/>
          <w:sz w:val="24"/>
          <w:szCs w:val="24"/>
        </w:rPr>
        <w:lastRenderedPageBreak/>
        <w:t>Diharapkan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B6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proofErr w:type="gram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61CCA1F3" w14:textId="77777777" w:rsidR="0012359A" w:rsidRPr="009C3B5E" w:rsidRDefault="0012359A" w:rsidP="0012359A">
      <w:pPr>
        <w:pStyle w:val="ListParagraph"/>
        <w:numPr>
          <w:ilvl w:val="0"/>
          <w:numId w:val="1"/>
        </w:numPr>
        <w:spacing w:after="16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5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026DD397" w14:textId="77777777" w:rsidR="0012359A" w:rsidRPr="00F20B62" w:rsidRDefault="0012359A" w:rsidP="0012359A">
      <w:pPr>
        <w:spacing w:after="160" w:line="480" w:lineRule="auto"/>
        <w:ind w:left="1560" w:right="28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ritel Alfamart dan Indomart</w:t>
      </w:r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6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20B62">
        <w:rPr>
          <w:rFonts w:ascii="Times New Roman" w:hAnsi="Times New Roman" w:cs="Times New Roman"/>
          <w:sz w:val="24"/>
          <w:szCs w:val="24"/>
        </w:rPr>
        <w:t>.</w:t>
      </w:r>
    </w:p>
    <w:p w14:paraId="4A5AFDA7" w14:textId="77777777" w:rsidR="0012359A" w:rsidRPr="00F20B62" w:rsidRDefault="0012359A" w:rsidP="0012359A">
      <w:pPr>
        <w:ind w:right="288"/>
        <w:rPr>
          <w:rFonts w:ascii="Times New Roman" w:hAnsi="Times New Roman" w:cs="Times New Roman"/>
        </w:rPr>
      </w:pPr>
    </w:p>
    <w:p w14:paraId="1FC1D98C" w14:textId="77777777" w:rsidR="0012359A" w:rsidRDefault="0012359A" w:rsidP="0012359A">
      <w:pPr>
        <w:ind w:right="288"/>
      </w:pPr>
    </w:p>
    <w:p w14:paraId="6AC38D39" w14:textId="77777777" w:rsidR="0012359A" w:rsidRDefault="0012359A" w:rsidP="0012359A"/>
    <w:p w14:paraId="6B0DBAD7" w14:textId="77777777" w:rsidR="0012359A" w:rsidRDefault="0012359A" w:rsidP="0012359A"/>
    <w:p w14:paraId="08C5C2F8" w14:textId="77777777" w:rsidR="0012359A" w:rsidRDefault="0012359A" w:rsidP="0012359A"/>
    <w:p w14:paraId="25D5571F" w14:textId="77777777" w:rsidR="0012359A" w:rsidRDefault="0012359A" w:rsidP="0012359A"/>
    <w:p w14:paraId="047C0E7E" w14:textId="77777777" w:rsidR="0012359A" w:rsidRDefault="0012359A" w:rsidP="0012359A"/>
    <w:p w14:paraId="2311F719" w14:textId="77777777" w:rsidR="0012359A" w:rsidRDefault="0012359A"/>
    <w:sectPr w:rsidR="001235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FE9A" w14:textId="77777777" w:rsidR="000B706D" w:rsidRDefault="000B706D" w:rsidP="0012359A">
      <w:pPr>
        <w:spacing w:after="0" w:line="240" w:lineRule="auto"/>
      </w:pPr>
      <w:r>
        <w:separator/>
      </w:r>
    </w:p>
  </w:endnote>
  <w:endnote w:type="continuationSeparator" w:id="0">
    <w:p w14:paraId="0FFB332F" w14:textId="77777777" w:rsidR="000B706D" w:rsidRDefault="000B706D" w:rsidP="001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32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5E0F4" w14:textId="506E1AA7" w:rsidR="0012359A" w:rsidRDefault="00123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952B2" w14:textId="77777777" w:rsidR="0012359A" w:rsidRDefault="0012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7A1B" w14:textId="77777777" w:rsidR="000B706D" w:rsidRDefault="000B706D" w:rsidP="0012359A">
      <w:pPr>
        <w:spacing w:after="0" w:line="240" w:lineRule="auto"/>
      </w:pPr>
      <w:r>
        <w:separator/>
      </w:r>
    </w:p>
  </w:footnote>
  <w:footnote w:type="continuationSeparator" w:id="0">
    <w:p w14:paraId="0DF3AF0D" w14:textId="77777777" w:rsidR="000B706D" w:rsidRDefault="000B706D" w:rsidP="0012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47D9"/>
    <w:multiLevelType w:val="hybridMultilevel"/>
    <w:tmpl w:val="2DE032E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9A"/>
    <w:rsid w:val="000B706D"/>
    <w:rsid w:val="001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09AC"/>
  <w15:chartTrackingRefBased/>
  <w15:docId w15:val="{D7B94766-D51B-4589-B2B8-467C0C8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59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page--header--authorname">
    <w:name w:val="read-page--header--author__name"/>
    <w:basedOn w:val="DefaultParagraphFont"/>
    <w:rsid w:val="0012359A"/>
  </w:style>
  <w:style w:type="paragraph" w:styleId="ListParagraph">
    <w:name w:val="List Paragraph"/>
    <w:basedOn w:val="Normal"/>
    <w:link w:val="ListParagraphChar"/>
    <w:uiPriority w:val="34"/>
    <w:qFormat/>
    <w:rsid w:val="001235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2359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9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DA3C-3359-470D-8A0B-7EEDF509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2019-10-14T16:21:00Z</dcterms:created>
  <dcterms:modified xsi:type="dcterms:W3CDTF">2019-10-14T16:23:00Z</dcterms:modified>
</cp:coreProperties>
</file>