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84ED" w14:textId="77777777" w:rsidR="003F4720" w:rsidRDefault="003F4720" w:rsidP="003F472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</w:p>
    <w:p w14:paraId="5EEE554F" w14:textId="77777777" w:rsidR="003F4720" w:rsidRDefault="003F4720" w:rsidP="003F472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SISTEM YANG BERJALAN</w:t>
      </w:r>
    </w:p>
    <w:p w14:paraId="784B9009" w14:textId="77777777" w:rsidR="003F4720" w:rsidRPr="009473F3" w:rsidRDefault="003F4720" w:rsidP="003F4720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Perusahaan</w:t>
      </w:r>
    </w:p>
    <w:p w14:paraId="05E1AF65" w14:textId="77777777" w:rsidR="003F4720" w:rsidRPr="00621346" w:rsidRDefault="003F4720" w:rsidP="003F4720">
      <w:pPr>
        <w:pStyle w:val="ListParagraph"/>
        <w:numPr>
          <w:ilvl w:val="1"/>
          <w:numId w:val="1"/>
        </w:numPr>
        <w:spacing w:line="480" w:lineRule="auto"/>
        <w:ind w:hanging="731"/>
        <w:rPr>
          <w:rFonts w:ascii="Times New Roman" w:hAnsi="Times New Roman" w:cs="Times New Roman"/>
          <w:b/>
          <w:sz w:val="24"/>
          <w:szCs w:val="24"/>
        </w:rPr>
      </w:pPr>
      <w:r w:rsidRPr="00621346">
        <w:rPr>
          <w:rFonts w:ascii="Times New Roman" w:hAnsi="Times New Roman" w:cs="Times New Roman"/>
          <w:b/>
          <w:sz w:val="24"/>
          <w:szCs w:val="24"/>
        </w:rPr>
        <w:t xml:space="preserve">Sejarah </w:t>
      </w:r>
      <w:proofErr w:type="spellStart"/>
      <w:r w:rsidRPr="00621346">
        <w:rPr>
          <w:rFonts w:ascii="Times New Roman" w:hAnsi="Times New Roman" w:cs="Times New Roman"/>
          <w:b/>
          <w:sz w:val="24"/>
          <w:szCs w:val="24"/>
        </w:rPr>
        <w:t>Objek</w:t>
      </w:r>
      <w:proofErr w:type="spellEnd"/>
      <w:r w:rsidRPr="00621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3E126E90" w14:textId="77777777" w:rsidR="003F4720" w:rsidRPr="00621346" w:rsidRDefault="003F4720" w:rsidP="003F4720">
      <w:pPr>
        <w:pStyle w:val="ListParagraph"/>
        <w:numPr>
          <w:ilvl w:val="2"/>
          <w:numId w:val="1"/>
        </w:numPr>
        <w:spacing w:line="480" w:lineRule="auto"/>
        <w:ind w:left="1985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1346">
        <w:rPr>
          <w:rFonts w:ascii="Times New Roman" w:hAnsi="Times New Roman" w:cs="Times New Roman"/>
          <w:b/>
          <w:sz w:val="24"/>
          <w:szCs w:val="24"/>
        </w:rPr>
        <w:t>Alfamart</w:t>
      </w:r>
      <w:proofErr w:type="spellEnd"/>
    </w:p>
    <w:p w14:paraId="64285EFB" w14:textId="77777777" w:rsidR="003F4720" w:rsidRDefault="003F4720" w:rsidP="003F4720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Alfamart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toko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retail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sekarang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asing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lagi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terdengar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ditelinga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kita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kita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ketahui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hingga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sampai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alfamart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mempunyai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3500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gerai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terletak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diberbagai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kota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Indonesia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sampai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kampung-kampung.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Gerai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alfamart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menyebar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diberbagai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pelosok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Indonesia dan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menghadirkan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macam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Promo Indonesia.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Alfamart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merupakan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milik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PT.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Sumber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Alfaria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Trijaya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Tbk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. yang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merupakan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perusahaan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swalayan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menjual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barang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keperluan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sehari-hari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.</w:t>
      </w:r>
    </w:p>
    <w:p w14:paraId="7BD0A6C3" w14:textId="77777777" w:rsidR="003F4720" w:rsidRDefault="003F4720" w:rsidP="003F4720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Awal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mula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nama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alfamart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sendiri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adalah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alfa minimarket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sebagai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perusahaan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dagang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aneka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produk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oleh Djoko Susanto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sekeluarga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. dan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pertama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beroperasi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di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karawaci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tangerang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banten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.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Perkembangan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alfamart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dibilang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sangat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cepat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meskipun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banyak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saingan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utama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seperti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alfamidi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, alfa express,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indomart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dan Omi. Perusahaan yang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berkantor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pusat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di Jl. M.H.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Thamrin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No. 9, Tangerang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ini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memulai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usaha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komersilanya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pada 1989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dalam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bidang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perdagangan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rokok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.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Namun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sejak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tahun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2002,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Alfamart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bergerak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dalam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kegiatan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usaha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perdagangan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eceran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untuk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produk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konsumen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dengan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mengoperasikan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jaringan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minimarket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dengan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nama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“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Alfamart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” yang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berlokasi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di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beberapa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tempat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di Jakarta,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Cileungsi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, Tangerang, Bekasi, Bandung, Surabaya, Cirebon,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Cilacap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, Semarang, Lampung, Malang dan Bali.</w:t>
      </w:r>
      <w:bookmarkStart w:id="0" w:name="_GoBack"/>
      <w:bookmarkEnd w:id="0"/>
    </w:p>
    <w:p w14:paraId="0E9A700B" w14:textId="77777777" w:rsidR="003F4720" w:rsidRDefault="003F4720" w:rsidP="003F4720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lastRenderedPageBreak/>
        <w:t>Jaringan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minimarket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perusahaan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didirikan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Djoko Susanto,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mantan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eksekutif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produsen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rokok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raksasa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, HM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Sampoerna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ini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terdiri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dari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minimarket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milik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sendiri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dan minimarket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dalam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bentuk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kerjasama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dengan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jumlah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minimarket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milik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sendiri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2.396 (2009)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dari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semula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2.067 (2008) dan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kerja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sama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798 (2009) </w:t>
      </w:r>
      <w:proofErr w:type="spellStart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>dari</w:t>
      </w:r>
      <w:proofErr w:type="spellEnd"/>
      <w:r w:rsidRPr="00457C64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592 (2008).</w:t>
      </w:r>
    </w:p>
    <w:p w14:paraId="55C90A5F" w14:textId="77777777" w:rsidR="003F4720" w:rsidRPr="00621346" w:rsidRDefault="003F4720" w:rsidP="003F4720">
      <w:pPr>
        <w:pStyle w:val="ListParagraph"/>
        <w:numPr>
          <w:ilvl w:val="2"/>
          <w:numId w:val="1"/>
        </w:numPr>
        <w:spacing w:line="480" w:lineRule="auto"/>
        <w:ind w:left="1985" w:hanging="567"/>
        <w:jc w:val="both"/>
        <w:rPr>
          <w:rFonts w:ascii="Times New Roman" w:hAnsi="Times New Roman" w:cs="Times New Roman"/>
          <w:b/>
          <w:sz w:val="24"/>
          <w:szCs w:val="23"/>
          <w:shd w:val="clear" w:color="auto" w:fill="FFFFFF"/>
        </w:rPr>
      </w:pPr>
      <w:proofErr w:type="spellStart"/>
      <w:r w:rsidRPr="00621346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Indomaret</w:t>
      </w:r>
      <w:proofErr w:type="spellEnd"/>
    </w:p>
    <w:p w14:paraId="1C9FB714" w14:textId="77777777" w:rsidR="003F4720" w:rsidRPr="00457C64" w:rsidRDefault="003F4720" w:rsidP="003F4720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kini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menjamur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Indonesia.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Perkembangannya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pesat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mengindikasikan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investasi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menarik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sekaligus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membantu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pelaku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usaha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memulai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usaha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kegagalan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rendah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3F4891" w14:textId="77777777" w:rsidR="003F4720" w:rsidRPr="00457C64" w:rsidRDefault="003F4720" w:rsidP="003F4720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Meski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ditawarkan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beragam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menjatuhkan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pilihan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tepat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terkadang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mengalami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kesulitan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Padahal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pilihan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awal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menentukan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Ada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mendasar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menentukan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pilihan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Paling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bidang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usahanya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stabil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berprospek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track record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(franchisor)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berpengalaman</w:t>
      </w:r>
      <w:proofErr w:type="spellEnd"/>
    </w:p>
    <w:p w14:paraId="34CFB566" w14:textId="77777777" w:rsidR="003F4720" w:rsidRPr="00457C64" w:rsidRDefault="003F4720" w:rsidP="003F4720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strategi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ekspansi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melibatkan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modal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pihak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lain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mau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mau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transparan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konsepnya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saling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menguntungkan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saling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percaya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(franchisee). Minimal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selama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membuktikan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sehat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didukung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format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teruji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6ED1EA" w14:textId="77777777" w:rsidR="003F4720" w:rsidRPr="00457C64" w:rsidRDefault="003F4720" w:rsidP="003F4720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Bidang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usaha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relatif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stabil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ritel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 Indonesia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terus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berkembang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seirama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penduduk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jumlahnya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terus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meningkat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Salah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ritel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melayani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pokok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sehari-hari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minimarket.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Indomaret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tetap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konsisten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berkecimpung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bidang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minimarket (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lokal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dikelola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dipersiapkan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memasuki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era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globalisasi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77B8E6" w14:textId="77777777" w:rsidR="003F4720" w:rsidRPr="00457C64" w:rsidRDefault="003F4720" w:rsidP="003F4720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1997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Indomaret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pola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kemitraan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membuka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peluang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luas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turut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mengelola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gerai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Indomaret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Pola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ditawarkan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setelah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Indomaret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terbukti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sehat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700 </w:t>
      </w:r>
      <w:proofErr w:type="spellStart"/>
      <w:proofErr w:type="gram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gerai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didukung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format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FD46EB" w14:textId="77777777" w:rsidR="003F4720" w:rsidRPr="00457C64" w:rsidRDefault="003F4720" w:rsidP="003F4720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panjang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teruji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mendapat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sambutan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positif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terlihat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meningkat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tajamnya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gerai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Indomaret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gerai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1997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1097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gerai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Mei 2008. Program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Indomaret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rumit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terbukti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diterima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sinergi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Indomaret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dan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keunggulan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domestik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memasuki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era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globalisasi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96667D" w14:textId="77777777" w:rsidR="003F4720" w:rsidRPr="00457C64" w:rsidRDefault="003F4720" w:rsidP="003F4720">
      <w:pPr>
        <w:pStyle w:val="ListParagraph"/>
        <w:spacing w:line="480" w:lineRule="auto"/>
        <w:ind w:left="1418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mencermati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baru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kadang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pebisnis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terfokus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keuntungan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finansial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Padahal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keuntungan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diperoleh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khususnya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membeli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hak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waralaba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Indomaret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keuntungan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kekuatan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hendak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memasuki</w:t>
      </w:r>
      <w:proofErr w:type="spellEnd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dunia </w:t>
      </w:r>
      <w:proofErr w:type="spellStart"/>
      <w:r w:rsidRPr="00457C64">
        <w:rPr>
          <w:rFonts w:ascii="Times New Roman" w:hAnsi="Times New Roman" w:cs="Times New Roman"/>
          <w:sz w:val="24"/>
          <w:szCs w:val="24"/>
          <w:shd w:val="clear" w:color="auto" w:fill="FFFFFF"/>
        </w:rPr>
        <w:t>wirausaha</w:t>
      </w:r>
      <w:proofErr w:type="spellEnd"/>
    </w:p>
    <w:p w14:paraId="17E676F8" w14:textId="77777777" w:rsidR="003F4720" w:rsidRDefault="003F4720" w:rsidP="003F4720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7F6ED7DA" w14:textId="77777777" w:rsidR="003F4720" w:rsidRDefault="003F4720" w:rsidP="003F4720">
      <w:pPr>
        <w:pStyle w:val="ListParagraph"/>
        <w:numPr>
          <w:ilvl w:val="0"/>
          <w:numId w:val="5"/>
        </w:numPr>
        <w:spacing w:line="480" w:lineRule="auto"/>
        <w:ind w:hanging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5A5BC0E4" w14:textId="77777777" w:rsidR="003F4720" w:rsidRDefault="003F4720" w:rsidP="003F4720">
      <w:pPr>
        <w:pStyle w:val="ListParagraph"/>
        <w:spacing w:line="480" w:lineRule="auto"/>
        <w:ind w:left="1418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data,dan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03C246" w14:textId="77777777" w:rsidR="003F4720" w:rsidRDefault="003F4720" w:rsidP="003F4720">
      <w:pPr>
        <w:pStyle w:val="ListParagraph"/>
        <w:spacing w:line="480" w:lineRule="auto"/>
        <w:ind w:left="1418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440A9EE" w14:textId="77777777" w:rsidR="003F4720" w:rsidRDefault="003F4720" w:rsidP="003F4720">
      <w:pPr>
        <w:pStyle w:val="ListParagraph"/>
        <w:numPr>
          <w:ilvl w:val="0"/>
          <w:numId w:val="2"/>
        </w:numPr>
        <w:spacing w:line="480" w:lineRule="auto"/>
        <w:ind w:left="226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1FC3F9A3" w14:textId="77777777" w:rsidR="003F4720" w:rsidRDefault="003F4720" w:rsidP="003F4720">
      <w:pPr>
        <w:pStyle w:val="ListParagraph"/>
        <w:spacing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Indomaret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4CA474" w14:textId="77777777" w:rsidR="003F4720" w:rsidRPr="001854B8" w:rsidRDefault="003F4720" w:rsidP="003F4720">
      <w:pPr>
        <w:pStyle w:val="ListParagraph"/>
        <w:numPr>
          <w:ilvl w:val="0"/>
          <w:numId w:val="2"/>
        </w:numPr>
        <w:spacing w:line="480" w:lineRule="auto"/>
        <w:ind w:left="226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4B8">
        <w:rPr>
          <w:rFonts w:ascii="Times New Roman" w:hAnsi="Times New Roman" w:cs="Times New Roman"/>
          <w:sz w:val="24"/>
          <w:szCs w:val="24"/>
        </w:rPr>
        <w:t>Kuesioner</w:t>
      </w:r>
      <w:proofErr w:type="spellEnd"/>
    </w:p>
    <w:p w14:paraId="634DBF7E" w14:textId="77777777" w:rsidR="003F4720" w:rsidRPr="001854B8" w:rsidRDefault="003F4720" w:rsidP="003F4720">
      <w:pPr>
        <w:pStyle w:val="ListParagraph"/>
        <w:spacing w:after="160" w:line="480" w:lineRule="auto"/>
        <w:ind w:left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Kuesioner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seperangkat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tertulis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jawabnya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Kuesioner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kuesioner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tertutup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. Instrument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kuesioner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diukur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validitas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reabilitas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datanya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r w:rsidRPr="001854B8">
        <w:rPr>
          <w:rFonts w:ascii="Times New Roman" w:hAnsi="Times New Roman" w:cs="Times New Roman"/>
          <w:i/>
          <w:color w:val="000000"/>
          <w:sz w:val="24"/>
          <w:szCs w:val="24"/>
        </w:rPr>
        <w:t>valid</w:t>
      </w:r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r w:rsidRPr="001854B8">
        <w:rPr>
          <w:rFonts w:ascii="Times New Roman" w:hAnsi="Times New Roman" w:cs="Times New Roman"/>
          <w:i/>
          <w:color w:val="000000"/>
          <w:sz w:val="24"/>
          <w:szCs w:val="24"/>
        </w:rPr>
        <w:t>reliable</w:t>
      </w:r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pene</w:t>
      </w:r>
      <w:r>
        <w:rPr>
          <w:rFonts w:ascii="Times New Roman" w:hAnsi="Times New Roman" w:cs="Times New Roman"/>
          <w:color w:val="000000"/>
          <w:sz w:val="24"/>
          <w:szCs w:val="24"/>
        </w:rPr>
        <w:t>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00 orang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18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Alfamart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Indomaret</w:t>
      </w:r>
      <w:proofErr w:type="spellEnd"/>
      <w:r w:rsidRPr="001854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B83E4F" w14:textId="77777777" w:rsidR="003F4720" w:rsidRDefault="003F4720" w:rsidP="003F4720">
      <w:pPr>
        <w:pStyle w:val="ListParagraph"/>
        <w:spacing w:after="160" w:line="48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854B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pra-kuesioner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1854B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54B8">
        <w:rPr>
          <w:rFonts w:ascii="Times New Roman" w:hAnsi="Times New Roman" w:cs="Times New Roman"/>
          <w:sz w:val="24"/>
          <w:szCs w:val="24"/>
        </w:rPr>
        <w:t xml:space="preserve">00 orang,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54B8">
        <w:rPr>
          <w:rFonts w:ascii="Times New Roman" w:hAnsi="Times New Roman" w:cs="Times New Roman"/>
          <w:sz w:val="24"/>
          <w:szCs w:val="24"/>
        </w:rPr>
        <w:t xml:space="preserve">0 orang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85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Indomaret</w:t>
      </w:r>
      <w:proofErr w:type="spellEnd"/>
      <w:r w:rsidRPr="001854B8">
        <w:rPr>
          <w:rFonts w:ascii="Times New Roman" w:hAnsi="Times New Roman" w:cs="Times New Roman"/>
          <w:i/>
          <w:sz w:val="24"/>
          <w:szCs w:val="24"/>
        </w:rPr>
        <w:t>.</w:t>
      </w:r>
    </w:p>
    <w:p w14:paraId="0F3B2801" w14:textId="77777777" w:rsidR="003F4720" w:rsidRPr="00621346" w:rsidRDefault="003F4720" w:rsidP="003F4720">
      <w:pPr>
        <w:pStyle w:val="ListParagraph"/>
        <w:spacing w:after="160" w:line="48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Jawaban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pilihan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lima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alternatif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</w:p>
    <w:p w14:paraId="6B7A76E4" w14:textId="77777777" w:rsidR="003F4720" w:rsidRPr="00621346" w:rsidRDefault="003F4720" w:rsidP="003F4720">
      <w:pPr>
        <w:pStyle w:val="ListParagraph"/>
        <w:numPr>
          <w:ilvl w:val="1"/>
          <w:numId w:val="4"/>
        </w:numPr>
        <w:spacing w:after="160" w:line="480" w:lineRule="auto"/>
        <w:ind w:left="2268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STP :</w:t>
      </w:r>
      <w:proofErr w:type="gram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Puas</w:t>
      </w:r>
      <w:proofErr w:type="spellEnd"/>
    </w:p>
    <w:p w14:paraId="54300270" w14:textId="77777777" w:rsidR="003F4720" w:rsidRPr="00621346" w:rsidRDefault="003F4720" w:rsidP="003F4720">
      <w:pPr>
        <w:pStyle w:val="ListParagraph"/>
        <w:numPr>
          <w:ilvl w:val="1"/>
          <w:numId w:val="4"/>
        </w:numPr>
        <w:spacing w:after="160" w:line="480" w:lineRule="auto"/>
        <w:ind w:left="2268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TP :</w:t>
      </w:r>
      <w:proofErr w:type="gram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Puas</w:t>
      </w:r>
      <w:proofErr w:type="spellEnd"/>
    </w:p>
    <w:p w14:paraId="50DA5508" w14:textId="77777777" w:rsidR="003F4720" w:rsidRPr="00621346" w:rsidRDefault="003F4720" w:rsidP="003F4720">
      <w:pPr>
        <w:pStyle w:val="ListParagraph"/>
        <w:numPr>
          <w:ilvl w:val="1"/>
          <w:numId w:val="4"/>
        </w:numPr>
        <w:spacing w:after="160" w:line="480" w:lineRule="auto"/>
        <w:ind w:left="2268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CP :</w:t>
      </w:r>
      <w:proofErr w:type="gram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Puas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FD05A5" w14:textId="77777777" w:rsidR="003F4720" w:rsidRPr="00621346" w:rsidRDefault="003F4720" w:rsidP="003F4720">
      <w:pPr>
        <w:pStyle w:val="ListParagraph"/>
        <w:numPr>
          <w:ilvl w:val="1"/>
          <w:numId w:val="4"/>
        </w:numPr>
        <w:spacing w:after="160" w:line="480" w:lineRule="auto"/>
        <w:ind w:left="2268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346">
        <w:rPr>
          <w:rFonts w:ascii="Times New Roman" w:hAnsi="Times New Roman" w:cs="Times New Roman"/>
          <w:color w:val="000000"/>
          <w:sz w:val="24"/>
          <w:szCs w:val="24"/>
        </w:rPr>
        <w:lastRenderedPageBreak/>
        <w:t>P :</w:t>
      </w:r>
      <w:proofErr w:type="gram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Puas</w:t>
      </w:r>
      <w:proofErr w:type="spellEnd"/>
    </w:p>
    <w:p w14:paraId="1FCE80CE" w14:textId="77777777" w:rsidR="003F4720" w:rsidRDefault="003F4720" w:rsidP="003F4720">
      <w:pPr>
        <w:pStyle w:val="ListParagraph"/>
        <w:numPr>
          <w:ilvl w:val="1"/>
          <w:numId w:val="4"/>
        </w:numPr>
        <w:spacing w:after="160" w:line="480" w:lineRule="auto"/>
        <w:ind w:left="2268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SP :</w:t>
      </w:r>
      <w:proofErr w:type="gram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62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346">
        <w:rPr>
          <w:rFonts w:ascii="Times New Roman" w:hAnsi="Times New Roman" w:cs="Times New Roman"/>
          <w:color w:val="000000"/>
          <w:sz w:val="24"/>
          <w:szCs w:val="24"/>
        </w:rPr>
        <w:t>Puas</w:t>
      </w:r>
      <w:proofErr w:type="spellEnd"/>
    </w:p>
    <w:p w14:paraId="50302DF6" w14:textId="77777777" w:rsidR="003F4720" w:rsidRDefault="003F4720" w:rsidP="003F4720">
      <w:pPr>
        <w:pStyle w:val="ListParagraph"/>
        <w:numPr>
          <w:ilvl w:val="0"/>
          <w:numId w:val="5"/>
        </w:numPr>
        <w:spacing w:after="160" w:line="480" w:lineRule="auto"/>
        <w:ind w:left="1418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Variabel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Penelitian</w:t>
      </w:r>
      <w:proofErr w:type="spellEnd"/>
    </w:p>
    <w:p w14:paraId="63600903" w14:textId="77777777" w:rsidR="003F4720" w:rsidRDefault="003F4720" w:rsidP="003F4720">
      <w:pPr>
        <w:pStyle w:val="ListParagraph"/>
        <w:spacing w:after="160" w:line="48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76469F57" w14:textId="77777777" w:rsidR="003F4720" w:rsidRPr="00AD6D9B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Tabel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3.1</w:t>
      </w:r>
    </w:p>
    <w:p w14:paraId="0E5BB1FD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Operasional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Variabel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Kualitas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Layanan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699"/>
        <w:gridCol w:w="3814"/>
        <w:gridCol w:w="1667"/>
      </w:tblGrid>
      <w:tr w:rsidR="003F4720" w14:paraId="1E11DB82" w14:textId="77777777" w:rsidTr="00CA49AE">
        <w:tc>
          <w:tcPr>
            <w:tcW w:w="1838" w:type="dxa"/>
          </w:tcPr>
          <w:p w14:paraId="6EC7E13E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Variabel</w:t>
            </w:r>
          </w:p>
        </w:tc>
        <w:tc>
          <w:tcPr>
            <w:tcW w:w="1701" w:type="dxa"/>
          </w:tcPr>
          <w:p w14:paraId="0518F96B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Dimensi</w:t>
            </w:r>
          </w:p>
        </w:tc>
        <w:tc>
          <w:tcPr>
            <w:tcW w:w="3827" w:type="dxa"/>
          </w:tcPr>
          <w:p w14:paraId="2A2534F2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Indikator</w:t>
            </w:r>
          </w:p>
        </w:tc>
        <w:tc>
          <w:tcPr>
            <w:tcW w:w="1672" w:type="dxa"/>
          </w:tcPr>
          <w:p w14:paraId="706CEECB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Skala</w:t>
            </w:r>
          </w:p>
        </w:tc>
      </w:tr>
      <w:tr w:rsidR="003F4720" w14:paraId="081AA87E" w14:textId="77777777" w:rsidTr="00CA49AE">
        <w:trPr>
          <w:trHeight w:val="2731"/>
        </w:trPr>
        <w:tc>
          <w:tcPr>
            <w:tcW w:w="1838" w:type="dxa"/>
            <w:vMerge w:val="restart"/>
          </w:tcPr>
          <w:p w14:paraId="2E1EC426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Kualitas Layanan menurut Parasuraman, Zeithml, dan Berry (dalam Kaihatu, 2015:36-38)</w:t>
            </w:r>
          </w:p>
        </w:tc>
        <w:tc>
          <w:tcPr>
            <w:tcW w:w="1701" w:type="dxa"/>
          </w:tcPr>
          <w:p w14:paraId="6D57A8F0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id-ID"/>
              </w:rPr>
              <w:t xml:space="preserve">Tangible </w:t>
            </w:r>
            <w:r>
              <w:rPr>
                <w:rFonts w:ascii="Times New Roman" w:hAnsi="Times New Roman" w:cs="Times New Roman"/>
                <w:color w:val="000000"/>
                <w:lang w:val="id-ID"/>
              </w:rPr>
              <w:t>(produk – produk fisik)</w:t>
            </w:r>
          </w:p>
        </w:tc>
        <w:tc>
          <w:tcPr>
            <w:tcW w:w="3827" w:type="dxa"/>
          </w:tcPr>
          <w:p w14:paraId="56F8F5CC" w14:textId="77777777" w:rsidR="003F4720" w:rsidRDefault="003F4720" w:rsidP="003F4720">
            <w:pPr>
              <w:pStyle w:val="ListParagraph"/>
              <w:numPr>
                <w:ilvl w:val="2"/>
                <w:numId w:val="1"/>
              </w:numPr>
              <w:spacing w:after="160" w:line="480" w:lineRule="auto"/>
              <w:ind w:left="320" w:hanging="32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kerapihan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barang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pada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gerai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cukup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rapih</w:t>
            </w:r>
            <w:proofErr w:type="spellEnd"/>
          </w:p>
          <w:p w14:paraId="27FA81A1" w14:textId="77777777" w:rsidR="003F4720" w:rsidRDefault="003F4720" w:rsidP="003F4720">
            <w:pPr>
              <w:pStyle w:val="ListParagraph"/>
              <w:numPr>
                <w:ilvl w:val="2"/>
                <w:numId w:val="1"/>
              </w:numPr>
              <w:spacing w:after="160" w:line="480" w:lineRule="auto"/>
              <w:ind w:left="320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barang-barang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dijual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di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gerai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lengkap</w:t>
            </w:r>
            <w:proofErr w:type="spellEnd"/>
          </w:p>
        </w:tc>
        <w:tc>
          <w:tcPr>
            <w:tcW w:w="1672" w:type="dxa"/>
          </w:tcPr>
          <w:p w14:paraId="504BD441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Likert</w:t>
            </w:r>
          </w:p>
        </w:tc>
      </w:tr>
      <w:tr w:rsidR="003F4720" w14:paraId="20C19CAC" w14:textId="77777777" w:rsidTr="00CA49AE">
        <w:trPr>
          <w:trHeight w:val="2461"/>
        </w:trPr>
        <w:tc>
          <w:tcPr>
            <w:tcW w:w="1838" w:type="dxa"/>
            <w:vMerge/>
          </w:tcPr>
          <w:p w14:paraId="01BEAC50" w14:textId="77777777" w:rsidR="003F4720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AE537EE" w14:textId="77777777" w:rsidR="003F4720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54CDF">
              <w:rPr>
                <w:rFonts w:ascii="Times New Roman" w:hAnsi="Times New Roman" w:cs="Times New Roman"/>
                <w:bCs/>
                <w:i/>
                <w:iCs/>
                <w:lang w:val="id-ID"/>
              </w:rPr>
              <w:t>Realibility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(keandalan)</w:t>
            </w:r>
          </w:p>
        </w:tc>
        <w:tc>
          <w:tcPr>
            <w:tcW w:w="3827" w:type="dxa"/>
          </w:tcPr>
          <w:p w14:paraId="169F6827" w14:textId="77777777" w:rsidR="003F4720" w:rsidRPr="007262DF" w:rsidRDefault="003F4720" w:rsidP="003F4720">
            <w:pPr>
              <w:pStyle w:val="ListParagraph"/>
              <w:numPr>
                <w:ilvl w:val="2"/>
                <w:numId w:val="1"/>
              </w:numPr>
              <w:spacing w:after="160" w:line="480" w:lineRule="auto"/>
              <w:ind w:left="320" w:hanging="32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barang-barang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dijual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di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gerai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tidak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pernah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kehabisan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/ stock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selalu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tersedia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C6B5D99" w14:textId="77777777" w:rsidR="003F4720" w:rsidRPr="007262DF" w:rsidRDefault="003F4720" w:rsidP="00CA49AE">
            <w:pPr>
              <w:spacing w:after="16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2D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72" w:type="dxa"/>
          </w:tcPr>
          <w:p w14:paraId="3DF2A570" w14:textId="77777777" w:rsidR="003F4720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Likert</w:t>
            </w:r>
          </w:p>
        </w:tc>
      </w:tr>
    </w:tbl>
    <w:p w14:paraId="7325B963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E550DA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995E9E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8571A9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DA812A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5ACA3D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9F0EE7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A423F0" w14:textId="580D4F10" w:rsidR="003F4720" w:rsidRPr="00AD6D9B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Tabel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A038388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Operasional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Variabel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Kualitas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Layanan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698"/>
        <w:gridCol w:w="3817"/>
        <w:gridCol w:w="1668"/>
      </w:tblGrid>
      <w:tr w:rsidR="003F4720" w14:paraId="6E505919" w14:textId="77777777" w:rsidTr="00CA49AE">
        <w:tc>
          <w:tcPr>
            <w:tcW w:w="1838" w:type="dxa"/>
          </w:tcPr>
          <w:p w14:paraId="33D9CDFA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Variabel</w:t>
            </w:r>
          </w:p>
        </w:tc>
        <w:tc>
          <w:tcPr>
            <w:tcW w:w="1701" w:type="dxa"/>
          </w:tcPr>
          <w:p w14:paraId="45BFB3EE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Dimensi</w:t>
            </w:r>
          </w:p>
        </w:tc>
        <w:tc>
          <w:tcPr>
            <w:tcW w:w="3827" w:type="dxa"/>
          </w:tcPr>
          <w:p w14:paraId="66668F92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Indikator</w:t>
            </w:r>
          </w:p>
        </w:tc>
        <w:tc>
          <w:tcPr>
            <w:tcW w:w="1672" w:type="dxa"/>
          </w:tcPr>
          <w:p w14:paraId="079EB347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Skala</w:t>
            </w:r>
          </w:p>
        </w:tc>
      </w:tr>
      <w:tr w:rsidR="003F4720" w14:paraId="346E571F" w14:textId="77777777" w:rsidTr="00CA49AE">
        <w:trPr>
          <w:trHeight w:val="6522"/>
        </w:trPr>
        <w:tc>
          <w:tcPr>
            <w:tcW w:w="1838" w:type="dxa"/>
          </w:tcPr>
          <w:p w14:paraId="1B76F7AA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1701" w:type="dxa"/>
          </w:tcPr>
          <w:p w14:paraId="3E07F7AB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3827" w:type="dxa"/>
          </w:tcPr>
          <w:p w14:paraId="52B53CD4" w14:textId="77777777" w:rsidR="003F4720" w:rsidRPr="00F03A61" w:rsidRDefault="003F4720" w:rsidP="003F4720">
            <w:pPr>
              <w:pStyle w:val="ListParagraph"/>
              <w:numPr>
                <w:ilvl w:val="2"/>
                <w:numId w:val="1"/>
              </w:numPr>
              <w:spacing w:after="160" w:line="480" w:lineRule="auto"/>
              <w:ind w:left="320" w:hanging="32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A61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F03A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3A61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F03A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3A61">
              <w:rPr>
                <w:rFonts w:ascii="Times New Roman" w:hAnsi="Times New Roman" w:cs="Times New Roman"/>
                <w:bCs/>
              </w:rPr>
              <w:t>distribusi</w:t>
            </w:r>
            <w:proofErr w:type="spellEnd"/>
            <w:r w:rsidRPr="00F03A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3A61">
              <w:rPr>
                <w:rFonts w:ascii="Times New Roman" w:hAnsi="Times New Roman" w:cs="Times New Roman"/>
                <w:bCs/>
              </w:rPr>
              <w:t>barang</w:t>
            </w:r>
            <w:proofErr w:type="spellEnd"/>
            <w:r w:rsidRPr="00F03A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3A61">
              <w:rPr>
                <w:rFonts w:ascii="Times New Roman" w:hAnsi="Times New Roman" w:cs="Times New Roman"/>
                <w:bCs/>
              </w:rPr>
              <w:t>baru</w:t>
            </w:r>
            <w:proofErr w:type="spellEnd"/>
            <w:r w:rsidRPr="00F03A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3A61">
              <w:rPr>
                <w:rFonts w:ascii="Times New Roman" w:hAnsi="Times New Roman" w:cs="Times New Roman"/>
                <w:bCs/>
              </w:rPr>
              <w:t>gerai</w:t>
            </w:r>
            <w:proofErr w:type="spellEnd"/>
            <w:r w:rsidRPr="00F03A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3A61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F03A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3A61">
              <w:rPr>
                <w:rFonts w:ascii="Times New Roman" w:hAnsi="Times New Roman" w:cs="Times New Roman"/>
                <w:bCs/>
              </w:rPr>
              <w:t>cukup</w:t>
            </w:r>
            <w:proofErr w:type="spellEnd"/>
            <w:r w:rsidRPr="00F03A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3A61">
              <w:rPr>
                <w:rFonts w:ascii="Times New Roman" w:hAnsi="Times New Roman" w:cs="Times New Roman"/>
                <w:bCs/>
              </w:rPr>
              <w:t>cepat</w:t>
            </w:r>
            <w:proofErr w:type="spellEnd"/>
          </w:p>
          <w:p w14:paraId="0DEB6577" w14:textId="77777777" w:rsidR="003F4720" w:rsidRPr="00F03A61" w:rsidRDefault="003F4720" w:rsidP="003F4720">
            <w:pPr>
              <w:pStyle w:val="ListParagraph"/>
              <w:numPr>
                <w:ilvl w:val="2"/>
                <w:numId w:val="1"/>
              </w:numPr>
              <w:spacing w:after="160" w:line="480" w:lineRule="auto"/>
              <w:ind w:left="320" w:hanging="32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kebersihan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gerai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cukup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bersih</w:t>
            </w:r>
            <w:proofErr w:type="spellEnd"/>
          </w:p>
          <w:p w14:paraId="1AA02E8B" w14:textId="77777777" w:rsidR="003F4720" w:rsidRPr="007262DF" w:rsidRDefault="003F4720" w:rsidP="003F4720">
            <w:pPr>
              <w:pStyle w:val="ListParagraph"/>
              <w:numPr>
                <w:ilvl w:val="2"/>
                <w:numId w:val="1"/>
              </w:numPr>
              <w:spacing w:after="160" w:line="480" w:lineRule="auto"/>
              <w:ind w:left="320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kelengkapan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fasilitas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di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gerai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cukup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memadai</w:t>
            </w:r>
            <w:proofErr w:type="spellEnd"/>
          </w:p>
          <w:p w14:paraId="0E2659B3" w14:textId="77777777" w:rsidR="003F4720" w:rsidRPr="00F03A61" w:rsidRDefault="003F4720" w:rsidP="003F4720">
            <w:pPr>
              <w:pStyle w:val="ListParagraph"/>
              <w:numPr>
                <w:ilvl w:val="2"/>
                <w:numId w:val="1"/>
              </w:numPr>
              <w:spacing w:after="160" w:line="480" w:lineRule="auto"/>
              <w:ind w:left="320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kerapihan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setiap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karyawan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cukup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rapih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04BDB47" w14:textId="77777777" w:rsidR="003F4720" w:rsidRDefault="003F4720" w:rsidP="003F4720">
            <w:pPr>
              <w:pStyle w:val="ListParagraph"/>
              <w:numPr>
                <w:ilvl w:val="2"/>
                <w:numId w:val="1"/>
              </w:numPr>
              <w:spacing w:after="160" w:line="480" w:lineRule="auto"/>
              <w:ind w:left="320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gerai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memiliki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tempat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parkir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cukup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memadai</w:t>
            </w:r>
            <w:proofErr w:type="spellEnd"/>
          </w:p>
          <w:p w14:paraId="292815ED" w14:textId="77777777" w:rsidR="003F4720" w:rsidRDefault="003F4720" w:rsidP="003F4720">
            <w:pPr>
              <w:pStyle w:val="ListParagraph"/>
              <w:numPr>
                <w:ilvl w:val="2"/>
                <w:numId w:val="1"/>
              </w:numPr>
              <w:spacing w:after="160" w:line="480" w:lineRule="auto"/>
              <w:ind w:left="320" w:hanging="283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jadwal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pembukaan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gerai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tepat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waktu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sesuai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prosedur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ada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1DDE491" w14:textId="77777777" w:rsidR="003F4720" w:rsidRPr="002A7B36" w:rsidRDefault="003F4720" w:rsidP="003F4720">
            <w:pPr>
              <w:pStyle w:val="ListParagraph"/>
              <w:numPr>
                <w:ilvl w:val="2"/>
                <w:numId w:val="1"/>
              </w:numPr>
              <w:spacing w:after="160" w:line="480" w:lineRule="auto"/>
              <w:ind w:left="320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jadwal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pembukaan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gerai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tepat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waktu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sesuai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prosedur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7A46C8">
              <w:rPr>
                <w:rFonts w:ascii="Times New Roman" w:hAnsi="Times New Roman" w:cs="Times New Roman"/>
                <w:bCs/>
              </w:rPr>
              <w:t>ada</w:t>
            </w:r>
            <w:proofErr w:type="spellEnd"/>
          </w:p>
          <w:p w14:paraId="38963C62" w14:textId="77777777" w:rsidR="003F4720" w:rsidRDefault="003F4720" w:rsidP="00CA49AE">
            <w:pPr>
              <w:pStyle w:val="ListParagraph"/>
              <w:spacing w:after="160" w:line="480" w:lineRule="auto"/>
              <w:ind w:left="14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2" w:type="dxa"/>
          </w:tcPr>
          <w:p w14:paraId="76974DCC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Likert</w:t>
            </w:r>
          </w:p>
          <w:p w14:paraId="259085EB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</w:tbl>
    <w:p w14:paraId="38114DC7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F6C427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1166F" w14:textId="0AE18D4F" w:rsidR="003F4720" w:rsidRPr="00AD6D9B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Tabel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2964F75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Operasional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Variabel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Kualitas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Layanan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709"/>
        <w:gridCol w:w="3812"/>
        <w:gridCol w:w="1664"/>
      </w:tblGrid>
      <w:tr w:rsidR="003F4720" w14:paraId="1342ACF6" w14:textId="77777777" w:rsidTr="00CA49AE">
        <w:tc>
          <w:tcPr>
            <w:tcW w:w="1838" w:type="dxa"/>
          </w:tcPr>
          <w:p w14:paraId="2B72F8A6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Variabel</w:t>
            </w:r>
          </w:p>
        </w:tc>
        <w:tc>
          <w:tcPr>
            <w:tcW w:w="1709" w:type="dxa"/>
          </w:tcPr>
          <w:p w14:paraId="74B9B42B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Dimensi</w:t>
            </w:r>
          </w:p>
        </w:tc>
        <w:tc>
          <w:tcPr>
            <w:tcW w:w="3827" w:type="dxa"/>
          </w:tcPr>
          <w:p w14:paraId="1341DAD9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Indikator</w:t>
            </w:r>
          </w:p>
        </w:tc>
        <w:tc>
          <w:tcPr>
            <w:tcW w:w="1672" w:type="dxa"/>
          </w:tcPr>
          <w:p w14:paraId="607568CF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Skala</w:t>
            </w:r>
          </w:p>
        </w:tc>
      </w:tr>
      <w:tr w:rsidR="003F4720" w14:paraId="7363B320" w14:textId="77777777" w:rsidTr="00CA49AE">
        <w:trPr>
          <w:trHeight w:val="3642"/>
        </w:trPr>
        <w:tc>
          <w:tcPr>
            <w:tcW w:w="1838" w:type="dxa"/>
          </w:tcPr>
          <w:p w14:paraId="7FF21216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1709" w:type="dxa"/>
          </w:tcPr>
          <w:p w14:paraId="04ACC317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F03A61">
              <w:rPr>
                <w:rFonts w:ascii="Times New Roman" w:hAnsi="Times New Roman" w:cs="Times New Roman"/>
                <w:bCs/>
                <w:i/>
                <w:iCs/>
                <w:lang w:val="id-ID"/>
              </w:rPr>
              <w:t>Responsiveness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(responsivitas)</w:t>
            </w:r>
          </w:p>
        </w:tc>
        <w:tc>
          <w:tcPr>
            <w:tcW w:w="3827" w:type="dxa"/>
          </w:tcPr>
          <w:p w14:paraId="72C50ED0" w14:textId="77777777" w:rsidR="003F4720" w:rsidRPr="00F03A61" w:rsidRDefault="003F4720" w:rsidP="003F4720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ind w:left="446"/>
              <w:jc w:val="both"/>
              <w:rPr>
                <w:rFonts w:ascii="Times New Roman" w:hAnsi="Times New Roman" w:cs="Times New Roman"/>
                <w:bCs/>
              </w:rPr>
            </w:pPr>
            <w:r w:rsidRPr="006950AA">
              <w:rPr>
                <w:rFonts w:ascii="Times New Roman" w:hAnsi="Times New Roman" w:cs="Times New Roman"/>
                <w:bCs/>
                <w:lang w:val="id-ID"/>
              </w:rPr>
              <w:t>Menurut saya karyawan Indomaret dapat menyelesaikan keluhan konsumen dengan baik</w:t>
            </w:r>
          </w:p>
          <w:p w14:paraId="0CD62A04" w14:textId="77777777" w:rsidR="003F4720" w:rsidRDefault="003F4720" w:rsidP="003F4720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ind w:left="44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pelayanan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karyawan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kepada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konsumen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selalu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ramah</w:t>
            </w:r>
            <w:proofErr w:type="spellEnd"/>
          </w:p>
          <w:p w14:paraId="0F169706" w14:textId="77777777" w:rsidR="003F4720" w:rsidRPr="002A7B36" w:rsidRDefault="003F4720" w:rsidP="003F4720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ind w:left="446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karyawan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melayani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konsumen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cepat</w:t>
            </w:r>
            <w:proofErr w:type="spellEnd"/>
          </w:p>
          <w:p w14:paraId="70AC842A" w14:textId="77777777" w:rsidR="003F4720" w:rsidRPr="00F03A61" w:rsidRDefault="003F4720" w:rsidP="003F4720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ind w:left="446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karyawan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siap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sedia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membantu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keperluan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konsumen</w:t>
            </w:r>
            <w:proofErr w:type="spellEnd"/>
            <w:r w:rsidRPr="007A46C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55727EF" w14:textId="77777777" w:rsidR="003F4720" w:rsidRPr="002A7B36" w:rsidRDefault="003F4720" w:rsidP="003F4720">
            <w:pPr>
              <w:pStyle w:val="ListParagraph"/>
              <w:numPr>
                <w:ilvl w:val="0"/>
                <w:numId w:val="6"/>
              </w:numPr>
              <w:spacing w:after="160" w:line="480" w:lineRule="auto"/>
              <w:ind w:left="446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karyawan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menjaga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sopan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santun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kepada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setiap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konsumen</w:t>
            </w:r>
            <w:proofErr w:type="spellEnd"/>
          </w:p>
        </w:tc>
        <w:tc>
          <w:tcPr>
            <w:tcW w:w="1672" w:type="dxa"/>
          </w:tcPr>
          <w:p w14:paraId="1BA3CC3A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Likert</w:t>
            </w:r>
          </w:p>
          <w:p w14:paraId="75DE7CB9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</w:tbl>
    <w:p w14:paraId="52DBBE72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603F0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1F6EF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B2C7A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635B0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264C8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9BB150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C673F5" w14:textId="7571461D" w:rsidR="003F4720" w:rsidRPr="00AD6D9B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Tabel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75B61BC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Operasional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Variabel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Kualitas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Layanan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698"/>
        <w:gridCol w:w="3816"/>
        <w:gridCol w:w="1667"/>
      </w:tblGrid>
      <w:tr w:rsidR="003F4720" w14:paraId="62F9679F" w14:textId="77777777" w:rsidTr="00CA49AE">
        <w:tc>
          <w:tcPr>
            <w:tcW w:w="1838" w:type="dxa"/>
          </w:tcPr>
          <w:p w14:paraId="17C13A13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Variabel</w:t>
            </w:r>
          </w:p>
        </w:tc>
        <w:tc>
          <w:tcPr>
            <w:tcW w:w="1701" w:type="dxa"/>
          </w:tcPr>
          <w:p w14:paraId="6ADD9708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Dimensi</w:t>
            </w:r>
          </w:p>
        </w:tc>
        <w:tc>
          <w:tcPr>
            <w:tcW w:w="3827" w:type="dxa"/>
          </w:tcPr>
          <w:p w14:paraId="51F80D95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Indikator</w:t>
            </w:r>
          </w:p>
        </w:tc>
        <w:tc>
          <w:tcPr>
            <w:tcW w:w="1672" w:type="dxa"/>
          </w:tcPr>
          <w:p w14:paraId="342DFAC0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Skala</w:t>
            </w:r>
          </w:p>
        </w:tc>
      </w:tr>
      <w:tr w:rsidR="003F4720" w14:paraId="31348875" w14:textId="77777777" w:rsidTr="00CA49AE">
        <w:trPr>
          <w:trHeight w:val="4366"/>
        </w:trPr>
        <w:tc>
          <w:tcPr>
            <w:tcW w:w="1838" w:type="dxa"/>
          </w:tcPr>
          <w:p w14:paraId="150930BB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C9F33FA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A61">
              <w:rPr>
                <w:rFonts w:ascii="Times New Roman" w:hAnsi="Times New Roman" w:cs="Times New Roman"/>
                <w:bCs/>
                <w:i/>
                <w:iCs/>
                <w:lang w:val="id-ID"/>
              </w:rPr>
              <w:t>Assurance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(Jaminan)</w:t>
            </w:r>
          </w:p>
        </w:tc>
        <w:tc>
          <w:tcPr>
            <w:tcW w:w="3827" w:type="dxa"/>
          </w:tcPr>
          <w:p w14:paraId="2299C095" w14:textId="77777777" w:rsidR="003F4720" w:rsidRDefault="003F4720" w:rsidP="003F4720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ind w:left="464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143BA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514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43BA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514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43BA">
              <w:rPr>
                <w:rFonts w:ascii="Times New Roman" w:hAnsi="Times New Roman" w:cs="Times New Roman"/>
                <w:bCs/>
              </w:rPr>
              <w:t>kasir</w:t>
            </w:r>
            <w:proofErr w:type="spellEnd"/>
            <w:r w:rsidRPr="00514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43BA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514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43BA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514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43BA">
              <w:rPr>
                <w:rFonts w:ascii="Times New Roman" w:hAnsi="Times New Roman" w:cs="Times New Roman"/>
                <w:bCs/>
              </w:rPr>
              <w:t>cukup</w:t>
            </w:r>
            <w:proofErr w:type="spellEnd"/>
            <w:r w:rsidRPr="00514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43BA">
              <w:rPr>
                <w:rFonts w:ascii="Times New Roman" w:hAnsi="Times New Roman" w:cs="Times New Roman"/>
                <w:bCs/>
              </w:rPr>
              <w:t>cepat</w:t>
            </w:r>
            <w:proofErr w:type="spellEnd"/>
            <w:r w:rsidRPr="00514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43BA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514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43BA">
              <w:rPr>
                <w:rFonts w:ascii="Times New Roman" w:hAnsi="Times New Roman" w:cs="Times New Roman"/>
                <w:bCs/>
              </w:rPr>
              <w:t>melayani</w:t>
            </w:r>
            <w:proofErr w:type="spellEnd"/>
            <w:r w:rsidRPr="00514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43BA">
              <w:rPr>
                <w:rFonts w:ascii="Times New Roman" w:hAnsi="Times New Roman" w:cs="Times New Roman"/>
                <w:bCs/>
              </w:rPr>
              <w:t>konsumen</w:t>
            </w:r>
            <w:proofErr w:type="spellEnd"/>
          </w:p>
          <w:p w14:paraId="7F7DE7E5" w14:textId="77777777" w:rsidR="003F4720" w:rsidRDefault="003F4720" w:rsidP="003F4720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ind w:left="44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keamanan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gerai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dapat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dipercaya</w:t>
            </w:r>
            <w:proofErr w:type="spellEnd"/>
          </w:p>
          <w:p w14:paraId="1C363F3E" w14:textId="77777777" w:rsidR="003F4720" w:rsidRDefault="003F4720" w:rsidP="003F4720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ind w:left="44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karyawan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dapat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menjelaskan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produk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dijual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 w:rsidRPr="006950A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0AA">
              <w:rPr>
                <w:rFonts w:ascii="Times New Roman" w:hAnsi="Times New Roman" w:cs="Times New Roman"/>
                <w:bCs/>
              </w:rPr>
              <w:t>baik</w:t>
            </w:r>
            <w:proofErr w:type="spellEnd"/>
          </w:p>
          <w:p w14:paraId="6824FB86" w14:textId="77777777" w:rsidR="003F4720" w:rsidRPr="00F91433" w:rsidRDefault="003F4720" w:rsidP="00CA49AE">
            <w:pPr>
              <w:pStyle w:val="ListParagraph"/>
              <w:spacing w:after="160" w:line="480" w:lineRule="auto"/>
              <w:ind w:left="3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dxa"/>
          </w:tcPr>
          <w:p w14:paraId="6DD220E3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Likert</w:t>
            </w:r>
          </w:p>
          <w:p w14:paraId="3144A32B" w14:textId="77777777" w:rsidR="003F4720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720" w14:paraId="2D6754EF" w14:textId="77777777" w:rsidTr="00CA49AE">
        <w:trPr>
          <w:trHeight w:val="2771"/>
        </w:trPr>
        <w:tc>
          <w:tcPr>
            <w:tcW w:w="1838" w:type="dxa"/>
          </w:tcPr>
          <w:p w14:paraId="4763B031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566B30C6" w14:textId="77777777" w:rsidR="003F4720" w:rsidRPr="00F03A61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03A61">
              <w:rPr>
                <w:rFonts w:ascii="Times New Roman" w:hAnsi="Times New Roman" w:cs="Times New Roman"/>
                <w:i/>
                <w:iCs/>
                <w:lang w:val="id-ID"/>
              </w:rPr>
              <w:t xml:space="preserve">Emphaty </w:t>
            </w:r>
            <w:r>
              <w:rPr>
                <w:rFonts w:ascii="Times New Roman" w:hAnsi="Times New Roman" w:cs="Times New Roman"/>
                <w:lang w:val="id-ID"/>
              </w:rPr>
              <w:t>(Empati)</w:t>
            </w:r>
          </w:p>
        </w:tc>
        <w:tc>
          <w:tcPr>
            <w:tcW w:w="3827" w:type="dxa"/>
          </w:tcPr>
          <w:p w14:paraId="693B0820" w14:textId="77777777" w:rsidR="003F4720" w:rsidRDefault="003F4720" w:rsidP="003F4720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ind w:left="44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karyawan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memiliki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komunikasi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baik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benar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kepada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setiap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konsumen</w:t>
            </w:r>
            <w:proofErr w:type="spellEnd"/>
          </w:p>
          <w:p w14:paraId="18B3988E" w14:textId="77777777" w:rsidR="003F4720" w:rsidRPr="005143BA" w:rsidRDefault="003F4720" w:rsidP="00CA49AE">
            <w:pPr>
              <w:pStyle w:val="ListParagraph"/>
              <w:spacing w:after="160" w:line="480" w:lineRule="auto"/>
              <w:ind w:left="3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dxa"/>
          </w:tcPr>
          <w:p w14:paraId="3CF04CC3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Likert</w:t>
            </w:r>
          </w:p>
          <w:p w14:paraId="69BDB220" w14:textId="77777777" w:rsidR="003F4720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0323075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9FE53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E9FE0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83986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3D245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6A65D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0B91D06" w14:textId="10EDF766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8B36A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B1D7D" w14:textId="77777777" w:rsidR="003F4720" w:rsidRPr="00AD6D9B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Tabel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1C701A0" w14:textId="77777777" w:rsidR="003F4720" w:rsidRDefault="003F4720" w:rsidP="003F4720">
      <w:pPr>
        <w:pStyle w:val="ListParagraph"/>
        <w:spacing w:after="160" w:line="48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Operasional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Variabel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Kualitas</w:t>
      </w:r>
      <w:proofErr w:type="spellEnd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Layanan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698"/>
        <w:gridCol w:w="3817"/>
        <w:gridCol w:w="1667"/>
      </w:tblGrid>
      <w:tr w:rsidR="003F4720" w14:paraId="63D21FFE" w14:textId="77777777" w:rsidTr="00CA49AE">
        <w:tc>
          <w:tcPr>
            <w:tcW w:w="1838" w:type="dxa"/>
          </w:tcPr>
          <w:p w14:paraId="2A964053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Variabel</w:t>
            </w:r>
          </w:p>
        </w:tc>
        <w:tc>
          <w:tcPr>
            <w:tcW w:w="1701" w:type="dxa"/>
          </w:tcPr>
          <w:p w14:paraId="612E8AE4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Dimensi</w:t>
            </w:r>
          </w:p>
        </w:tc>
        <w:tc>
          <w:tcPr>
            <w:tcW w:w="3827" w:type="dxa"/>
          </w:tcPr>
          <w:p w14:paraId="51932565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Indikator</w:t>
            </w:r>
          </w:p>
        </w:tc>
        <w:tc>
          <w:tcPr>
            <w:tcW w:w="1672" w:type="dxa"/>
          </w:tcPr>
          <w:p w14:paraId="150E61FF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Skala</w:t>
            </w:r>
          </w:p>
        </w:tc>
      </w:tr>
      <w:tr w:rsidR="003F4720" w14:paraId="3CEE2A17" w14:textId="77777777" w:rsidTr="00CA49AE">
        <w:trPr>
          <w:trHeight w:val="3642"/>
        </w:trPr>
        <w:tc>
          <w:tcPr>
            <w:tcW w:w="1838" w:type="dxa"/>
            <w:vMerge w:val="restart"/>
          </w:tcPr>
          <w:p w14:paraId="0F22417F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1701" w:type="dxa"/>
          </w:tcPr>
          <w:p w14:paraId="30376008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3827" w:type="dxa"/>
          </w:tcPr>
          <w:p w14:paraId="576BE3E7" w14:textId="77777777" w:rsidR="003F4720" w:rsidRPr="00F03A61" w:rsidRDefault="003F4720" w:rsidP="003F4720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ind w:left="46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karyawan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menunjukan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memiliki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kredibilitas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baik</w:t>
            </w:r>
            <w:proofErr w:type="spellEnd"/>
          </w:p>
          <w:p w14:paraId="6112FC51" w14:textId="77777777" w:rsidR="003F4720" w:rsidRPr="00F03A61" w:rsidRDefault="003F4720" w:rsidP="003F4720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ind w:left="46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karyawan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memahami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kebutuhan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konsumen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baik</w:t>
            </w:r>
            <w:proofErr w:type="spellEnd"/>
          </w:p>
          <w:p w14:paraId="3066A2BE" w14:textId="77777777" w:rsidR="003F4720" w:rsidRPr="00F03A61" w:rsidRDefault="003F4720" w:rsidP="003F4720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ind w:left="46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Menurut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saya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karyawan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Indomaret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sudah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memberi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perhatian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cukup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kepada</w:t>
            </w:r>
            <w:proofErr w:type="spellEnd"/>
            <w:r w:rsidRPr="00F914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1433">
              <w:rPr>
                <w:rFonts w:ascii="Times New Roman" w:hAnsi="Times New Roman" w:cs="Times New Roman"/>
                <w:bCs/>
              </w:rPr>
              <w:t>konsumen</w:t>
            </w:r>
            <w:proofErr w:type="spellEnd"/>
          </w:p>
        </w:tc>
        <w:tc>
          <w:tcPr>
            <w:tcW w:w="1672" w:type="dxa"/>
          </w:tcPr>
          <w:p w14:paraId="6C7E1B67" w14:textId="77777777" w:rsidR="003F4720" w:rsidRPr="00154CDF" w:rsidRDefault="003F4720" w:rsidP="00CA49AE">
            <w:pPr>
              <w:pStyle w:val="ListParagraph"/>
              <w:spacing w:after="160" w:line="48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</w:tbl>
    <w:p w14:paraId="17D18EF2" w14:textId="77777777" w:rsidR="003F4720" w:rsidRPr="00154CDF" w:rsidRDefault="003F4720" w:rsidP="003F4720">
      <w:pPr>
        <w:pStyle w:val="ListParagraph"/>
        <w:spacing w:after="160" w:line="48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</w:p>
    <w:p w14:paraId="5D65A48B" w14:textId="77777777" w:rsidR="003F4720" w:rsidRPr="00475AA6" w:rsidRDefault="003F4720" w:rsidP="003F4720">
      <w:pPr>
        <w:pStyle w:val="ListParagraph"/>
        <w:numPr>
          <w:ilvl w:val="0"/>
          <w:numId w:val="5"/>
        </w:numPr>
        <w:spacing w:line="480" w:lineRule="auto"/>
        <w:ind w:left="1418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AA6">
        <w:rPr>
          <w:rFonts w:ascii="Times New Roman" w:hAnsi="Times New Roman" w:cs="Times New Roman"/>
          <w:b/>
          <w:bCs/>
          <w:sz w:val="24"/>
          <w:szCs w:val="24"/>
        </w:rPr>
        <w:t xml:space="preserve">Teknik </w:t>
      </w:r>
      <w:proofErr w:type="spellStart"/>
      <w:r w:rsidRPr="00475AA6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475AA6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1F663F0A" w14:textId="77777777" w:rsidR="003F4720" w:rsidRPr="006B60A0" w:rsidRDefault="003F4720" w:rsidP="003F4720">
      <w:pPr>
        <w:spacing w:line="480" w:lineRule="auto"/>
        <w:ind w:left="1418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0A0">
        <w:rPr>
          <w:rFonts w:ascii="Times New Roman" w:hAnsi="Times New Roman" w:cs="Times New Roman"/>
          <w:sz w:val="24"/>
        </w:rPr>
        <w:t>Dalam</w:t>
      </w:r>
      <w:proofErr w:type="spellEnd"/>
      <w:r w:rsidRPr="006B60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</w:rPr>
        <w:t>penelitian</w:t>
      </w:r>
      <w:proofErr w:type="spellEnd"/>
      <w:r w:rsidRPr="006B60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</w:rPr>
        <w:t>ini</w:t>
      </w:r>
      <w:proofErr w:type="spellEnd"/>
      <w:r w:rsidRPr="006B60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</w:rPr>
        <w:t>peneliti</w:t>
      </w:r>
      <w:proofErr w:type="spellEnd"/>
      <w:r w:rsidRPr="006B60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</w:rPr>
        <w:t>menggunakan</w:t>
      </w:r>
      <w:proofErr w:type="spellEnd"/>
      <w:r w:rsidRPr="006B60A0">
        <w:rPr>
          <w:rFonts w:ascii="Times New Roman" w:hAnsi="Times New Roman" w:cs="Times New Roman"/>
          <w:sz w:val="24"/>
        </w:rPr>
        <w:t xml:space="preserve"> Teknik </w:t>
      </w:r>
      <w:proofErr w:type="spellStart"/>
      <w:r w:rsidRPr="006B60A0">
        <w:rPr>
          <w:rFonts w:ascii="Times New Roman" w:hAnsi="Times New Roman" w:cs="Times New Roman"/>
          <w:sz w:val="24"/>
        </w:rPr>
        <w:t>analisis</w:t>
      </w:r>
      <w:proofErr w:type="spellEnd"/>
      <w:r w:rsidRPr="006B60A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B60A0">
        <w:rPr>
          <w:rFonts w:ascii="Times New Roman" w:hAnsi="Times New Roman" w:cs="Times New Roman"/>
          <w:sz w:val="24"/>
        </w:rPr>
        <w:t>dilakukan</w:t>
      </w:r>
      <w:proofErr w:type="spellEnd"/>
      <w:r w:rsidRPr="006B60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</w:rPr>
        <w:t>berdasarkan</w:t>
      </w:r>
      <w:proofErr w:type="spellEnd"/>
      <w:r w:rsidRPr="006B60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</w:rPr>
        <w:t>metode</w:t>
      </w:r>
      <w:proofErr w:type="spellEnd"/>
      <w:r w:rsidRPr="006B60A0">
        <w:rPr>
          <w:rFonts w:ascii="Times New Roman" w:hAnsi="Times New Roman" w:cs="Times New Roman"/>
          <w:sz w:val="24"/>
        </w:rPr>
        <w:t xml:space="preserve"> CRISP-</w:t>
      </w:r>
      <w:r w:rsidRPr="009B67CB">
        <w:rPr>
          <w:rFonts w:ascii="Times New Roman" w:hAnsi="Times New Roman" w:cs="Times New Roman"/>
          <w:i/>
          <w:sz w:val="24"/>
        </w:rPr>
        <w:t xml:space="preserve">DM (Cross-Industry </w:t>
      </w:r>
      <w:proofErr w:type="spellStart"/>
      <w:r w:rsidRPr="009B67CB">
        <w:rPr>
          <w:rFonts w:ascii="Times New Roman" w:hAnsi="Times New Roman" w:cs="Times New Roman"/>
          <w:i/>
          <w:sz w:val="24"/>
        </w:rPr>
        <w:t>Standart</w:t>
      </w:r>
      <w:proofErr w:type="spellEnd"/>
      <w:r w:rsidRPr="009B67CB">
        <w:rPr>
          <w:rFonts w:ascii="Times New Roman" w:hAnsi="Times New Roman" w:cs="Times New Roman"/>
          <w:i/>
          <w:sz w:val="24"/>
        </w:rPr>
        <w:t xml:space="preserve"> Process for Data </w:t>
      </w:r>
      <w:r w:rsidRPr="009B67CB">
        <w:rPr>
          <w:rFonts w:ascii="Times New Roman" w:hAnsi="Times New Roman" w:cs="Times New Roman"/>
          <w:i/>
          <w:sz w:val="24"/>
          <w:szCs w:val="24"/>
        </w:rPr>
        <w:t>Mining)</w:t>
      </w:r>
      <w:r w:rsidRPr="006B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0A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08D349B" w14:textId="77777777" w:rsidR="003F4720" w:rsidRPr="00DA192C" w:rsidRDefault="003F4720" w:rsidP="003F4720">
      <w:pPr>
        <w:pStyle w:val="Heading4"/>
        <w:numPr>
          <w:ilvl w:val="0"/>
          <w:numId w:val="3"/>
        </w:numPr>
        <w:ind w:left="1418" w:firstLine="850"/>
        <w:rPr>
          <w:rFonts w:cs="Times New Roman"/>
          <w:b w:val="0"/>
          <w:i/>
          <w:szCs w:val="24"/>
        </w:rPr>
      </w:pPr>
      <w:proofErr w:type="spellStart"/>
      <w:r w:rsidRPr="00DA192C">
        <w:rPr>
          <w:rFonts w:cs="Times New Roman"/>
          <w:b w:val="0"/>
          <w:i/>
          <w:szCs w:val="24"/>
        </w:rPr>
        <w:t>Bussines</w:t>
      </w:r>
      <w:proofErr w:type="spellEnd"/>
      <w:r w:rsidRPr="00DA192C">
        <w:rPr>
          <w:rFonts w:cs="Times New Roman"/>
          <w:b w:val="0"/>
          <w:i/>
          <w:szCs w:val="24"/>
        </w:rPr>
        <w:t xml:space="preserve"> Understanding / Organizational Understanding</w:t>
      </w:r>
    </w:p>
    <w:p w14:paraId="3427ED36" w14:textId="77777777" w:rsidR="003F4720" w:rsidRDefault="003F4720" w:rsidP="003F4720">
      <w:pPr>
        <w:spacing w:line="48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0A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system yang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0A0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6B60A0">
        <w:rPr>
          <w:rFonts w:ascii="Times New Roman" w:hAnsi="Times New Roman" w:cs="Times New Roman"/>
          <w:sz w:val="24"/>
          <w:szCs w:val="24"/>
        </w:rPr>
        <w:t>.</w:t>
      </w:r>
    </w:p>
    <w:p w14:paraId="7AC3EE5B" w14:textId="77777777" w:rsidR="003F4720" w:rsidRPr="00DA192C" w:rsidRDefault="003F4720" w:rsidP="003F4720">
      <w:pPr>
        <w:pStyle w:val="Heading4"/>
        <w:numPr>
          <w:ilvl w:val="0"/>
          <w:numId w:val="3"/>
        </w:numPr>
        <w:ind w:left="1418" w:firstLine="850"/>
        <w:rPr>
          <w:b w:val="0"/>
        </w:rPr>
      </w:pPr>
      <w:r w:rsidRPr="00DA192C">
        <w:rPr>
          <w:b w:val="0"/>
          <w:i/>
        </w:rPr>
        <w:lastRenderedPageBreak/>
        <w:t>Data Understanding</w:t>
      </w:r>
    </w:p>
    <w:p w14:paraId="499C0CAC" w14:textId="77777777" w:rsidR="003F4720" w:rsidRDefault="003F4720" w:rsidP="003F4720">
      <w:pPr>
        <w:spacing w:line="480" w:lineRule="auto"/>
        <w:ind w:left="2835"/>
        <w:jc w:val="both"/>
        <w:rPr>
          <w:rFonts w:ascii="Times New Roman" w:hAnsi="Times New Roman" w:cs="Times New Roman"/>
          <w:sz w:val="24"/>
        </w:rPr>
      </w:pPr>
      <w:proofErr w:type="spellStart"/>
      <w:r w:rsidRPr="00CF0BE0">
        <w:rPr>
          <w:rFonts w:ascii="Times New Roman" w:hAnsi="Times New Roman" w:cs="Times New Roman"/>
          <w:sz w:val="24"/>
        </w:rPr>
        <w:t>Tahap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pemahaman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F0BE0">
        <w:rPr>
          <w:rFonts w:ascii="Times New Roman" w:hAnsi="Times New Roman" w:cs="Times New Roman"/>
          <w:sz w:val="24"/>
        </w:rPr>
        <w:t>pengumpulan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CF0BE0">
        <w:rPr>
          <w:rFonts w:ascii="Times New Roman" w:hAnsi="Times New Roman" w:cs="Times New Roman"/>
          <w:sz w:val="24"/>
        </w:rPr>
        <w:t>dibutuhkan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untuk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sebelum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dilakukan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persiapan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untuk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analisa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Pr="00CF0BE0">
        <w:rPr>
          <w:rFonts w:ascii="Times New Roman" w:hAnsi="Times New Roman" w:cs="Times New Roman"/>
          <w:sz w:val="24"/>
        </w:rPr>
        <w:t>tahap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ini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CF0BE0">
        <w:rPr>
          <w:rFonts w:ascii="Times New Roman" w:hAnsi="Times New Roman" w:cs="Times New Roman"/>
          <w:sz w:val="24"/>
        </w:rPr>
        <w:t>dikumpulkan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harus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merupakan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CF0BE0">
        <w:rPr>
          <w:rFonts w:ascii="Times New Roman" w:hAnsi="Times New Roman" w:cs="Times New Roman"/>
          <w:sz w:val="24"/>
        </w:rPr>
        <w:t>tepat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digunakan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untuk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CF0BE0">
        <w:rPr>
          <w:rFonts w:ascii="Times New Roman" w:hAnsi="Times New Roman" w:cs="Times New Roman"/>
          <w:sz w:val="24"/>
        </w:rPr>
        <w:t>penelitian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F0BE0">
        <w:rPr>
          <w:rFonts w:ascii="Times New Roman" w:hAnsi="Times New Roman" w:cs="Times New Roman"/>
          <w:sz w:val="24"/>
        </w:rPr>
        <w:t>mewakili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masalah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0BE0">
        <w:rPr>
          <w:rFonts w:ascii="Times New Roman" w:hAnsi="Times New Roman" w:cs="Times New Roman"/>
          <w:sz w:val="24"/>
        </w:rPr>
        <w:t>akan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dipecahkan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serta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sesuai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dengan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kebutuhan</w:t>
      </w:r>
      <w:proofErr w:type="spellEnd"/>
      <w:r w:rsidRPr="00CF0BE0">
        <w:rPr>
          <w:rFonts w:ascii="Times New Roman" w:hAnsi="Times New Roman" w:cs="Times New Roman"/>
          <w:sz w:val="24"/>
        </w:rPr>
        <w:t>.</w:t>
      </w:r>
    </w:p>
    <w:p w14:paraId="029F06D1" w14:textId="77777777" w:rsidR="003F4720" w:rsidRPr="008611AF" w:rsidRDefault="003F4720" w:rsidP="003F4720">
      <w:pPr>
        <w:pStyle w:val="Heading4"/>
        <w:numPr>
          <w:ilvl w:val="0"/>
          <w:numId w:val="3"/>
        </w:numPr>
        <w:ind w:left="1418" w:firstLine="850"/>
        <w:rPr>
          <w:b w:val="0"/>
        </w:rPr>
      </w:pPr>
      <w:r w:rsidRPr="008611AF">
        <w:rPr>
          <w:b w:val="0"/>
          <w:i/>
        </w:rPr>
        <w:t>Data Preparation</w:t>
      </w:r>
    </w:p>
    <w:p w14:paraId="29D53BB8" w14:textId="77777777" w:rsidR="003F4720" w:rsidRDefault="003F4720" w:rsidP="003F4720">
      <w:pPr>
        <w:spacing w:line="480" w:lineRule="auto"/>
        <w:ind w:left="2835"/>
        <w:jc w:val="both"/>
        <w:rPr>
          <w:rFonts w:ascii="Times New Roman" w:hAnsi="Times New Roman" w:cs="Times New Roman"/>
          <w:sz w:val="24"/>
        </w:rPr>
      </w:pPr>
      <w:proofErr w:type="spellStart"/>
      <w:r w:rsidRPr="00CF0BE0">
        <w:rPr>
          <w:rFonts w:ascii="Times New Roman" w:hAnsi="Times New Roman" w:cs="Times New Roman"/>
          <w:sz w:val="24"/>
        </w:rPr>
        <w:t>Tahap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persiapan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F0BE0">
        <w:rPr>
          <w:rFonts w:ascii="Times New Roman" w:hAnsi="Times New Roman" w:cs="Times New Roman"/>
          <w:sz w:val="24"/>
        </w:rPr>
        <w:t xml:space="preserve">dan </w:t>
      </w:r>
      <w:proofErr w:type="spellStart"/>
      <w:r w:rsidRPr="00CF0BE0">
        <w:rPr>
          <w:rFonts w:ascii="Times New Roman" w:hAnsi="Times New Roman" w:cs="Times New Roman"/>
          <w:sz w:val="24"/>
        </w:rPr>
        <w:t>seleksi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CF0BE0">
        <w:rPr>
          <w:rFonts w:ascii="Times New Roman" w:hAnsi="Times New Roman" w:cs="Times New Roman"/>
          <w:sz w:val="24"/>
        </w:rPr>
        <w:t>telah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dikumpulkan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F0BE0">
        <w:rPr>
          <w:rFonts w:ascii="Times New Roman" w:hAnsi="Times New Roman" w:cs="Times New Roman"/>
          <w:sz w:val="24"/>
        </w:rPr>
        <w:t>diubah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menjadi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bentuk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0BE0">
        <w:rPr>
          <w:rFonts w:ascii="Times New Roman" w:hAnsi="Times New Roman" w:cs="Times New Roman"/>
          <w:sz w:val="24"/>
        </w:rPr>
        <w:t>dapat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diolah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dalam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model yang </w:t>
      </w:r>
      <w:proofErr w:type="spellStart"/>
      <w:r w:rsidRPr="00CF0BE0">
        <w:rPr>
          <w:rFonts w:ascii="Times New Roman" w:hAnsi="Times New Roman" w:cs="Times New Roman"/>
          <w:sz w:val="24"/>
        </w:rPr>
        <w:t>ditentukan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selanjutnya</w:t>
      </w:r>
      <w:proofErr w:type="spellEnd"/>
      <w:r w:rsidRPr="00CF0BE0">
        <w:rPr>
          <w:rFonts w:ascii="Times New Roman" w:hAnsi="Times New Roman" w:cs="Times New Roman"/>
          <w:sz w:val="24"/>
        </w:rPr>
        <w:t>.</w:t>
      </w:r>
    </w:p>
    <w:p w14:paraId="7460D9BC" w14:textId="77777777" w:rsidR="003F4720" w:rsidRPr="008611AF" w:rsidRDefault="003F4720" w:rsidP="003F4720">
      <w:pPr>
        <w:pStyle w:val="Heading4"/>
        <w:numPr>
          <w:ilvl w:val="0"/>
          <w:numId w:val="3"/>
        </w:numPr>
        <w:ind w:left="1418" w:firstLine="850"/>
        <w:rPr>
          <w:b w:val="0"/>
        </w:rPr>
      </w:pPr>
      <w:r w:rsidRPr="008611AF">
        <w:rPr>
          <w:b w:val="0"/>
          <w:i/>
        </w:rPr>
        <w:t>Modelling</w:t>
      </w:r>
    </w:p>
    <w:p w14:paraId="428DF49D" w14:textId="77777777" w:rsidR="003F4720" w:rsidRDefault="003F4720" w:rsidP="003F4720">
      <w:pPr>
        <w:spacing w:line="480" w:lineRule="auto"/>
        <w:ind w:left="2835"/>
        <w:jc w:val="both"/>
        <w:rPr>
          <w:rFonts w:ascii="Times New Roman" w:hAnsi="Times New Roman" w:cs="Times New Roman"/>
          <w:sz w:val="24"/>
        </w:rPr>
      </w:pPr>
      <w:r w:rsidRPr="00CF0BE0">
        <w:rPr>
          <w:rFonts w:ascii="Times New Roman" w:hAnsi="Times New Roman" w:cs="Times New Roman"/>
          <w:sz w:val="24"/>
        </w:rPr>
        <w:t xml:space="preserve">Proses </w:t>
      </w:r>
      <w:proofErr w:type="spellStart"/>
      <w:r w:rsidRPr="00CF0BE0">
        <w:rPr>
          <w:rFonts w:ascii="Times New Roman" w:hAnsi="Times New Roman" w:cs="Times New Roman"/>
          <w:sz w:val="24"/>
        </w:rPr>
        <w:t>analisa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F0BE0">
        <w:rPr>
          <w:rFonts w:ascii="Times New Roman" w:hAnsi="Times New Roman" w:cs="Times New Roman"/>
          <w:sz w:val="24"/>
        </w:rPr>
        <w:t>pemodelan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CF0BE0">
        <w:rPr>
          <w:rFonts w:ascii="Times New Roman" w:hAnsi="Times New Roman" w:cs="Times New Roman"/>
          <w:sz w:val="24"/>
        </w:rPr>
        <w:t>telah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disiapkan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dimana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dalam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tahap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ini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dilakukan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penerapan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atau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perhitungan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berdasarkan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algoritma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atau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metode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0BE0">
        <w:rPr>
          <w:rFonts w:ascii="Times New Roman" w:hAnsi="Times New Roman" w:cs="Times New Roman"/>
          <w:sz w:val="24"/>
        </w:rPr>
        <w:t>ditentukan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untuk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mendapatkan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hasil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0BE0">
        <w:rPr>
          <w:rFonts w:ascii="Times New Roman" w:hAnsi="Times New Roman" w:cs="Times New Roman"/>
          <w:sz w:val="24"/>
        </w:rPr>
        <w:t>diinginkan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sesuai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dengan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kebutuhan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pengguna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F0BE0">
        <w:rPr>
          <w:rFonts w:ascii="Times New Roman" w:hAnsi="Times New Roman" w:cs="Times New Roman"/>
          <w:sz w:val="24"/>
        </w:rPr>
        <w:t>melakukan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representasi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pemecahan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masalah</w:t>
      </w:r>
      <w:proofErr w:type="spellEnd"/>
      <w:r w:rsidRPr="00CF0BE0">
        <w:rPr>
          <w:rFonts w:ascii="Times New Roman" w:hAnsi="Times New Roman" w:cs="Times New Roman"/>
          <w:sz w:val="24"/>
        </w:rPr>
        <w:t>.</w:t>
      </w:r>
    </w:p>
    <w:p w14:paraId="5AEDF37D" w14:textId="77777777" w:rsidR="003F4720" w:rsidRPr="008611AF" w:rsidRDefault="003F4720" w:rsidP="003F4720">
      <w:pPr>
        <w:pStyle w:val="Heading4"/>
        <w:numPr>
          <w:ilvl w:val="0"/>
          <w:numId w:val="3"/>
        </w:numPr>
        <w:ind w:left="1418" w:firstLine="850"/>
        <w:rPr>
          <w:b w:val="0"/>
        </w:rPr>
      </w:pPr>
      <w:r w:rsidRPr="008611AF">
        <w:rPr>
          <w:b w:val="0"/>
          <w:i/>
        </w:rPr>
        <w:t>Evaluation</w:t>
      </w:r>
    </w:p>
    <w:p w14:paraId="75A2F50C" w14:textId="77777777" w:rsidR="003F4720" w:rsidRDefault="003F4720" w:rsidP="003F4720">
      <w:pPr>
        <w:spacing w:line="480" w:lineRule="auto"/>
        <w:ind w:left="2835"/>
        <w:jc w:val="both"/>
        <w:rPr>
          <w:rFonts w:ascii="Times New Roman" w:hAnsi="Times New Roman" w:cs="Times New Roman"/>
          <w:sz w:val="24"/>
        </w:rPr>
      </w:pPr>
      <w:proofErr w:type="spellStart"/>
      <w:r w:rsidRPr="00CF0BE0">
        <w:rPr>
          <w:rFonts w:ascii="Times New Roman" w:hAnsi="Times New Roman" w:cs="Times New Roman"/>
          <w:sz w:val="24"/>
        </w:rPr>
        <w:t>Melakukan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analisa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F0BE0">
        <w:rPr>
          <w:rFonts w:ascii="Times New Roman" w:hAnsi="Times New Roman" w:cs="Times New Roman"/>
          <w:sz w:val="24"/>
        </w:rPr>
        <w:t>evaluasi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dari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hasil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model yang </w:t>
      </w:r>
      <w:proofErr w:type="spellStart"/>
      <w:r w:rsidRPr="00CF0BE0">
        <w:rPr>
          <w:rFonts w:ascii="Times New Roman" w:hAnsi="Times New Roman" w:cs="Times New Roman"/>
          <w:sz w:val="24"/>
        </w:rPr>
        <w:t>telah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dibuat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apakah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sudah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sesuai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standar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F0BE0">
        <w:rPr>
          <w:rFonts w:ascii="Times New Roman" w:hAnsi="Times New Roman" w:cs="Times New Roman"/>
          <w:sz w:val="24"/>
        </w:rPr>
        <w:t>telah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memecahkan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masalah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atau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memenuhi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kebutuhan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dari</w:t>
      </w:r>
      <w:proofErr w:type="spellEnd"/>
      <w:r w:rsidRPr="00CF0B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BE0">
        <w:rPr>
          <w:rFonts w:ascii="Times New Roman" w:hAnsi="Times New Roman" w:cs="Times New Roman"/>
          <w:sz w:val="24"/>
        </w:rPr>
        <w:t>pengguna</w:t>
      </w:r>
      <w:proofErr w:type="spellEnd"/>
      <w:r w:rsidRPr="00CF0BE0">
        <w:rPr>
          <w:rFonts w:ascii="Times New Roman" w:hAnsi="Times New Roman" w:cs="Times New Roman"/>
          <w:sz w:val="24"/>
        </w:rPr>
        <w:t>.</w:t>
      </w:r>
    </w:p>
    <w:p w14:paraId="079FCA1E" w14:textId="77777777" w:rsidR="003F4720" w:rsidRPr="008611AF" w:rsidRDefault="003F4720" w:rsidP="003F4720">
      <w:pPr>
        <w:pStyle w:val="Heading4"/>
        <w:numPr>
          <w:ilvl w:val="0"/>
          <w:numId w:val="3"/>
        </w:numPr>
        <w:ind w:left="1418" w:firstLine="850"/>
        <w:rPr>
          <w:b w:val="0"/>
        </w:rPr>
      </w:pPr>
      <w:r w:rsidRPr="008611AF">
        <w:rPr>
          <w:b w:val="0"/>
          <w:i/>
        </w:rPr>
        <w:t>Deployment</w:t>
      </w:r>
    </w:p>
    <w:p w14:paraId="1819A503" w14:textId="77777777" w:rsidR="003F4720" w:rsidRDefault="003F4720" w:rsidP="003F4720">
      <w:pPr>
        <w:spacing w:line="480" w:lineRule="auto"/>
        <w:ind w:left="2835"/>
        <w:jc w:val="both"/>
        <w:rPr>
          <w:rFonts w:ascii="Times New Roman" w:hAnsi="Times New Roman" w:cs="Times New Roman"/>
          <w:sz w:val="24"/>
        </w:rPr>
      </w:pPr>
      <w:proofErr w:type="spellStart"/>
      <w:r w:rsidRPr="009B67CB">
        <w:rPr>
          <w:rFonts w:ascii="Times New Roman" w:hAnsi="Times New Roman" w:cs="Times New Roman"/>
          <w:sz w:val="24"/>
        </w:rPr>
        <w:t>Tahap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7CB">
        <w:rPr>
          <w:rFonts w:ascii="Times New Roman" w:hAnsi="Times New Roman" w:cs="Times New Roman"/>
          <w:sz w:val="24"/>
        </w:rPr>
        <w:t>penerapan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7CB">
        <w:rPr>
          <w:rFonts w:ascii="Times New Roman" w:hAnsi="Times New Roman" w:cs="Times New Roman"/>
          <w:sz w:val="24"/>
        </w:rPr>
        <w:t>hasil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7CB">
        <w:rPr>
          <w:rFonts w:ascii="Times New Roman" w:hAnsi="Times New Roman" w:cs="Times New Roman"/>
          <w:sz w:val="24"/>
        </w:rPr>
        <w:t>dari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model yang </w:t>
      </w:r>
      <w:proofErr w:type="spellStart"/>
      <w:r w:rsidRPr="009B67CB">
        <w:rPr>
          <w:rFonts w:ascii="Times New Roman" w:hAnsi="Times New Roman" w:cs="Times New Roman"/>
          <w:sz w:val="24"/>
        </w:rPr>
        <w:t>telah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di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7CB">
        <w:rPr>
          <w:rFonts w:ascii="Times New Roman" w:hAnsi="Times New Roman" w:cs="Times New Roman"/>
          <w:sz w:val="24"/>
        </w:rPr>
        <w:t>evaluasi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dan di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7CB">
        <w:rPr>
          <w:rFonts w:ascii="Times New Roman" w:hAnsi="Times New Roman" w:cs="Times New Roman"/>
          <w:sz w:val="24"/>
        </w:rPr>
        <w:t>analisa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7CB">
        <w:rPr>
          <w:rFonts w:ascii="Times New Roman" w:hAnsi="Times New Roman" w:cs="Times New Roman"/>
          <w:sz w:val="24"/>
        </w:rPr>
        <w:t>untuk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7CB">
        <w:rPr>
          <w:rFonts w:ascii="Times New Roman" w:hAnsi="Times New Roman" w:cs="Times New Roman"/>
          <w:sz w:val="24"/>
        </w:rPr>
        <w:t>kemudian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7CB">
        <w:rPr>
          <w:rFonts w:ascii="Times New Roman" w:hAnsi="Times New Roman" w:cs="Times New Roman"/>
          <w:sz w:val="24"/>
        </w:rPr>
        <w:t>dijadikan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7CB">
        <w:rPr>
          <w:rFonts w:ascii="Times New Roman" w:hAnsi="Times New Roman" w:cs="Times New Roman"/>
          <w:sz w:val="24"/>
        </w:rPr>
        <w:t>bentuk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B67CB">
        <w:rPr>
          <w:rFonts w:ascii="Times New Roman" w:hAnsi="Times New Roman" w:cs="Times New Roman"/>
          <w:sz w:val="24"/>
        </w:rPr>
        <w:t>dapat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7CB">
        <w:rPr>
          <w:rFonts w:ascii="Times New Roman" w:hAnsi="Times New Roman" w:cs="Times New Roman"/>
          <w:sz w:val="24"/>
        </w:rPr>
        <w:t>diolah</w:t>
      </w:r>
      <w:proofErr w:type="spellEnd"/>
      <w:r w:rsidRPr="009B6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7CB">
        <w:rPr>
          <w:rFonts w:ascii="Times New Roman" w:hAnsi="Times New Roman" w:cs="Times New Roman"/>
          <w:sz w:val="24"/>
        </w:rPr>
        <w:t>kembali</w:t>
      </w:r>
      <w:proofErr w:type="spellEnd"/>
      <w:r w:rsidRPr="009B67CB">
        <w:rPr>
          <w:rFonts w:ascii="Times New Roman" w:hAnsi="Times New Roman" w:cs="Times New Roman"/>
          <w:sz w:val="24"/>
        </w:rPr>
        <w:t>.</w:t>
      </w:r>
    </w:p>
    <w:p w14:paraId="2ADC1BD7" w14:textId="77777777" w:rsidR="003F4720" w:rsidRPr="006B2CE8" w:rsidRDefault="003F4720" w:rsidP="003F472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C730D9">
        <w:rPr>
          <w:rFonts w:ascii="Times New Roman" w:hAnsi="Times New Roman" w:cs="Times New Roman"/>
          <w:b/>
          <w:sz w:val="24"/>
        </w:rPr>
        <w:lastRenderedPageBreak/>
        <w:t>Gambar 3.</w:t>
      </w:r>
      <w:r>
        <w:rPr>
          <w:rFonts w:ascii="Times New Roman" w:hAnsi="Times New Roman" w:cs="Times New Roman"/>
          <w:b/>
          <w:sz w:val="24"/>
          <w:lang w:val="id-ID"/>
        </w:rPr>
        <w:t>1</w:t>
      </w:r>
    </w:p>
    <w:p w14:paraId="5924BFFA" w14:textId="77777777" w:rsidR="003F4720" w:rsidRPr="00C730D9" w:rsidRDefault="003F4720" w:rsidP="003F4720">
      <w:pPr>
        <w:spacing w:line="480" w:lineRule="auto"/>
        <w:ind w:left="720"/>
        <w:jc w:val="center"/>
        <w:rPr>
          <w:rFonts w:ascii="Times New Roman" w:hAnsi="Times New Roman" w:cs="Times New Roman"/>
          <w:b/>
          <w:iCs/>
          <w:sz w:val="24"/>
        </w:rPr>
      </w:pPr>
      <w:r w:rsidRPr="00C730D9">
        <w:rPr>
          <w:rFonts w:ascii="Times New Roman" w:hAnsi="Times New Roman" w:cs="Times New Roman"/>
          <w:b/>
          <w:sz w:val="24"/>
        </w:rPr>
        <w:t xml:space="preserve">CRISP-DM </w:t>
      </w:r>
      <w:r w:rsidRPr="00C730D9">
        <w:rPr>
          <w:rFonts w:ascii="Times New Roman" w:hAnsi="Times New Roman" w:cs="Times New Roman"/>
          <w:b/>
          <w:i/>
          <w:sz w:val="24"/>
        </w:rPr>
        <w:t>Cycle</w:t>
      </w:r>
    </w:p>
    <w:p w14:paraId="71E5AE7D" w14:textId="77777777" w:rsidR="003F4720" w:rsidRDefault="003F4720" w:rsidP="003F4720">
      <w:pPr>
        <w:spacing w:line="480" w:lineRule="auto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hd w:val="clear" w:color="auto" w:fill="FFFFFF"/>
        </w:rPr>
        <w:drawing>
          <wp:inline distT="0" distB="0" distL="0" distR="0" wp14:anchorId="47A3DBA4" wp14:editId="742DEC4E">
            <wp:extent cx="2789498" cy="2789498"/>
            <wp:effectExtent l="0" t="0" r="5080" b="508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CRISP-DM-methodolog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94" cy="279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3D4FE" w14:textId="77777777" w:rsidR="003F4720" w:rsidRDefault="003F4720" w:rsidP="003F4720">
      <w:pPr>
        <w:spacing w:line="48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475AA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75A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5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Buku</w:t>
      </w:r>
      <w:proofErr w:type="spellEnd"/>
      <w:r w:rsidRPr="00475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75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Algoritma</w:t>
      </w:r>
      <w:proofErr w:type="spellEnd"/>
      <w:r w:rsidRPr="00475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Mining (2009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77EED72E" w14:textId="77777777" w:rsidR="003F4720" w:rsidRDefault="003F4720" w:rsidP="003F4720">
      <w:pPr>
        <w:spacing w:line="48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0C207C8" w14:textId="77777777" w:rsidR="003F4720" w:rsidRDefault="003F4720" w:rsidP="003F4720">
      <w:pPr>
        <w:spacing w:line="48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EB1581A" w14:textId="77777777" w:rsidR="003F4720" w:rsidRPr="00265C8D" w:rsidRDefault="003F4720" w:rsidP="003F4720">
      <w:pPr>
        <w:pStyle w:val="ListParagraph"/>
        <w:numPr>
          <w:ilvl w:val="0"/>
          <w:numId w:val="5"/>
        </w:numPr>
        <w:spacing w:line="480" w:lineRule="auto"/>
        <w:ind w:left="1276" w:hanging="567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C4.5</w:t>
      </w:r>
    </w:p>
    <w:p w14:paraId="048DAC20" w14:textId="77777777" w:rsidR="003F4720" w:rsidRPr="00265C8D" w:rsidRDefault="003F4720" w:rsidP="003F4720">
      <w:pPr>
        <w:pStyle w:val="ListParagraph"/>
        <w:spacing w:after="160" w:line="480" w:lineRule="auto"/>
        <w:ind w:left="12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Metode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Algoritma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C4.5, </w:t>
      </w: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prosedur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berikut</w:t>
      </w:r>
      <w:proofErr w:type="spellEnd"/>
      <w:r w:rsidRPr="00265C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14:paraId="7B334EAA" w14:textId="77777777" w:rsidR="003F4720" w:rsidRDefault="003F4720" w:rsidP="003F4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B9781" w14:textId="77777777" w:rsidR="003F4720" w:rsidRDefault="003F4720" w:rsidP="003F4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775DE" w14:textId="77777777" w:rsidR="003F4720" w:rsidRDefault="003F4720" w:rsidP="003F4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A037D" w14:textId="77777777" w:rsidR="003F4720" w:rsidRDefault="003F4720" w:rsidP="003F4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31ECD" w14:textId="77777777" w:rsidR="003F4720" w:rsidRDefault="003F4720" w:rsidP="003F4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B544C" w14:textId="77777777" w:rsidR="003F4720" w:rsidRDefault="003F4720" w:rsidP="003F4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9606B" w14:textId="77777777" w:rsidR="003F4720" w:rsidRDefault="003F4720" w:rsidP="003F4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0F076" w14:textId="053DD9CE" w:rsidR="003F4720" w:rsidRPr="00947817" w:rsidRDefault="003F4720" w:rsidP="003F4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817">
        <w:rPr>
          <w:rFonts w:ascii="Times New Roman" w:hAnsi="Times New Roman" w:cs="Times New Roman"/>
          <w:b/>
          <w:bCs/>
          <w:sz w:val="24"/>
          <w:szCs w:val="24"/>
        </w:rPr>
        <w:lastRenderedPageBreak/>
        <w:t>Gambar 3.3</w:t>
      </w:r>
    </w:p>
    <w:p w14:paraId="06E5B87C" w14:textId="77777777" w:rsidR="003F4720" w:rsidRPr="00947817" w:rsidRDefault="003F4720" w:rsidP="003F4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CF625A" wp14:editId="4EFCCD78">
            <wp:simplePos x="0" y="0"/>
            <wp:positionH relativeFrom="column">
              <wp:posOffset>1258570</wp:posOffset>
            </wp:positionH>
            <wp:positionV relativeFrom="paragraph">
              <wp:posOffset>286385</wp:posOffset>
            </wp:positionV>
            <wp:extent cx="3473450" cy="6092190"/>
            <wp:effectExtent l="0" t="0" r="0" b="3810"/>
            <wp:wrapSquare wrapText="bothSides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47817">
        <w:rPr>
          <w:rFonts w:ascii="Times New Roman" w:hAnsi="Times New Roman" w:cs="Times New Roman"/>
          <w:b/>
          <w:bCs/>
          <w:sz w:val="24"/>
          <w:szCs w:val="24"/>
        </w:rPr>
        <w:t>Prosedur</w:t>
      </w:r>
      <w:proofErr w:type="spellEnd"/>
      <w:r w:rsidRPr="00947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7817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5E329D1" w14:textId="77777777" w:rsidR="003F4720" w:rsidRPr="00265C8D" w:rsidRDefault="003F4720" w:rsidP="003F4720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6C7F650" w14:textId="77777777" w:rsidR="003F4720" w:rsidRDefault="003F4720" w:rsidP="003F4720">
      <w:pPr>
        <w:pStyle w:val="ListParagraph"/>
        <w:spacing w:line="480" w:lineRule="auto"/>
        <w:ind w:left="786"/>
        <w:rPr>
          <w:rFonts w:ascii="Times New Roman" w:hAnsi="Times New Roman" w:cs="Times New Roman"/>
          <w:iCs/>
          <w:sz w:val="24"/>
          <w:szCs w:val="24"/>
        </w:rPr>
      </w:pPr>
    </w:p>
    <w:p w14:paraId="20414E87" w14:textId="77777777" w:rsidR="003F4720" w:rsidRPr="00265C8D" w:rsidRDefault="003F4720" w:rsidP="003F4720"/>
    <w:p w14:paraId="046E675D" w14:textId="77777777" w:rsidR="003F4720" w:rsidRPr="00265C8D" w:rsidRDefault="003F4720" w:rsidP="003F4720"/>
    <w:p w14:paraId="1A8017DB" w14:textId="77777777" w:rsidR="003F4720" w:rsidRPr="00265C8D" w:rsidRDefault="003F4720" w:rsidP="003F4720"/>
    <w:p w14:paraId="3F1FE175" w14:textId="77777777" w:rsidR="003F4720" w:rsidRDefault="003F4720" w:rsidP="003F4720"/>
    <w:p w14:paraId="4519287C" w14:textId="77777777" w:rsidR="003F4720" w:rsidRDefault="003F4720" w:rsidP="003F4720"/>
    <w:p w14:paraId="7132F4DC" w14:textId="77777777" w:rsidR="003F4720" w:rsidRDefault="003F4720" w:rsidP="003F4720"/>
    <w:p w14:paraId="4AE897A1" w14:textId="77777777" w:rsidR="003F4720" w:rsidRPr="00265C8D" w:rsidRDefault="003F4720" w:rsidP="003F4720"/>
    <w:p w14:paraId="580DD121" w14:textId="77777777" w:rsidR="003F4720" w:rsidRPr="00265C8D" w:rsidRDefault="003F4720" w:rsidP="003F4720"/>
    <w:p w14:paraId="251CD06F" w14:textId="77777777" w:rsidR="003F4720" w:rsidRPr="00265C8D" w:rsidRDefault="003F4720" w:rsidP="003F4720"/>
    <w:p w14:paraId="5D74E5F3" w14:textId="77777777" w:rsidR="003F4720" w:rsidRPr="00265C8D" w:rsidRDefault="003F4720" w:rsidP="003F4720"/>
    <w:p w14:paraId="68A67AE2" w14:textId="77777777" w:rsidR="003F4720" w:rsidRPr="00265C8D" w:rsidRDefault="003F4720" w:rsidP="003F4720"/>
    <w:p w14:paraId="55C5279C" w14:textId="77777777" w:rsidR="003F4720" w:rsidRPr="00265C8D" w:rsidRDefault="003F4720" w:rsidP="003F4720"/>
    <w:p w14:paraId="078D8103" w14:textId="77777777" w:rsidR="003F4720" w:rsidRPr="00265C8D" w:rsidRDefault="003F4720" w:rsidP="003F4720"/>
    <w:p w14:paraId="5A9B14CC" w14:textId="77777777" w:rsidR="003F4720" w:rsidRPr="00265C8D" w:rsidRDefault="003F4720" w:rsidP="003F4720"/>
    <w:p w14:paraId="0A79C59B" w14:textId="77777777" w:rsidR="003F4720" w:rsidRPr="00265C8D" w:rsidRDefault="003F4720" w:rsidP="003F4720"/>
    <w:p w14:paraId="7C9E8992" w14:textId="77777777" w:rsidR="003F4720" w:rsidRDefault="003F4720" w:rsidP="003F4720"/>
    <w:p w14:paraId="6910A411" w14:textId="77777777" w:rsidR="003F4720" w:rsidRPr="00955DC5" w:rsidRDefault="003F4720" w:rsidP="003F4720">
      <w:pPr>
        <w:ind w:left="241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s</w:t>
      </w:r>
    </w:p>
    <w:p w14:paraId="3E730E19" w14:textId="77777777" w:rsidR="003F4720" w:rsidRPr="00673116" w:rsidRDefault="003F4720" w:rsidP="003F4720">
      <w:pPr>
        <w:pStyle w:val="ListParagraph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116">
        <w:rPr>
          <w:rFonts w:ascii="Times New Roman" w:hAnsi="Times New Roman" w:cs="Times New Roman"/>
          <w:b/>
          <w:sz w:val="24"/>
          <w:szCs w:val="24"/>
        </w:rPr>
        <w:t xml:space="preserve">Teknik </w:t>
      </w:r>
      <w:proofErr w:type="spellStart"/>
      <w:r w:rsidRPr="00673116"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 w:rsidRPr="00673116">
        <w:rPr>
          <w:rFonts w:ascii="Times New Roman" w:hAnsi="Times New Roman" w:cs="Times New Roman"/>
          <w:b/>
          <w:sz w:val="24"/>
          <w:szCs w:val="24"/>
        </w:rPr>
        <w:t xml:space="preserve"> Data </w:t>
      </w:r>
    </w:p>
    <w:p w14:paraId="5EF09A77" w14:textId="77777777" w:rsidR="003F4720" w:rsidRPr="00475AA6" w:rsidRDefault="003F4720" w:rsidP="003F4720">
      <w:pPr>
        <w:pStyle w:val="Heading3"/>
        <w:keepNext/>
        <w:keepLines/>
        <w:numPr>
          <w:ilvl w:val="1"/>
          <w:numId w:val="1"/>
        </w:numPr>
        <w:spacing w:before="40" w:beforeAutospacing="0" w:after="0" w:afterAutospacing="0" w:line="480" w:lineRule="auto"/>
        <w:ind w:hanging="731"/>
        <w:rPr>
          <w:sz w:val="24"/>
          <w:szCs w:val="24"/>
        </w:rPr>
      </w:pPr>
      <w:r w:rsidRPr="00475AA6">
        <w:rPr>
          <w:sz w:val="24"/>
          <w:szCs w:val="24"/>
        </w:rPr>
        <w:t>Skala Likert</w:t>
      </w:r>
    </w:p>
    <w:p w14:paraId="4F62A8B6" w14:textId="77777777" w:rsidR="003F4720" w:rsidRPr="00453102" w:rsidRDefault="003F4720" w:rsidP="003F4720">
      <w:pPr>
        <w:spacing w:line="480" w:lineRule="auto"/>
        <w:ind w:left="1418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Skala Likert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adalah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skala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penelitian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yang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digunakan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untuk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mengukur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sikap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dan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pendapat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.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Dengan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skala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likert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ini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responden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diminta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untuk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melengkapi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kuesioner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yang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mengharuskan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mereka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untuk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menunjukkan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tingkat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lastRenderedPageBreak/>
        <w:t>persetujuannya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terhadap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>serangkaian</w:t>
      </w:r>
      <w:proofErr w:type="spellEnd"/>
      <w:r w:rsidRPr="000F422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pertanyaan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.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Pertanyaan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atau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pernyataan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yang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digunakan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dalam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penelitian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ini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biasanya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disebut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dengan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>variabel</w:t>
      </w:r>
      <w:proofErr w:type="spellEnd"/>
      <w:r w:rsidRPr="0045310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45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453102">
        <w:rPr>
          <w:rFonts w:ascii="Times New Roman" w:hAnsi="Times New Roman" w:cs="Times New Roman"/>
          <w:sz w:val="24"/>
          <w:szCs w:val="24"/>
          <w:shd w:val="clear" w:color="auto" w:fill="FFFFFF"/>
        </w:rPr>
        <w:t>ditetapkan</w:t>
      </w:r>
      <w:proofErr w:type="spellEnd"/>
      <w:r w:rsidRPr="0045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45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  <w:shd w:val="clear" w:color="auto" w:fill="FFFFFF"/>
        </w:rPr>
        <w:t>spesifik</w:t>
      </w:r>
      <w:proofErr w:type="spellEnd"/>
      <w:r w:rsidRPr="0045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453102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Pr="004531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Tingkat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persetujuan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dimaksud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skala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Likert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terdiri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pilihan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skala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gradasi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Sangat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Setuju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(SS)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hingga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Sangat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Setuju</w:t>
      </w:r>
      <w:proofErr w:type="spellEnd"/>
      <w:r w:rsidRPr="00453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(STS).</w:t>
      </w:r>
    </w:p>
    <w:p w14:paraId="16EF3406" w14:textId="77777777" w:rsidR="003F4720" w:rsidRPr="00453102" w:rsidRDefault="003F4720" w:rsidP="003F4720">
      <w:pPr>
        <w:spacing w:line="480" w:lineRule="auto"/>
        <w:ind w:left="1418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53102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1-5 yang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melambangkan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>:</w:t>
      </w:r>
    </w:p>
    <w:p w14:paraId="71AB7EDA" w14:textId="77777777" w:rsidR="003F4720" w:rsidRPr="00453102" w:rsidRDefault="003F4720" w:rsidP="003F4720">
      <w:pPr>
        <w:pStyle w:val="ListParagraph"/>
        <w:spacing w:line="48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Rs</m:t>
          </m:r>
          <m:r>
            <w:rPr>
              <w:rFonts w:ascii="Cambria Math" w:eastAsia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</m:oMath>
      </m:oMathPara>
    </w:p>
    <w:p w14:paraId="5B2E65A2" w14:textId="77777777" w:rsidR="003F4720" w:rsidRPr="00453102" w:rsidRDefault="003F4720" w:rsidP="003F4720">
      <w:pPr>
        <w:pStyle w:val="ListParagraph"/>
        <w:spacing w:line="36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10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>:</w:t>
      </w:r>
    </w:p>
    <w:p w14:paraId="1DFDDC2F" w14:textId="77777777" w:rsidR="003F4720" w:rsidRPr="00453102" w:rsidRDefault="003F4720" w:rsidP="003F4720">
      <w:pPr>
        <w:pStyle w:val="ListParagraph"/>
        <w:spacing w:line="36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02">
        <w:rPr>
          <w:rFonts w:ascii="Times New Roman" w:hAnsi="Times New Roman" w:cs="Times New Roman"/>
          <w:sz w:val="24"/>
          <w:szCs w:val="24"/>
        </w:rPr>
        <w:t xml:space="preserve">Rs =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penilaian</w:t>
      </w:r>
      <w:proofErr w:type="spellEnd"/>
    </w:p>
    <w:p w14:paraId="2EF4B2DE" w14:textId="77777777" w:rsidR="003F4720" w:rsidRPr="00453102" w:rsidRDefault="003F4720" w:rsidP="003F4720">
      <w:pPr>
        <w:pStyle w:val="ListParagraph"/>
        <w:spacing w:line="36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02">
        <w:rPr>
          <w:rFonts w:ascii="Times New Roman" w:hAnsi="Times New Roman" w:cs="Times New Roman"/>
          <w:sz w:val="24"/>
          <w:szCs w:val="24"/>
        </w:rPr>
        <w:t xml:space="preserve">M =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kategori</w:t>
      </w:r>
      <w:proofErr w:type="spellEnd"/>
    </w:p>
    <w:p w14:paraId="7C7EC689" w14:textId="77777777" w:rsidR="003F4720" w:rsidRPr="00453102" w:rsidRDefault="003F4720" w:rsidP="003F4720">
      <w:pPr>
        <w:pStyle w:val="ListParagraph"/>
        <w:spacing w:line="48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37872" w14:textId="77777777" w:rsidR="003F4720" w:rsidRPr="00453102" w:rsidRDefault="003F4720" w:rsidP="003F4720">
      <w:pPr>
        <w:pStyle w:val="ListParagraph"/>
        <w:tabs>
          <w:tab w:val="left" w:pos="2520"/>
        </w:tabs>
        <w:spacing w:line="48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Rentang skala</m:t>
        </m:r>
        <m:r>
          <w:rPr>
            <w:rFonts w:ascii="Cambria Math" w:eastAsia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Skor tertinggi-Skor terendah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Banyaknya kategori skor</m:t>
            </m:r>
          </m:den>
        </m:f>
      </m:oMath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07EDD" w14:textId="77777777" w:rsidR="003F4720" w:rsidRPr="00453102" w:rsidRDefault="003F4720" w:rsidP="003F4720">
      <w:pPr>
        <w:pStyle w:val="ListParagraph"/>
        <w:tabs>
          <w:tab w:val="left" w:pos="2520"/>
        </w:tabs>
        <w:spacing w:line="48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8FA8C6" w14:textId="77777777" w:rsidR="003F4720" w:rsidRPr="00453102" w:rsidRDefault="003F4720" w:rsidP="003F4720">
      <w:pPr>
        <w:pStyle w:val="ListParagraph"/>
        <w:spacing w:line="48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10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perhitungannya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04A6829" w14:textId="77777777" w:rsidR="003F4720" w:rsidRDefault="003F4720" w:rsidP="003F4720">
      <w:pPr>
        <w:pStyle w:val="ListParagraph"/>
        <w:spacing w:line="48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Skala</m:t>
        </m:r>
        <m:r>
          <w:rPr>
            <w:rFonts w:ascii="Cambria Math" w:eastAsia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=0,8</m:t>
        </m:r>
      </m:oMath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ACBF" w14:textId="77777777" w:rsidR="003F4720" w:rsidRDefault="003F4720" w:rsidP="003F4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57110" w14:textId="77777777" w:rsidR="003F4720" w:rsidRDefault="003F4720" w:rsidP="003F4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A10D9" w14:textId="77777777" w:rsidR="003F4720" w:rsidRDefault="003F4720" w:rsidP="003F4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DA856" w14:textId="77777777" w:rsidR="003F4720" w:rsidRDefault="003F4720" w:rsidP="003F4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E7E08" w14:textId="77777777" w:rsidR="003F4720" w:rsidRDefault="003F4720" w:rsidP="003F4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5D6FE" w14:textId="77777777" w:rsidR="003F4720" w:rsidRDefault="003F4720" w:rsidP="003F4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AA829" w14:textId="5F65C28F" w:rsidR="003F4720" w:rsidRPr="006B2CE8" w:rsidRDefault="003F4720" w:rsidP="003F4720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4F04D2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C730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</w:p>
    <w:p w14:paraId="1F6220BC" w14:textId="77777777" w:rsidR="003F4720" w:rsidRPr="00475AA6" w:rsidRDefault="003F4720" w:rsidP="003F4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4D2">
        <w:rPr>
          <w:rFonts w:ascii="Times New Roman" w:hAnsi="Times New Roman" w:cs="Times New Roman"/>
          <w:b/>
          <w:sz w:val="24"/>
          <w:szCs w:val="24"/>
        </w:rPr>
        <w:t>Skala Likert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76"/>
        <w:gridCol w:w="3336"/>
      </w:tblGrid>
      <w:tr w:rsidR="003F4720" w:rsidRPr="00453102" w14:paraId="5DBEF3A1" w14:textId="77777777" w:rsidTr="00CA49AE">
        <w:trPr>
          <w:trHeight w:val="496"/>
          <w:jc w:val="center"/>
        </w:trPr>
        <w:tc>
          <w:tcPr>
            <w:tcW w:w="3376" w:type="dxa"/>
          </w:tcPr>
          <w:p w14:paraId="128E9F19" w14:textId="77777777" w:rsidR="003F4720" w:rsidRPr="00453102" w:rsidRDefault="003F4720" w:rsidP="00CA49A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STS = </w:t>
            </w:r>
            <w:proofErr w:type="spellStart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Sangat</w:t>
            </w:r>
            <w:proofErr w:type="spellEnd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Tidak</w:t>
            </w:r>
            <w:proofErr w:type="spellEnd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Setuju</w:t>
            </w:r>
            <w:proofErr w:type="spellEnd"/>
          </w:p>
        </w:tc>
        <w:tc>
          <w:tcPr>
            <w:tcW w:w="3336" w:type="dxa"/>
          </w:tcPr>
          <w:p w14:paraId="047A2A8C" w14:textId="77777777" w:rsidR="003F4720" w:rsidRPr="00453102" w:rsidRDefault="003F4720" w:rsidP="00CA49A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1,00 - 1,800</w:t>
            </w:r>
          </w:p>
        </w:tc>
      </w:tr>
      <w:tr w:rsidR="003F4720" w:rsidRPr="00453102" w14:paraId="06AAE635" w14:textId="77777777" w:rsidTr="00CA49AE">
        <w:trPr>
          <w:trHeight w:val="496"/>
          <w:jc w:val="center"/>
        </w:trPr>
        <w:tc>
          <w:tcPr>
            <w:tcW w:w="3376" w:type="dxa"/>
          </w:tcPr>
          <w:p w14:paraId="01955F3A" w14:textId="77777777" w:rsidR="003F4720" w:rsidRPr="00453102" w:rsidRDefault="003F4720" w:rsidP="00CA49A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TS = </w:t>
            </w:r>
            <w:proofErr w:type="spellStart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Tidak</w:t>
            </w:r>
            <w:proofErr w:type="spellEnd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Setuju</w:t>
            </w:r>
            <w:proofErr w:type="spellEnd"/>
          </w:p>
        </w:tc>
        <w:tc>
          <w:tcPr>
            <w:tcW w:w="3336" w:type="dxa"/>
          </w:tcPr>
          <w:p w14:paraId="5A72F196" w14:textId="77777777" w:rsidR="003F4720" w:rsidRPr="00453102" w:rsidRDefault="003F4720" w:rsidP="00CA49A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1,81 – 2,60 </w:t>
            </w:r>
          </w:p>
        </w:tc>
      </w:tr>
      <w:tr w:rsidR="003F4720" w:rsidRPr="00453102" w14:paraId="6B12B0B6" w14:textId="77777777" w:rsidTr="00CA49AE">
        <w:trPr>
          <w:trHeight w:val="496"/>
          <w:jc w:val="center"/>
        </w:trPr>
        <w:tc>
          <w:tcPr>
            <w:tcW w:w="3376" w:type="dxa"/>
          </w:tcPr>
          <w:p w14:paraId="654E2E9B" w14:textId="77777777" w:rsidR="003F4720" w:rsidRPr="00453102" w:rsidRDefault="003F4720" w:rsidP="00CA49AE">
            <w:pPr>
              <w:spacing w:line="48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BS = </w:t>
            </w:r>
            <w:proofErr w:type="spellStart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Biasa</w:t>
            </w:r>
            <w:proofErr w:type="spellEnd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Saja</w:t>
            </w:r>
            <w:proofErr w:type="spellEnd"/>
          </w:p>
        </w:tc>
        <w:tc>
          <w:tcPr>
            <w:tcW w:w="3336" w:type="dxa"/>
          </w:tcPr>
          <w:p w14:paraId="035EE8B9" w14:textId="77777777" w:rsidR="003F4720" w:rsidRPr="00453102" w:rsidRDefault="003F4720" w:rsidP="00CA49A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2,61 – 3,40</w:t>
            </w:r>
          </w:p>
        </w:tc>
      </w:tr>
      <w:tr w:rsidR="003F4720" w:rsidRPr="00453102" w14:paraId="7C26C024" w14:textId="77777777" w:rsidTr="00CA49AE">
        <w:trPr>
          <w:trHeight w:val="481"/>
          <w:jc w:val="center"/>
        </w:trPr>
        <w:tc>
          <w:tcPr>
            <w:tcW w:w="3376" w:type="dxa"/>
          </w:tcPr>
          <w:p w14:paraId="4712161A" w14:textId="77777777" w:rsidR="003F4720" w:rsidRPr="00453102" w:rsidRDefault="003F4720" w:rsidP="00CA49A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 = </w:t>
            </w:r>
            <w:proofErr w:type="spellStart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Setuju</w:t>
            </w:r>
            <w:proofErr w:type="spellEnd"/>
          </w:p>
        </w:tc>
        <w:tc>
          <w:tcPr>
            <w:tcW w:w="3336" w:type="dxa"/>
          </w:tcPr>
          <w:p w14:paraId="1BE6B126" w14:textId="77777777" w:rsidR="003F4720" w:rsidRPr="00453102" w:rsidRDefault="003F4720" w:rsidP="00CA49A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3,41 – 4,20</w:t>
            </w:r>
          </w:p>
        </w:tc>
      </w:tr>
      <w:tr w:rsidR="003F4720" w:rsidRPr="00453102" w14:paraId="31B7CC77" w14:textId="77777777" w:rsidTr="00CA49AE">
        <w:trPr>
          <w:trHeight w:val="496"/>
          <w:jc w:val="center"/>
        </w:trPr>
        <w:tc>
          <w:tcPr>
            <w:tcW w:w="3376" w:type="dxa"/>
          </w:tcPr>
          <w:p w14:paraId="75A60DE6" w14:textId="77777777" w:rsidR="003F4720" w:rsidRPr="00453102" w:rsidRDefault="003F4720" w:rsidP="00CA49A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SS -</w:t>
            </w:r>
            <w:proofErr w:type="spellStart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Sangat</w:t>
            </w:r>
            <w:proofErr w:type="spellEnd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Setuju</w:t>
            </w:r>
            <w:proofErr w:type="spellEnd"/>
          </w:p>
        </w:tc>
        <w:tc>
          <w:tcPr>
            <w:tcW w:w="3336" w:type="dxa"/>
          </w:tcPr>
          <w:p w14:paraId="7E703540" w14:textId="77777777" w:rsidR="003F4720" w:rsidRPr="00453102" w:rsidRDefault="003F4720" w:rsidP="00CA49A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31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4,21 – 5,00</w:t>
            </w:r>
          </w:p>
        </w:tc>
      </w:tr>
    </w:tbl>
    <w:p w14:paraId="732BC094" w14:textId="77777777" w:rsidR="003F4720" w:rsidRPr="00C730D9" w:rsidRDefault="003F4720" w:rsidP="003F47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730D9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C730D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C730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0D9">
        <w:rPr>
          <w:rFonts w:ascii="Times New Roman" w:hAnsi="Times New Roman" w:cs="Times New Roman"/>
          <w:bCs/>
          <w:sz w:val="24"/>
          <w:szCs w:val="24"/>
        </w:rPr>
        <w:t>Pengantar</w:t>
      </w:r>
      <w:proofErr w:type="spellEnd"/>
      <w:r w:rsidRPr="00C730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0D9">
        <w:rPr>
          <w:rFonts w:ascii="Times New Roman" w:hAnsi="Times New Roman" w:cs="Times New Roman"/>
          <w:bCs/>
          <w:sz w:val="24"/>
          <w:szCs w:val="24"/>
        </w:rPr>
        <w:t>Statistika</w:t>
      </w:r>
      <w:proofErr w:type="spellEnd"/>
      <w:r w:rsidRPr="00C730D9">
        <w:rPr>
          <w:rFonts w:ascii="Times New Roman" w:hAnsi="Times New Roman" w:cs="Times New Roman"/>
          <w:bCs/>
          <w:sz w:val="24"/>
          <w:szCs w:val="24"/>
        </w:rPr>
        <w:t xml:space="preserve"> (2009)</w:t>
      </w:r>
    </w:p>
    <w:p w14:paraId="7087D550" w14:textId="77777777" w:rsidR="003F4720" w:rsidRPr="00C730D9" w:rsidRDefault="003F4720" w:rsidP="003F4720">
      <w:pPr>
        <w:pStyle w:val="Heading3"/>
        <w:keepNext/>
        <w:keepLines/>
        <w:numPr>
          <w:ilvl w:val="1"/>
          <w:numId w:val="1"/>
        </w:numPr>
        <w:spacing w:before="40" w:beforeAutospacing="0" w:after="0" w:afterAutospacing="0" w:line="480" w:lineRule="auto"/>
        <w:ind w:hanging="731"/>
        <w:rPr>
          <w:sz w:val="24"/>
          <w:szCs w:val="24"/>
        </w:rPr>
      </w:pPr>
      <w:proofErr w:type="spellStart"/>
      <w:r w:rsidRPr="00C730D9">
        <w:rPr>
          <w:sz w:val="24"/>
          <w:szCs w:val="24"/>
        </w:rPr>
        <w:t>Skor</w:t>
      </w:r>
      <w:proofErr w:type="spellEnd"/>
      <w:r w:rsidRPr="00C730D9">
        <w:rPr>
          <w:sz w:val="24"/>
          <w:szCs w:val="24"/>
        </w:rPr>
        <w:t xml:space="preserve"> Rata-Rata</w:t>
      </w:r>
    </w:p>
    <w:p w14:paraId="260F5F77" w14:textId="77777777" w:rsidR="003F4720" w:rsidRPr="00453102" w:rsidRDefault="003F4720" w:rsidP="003F4720">
      <w:pPr>
        <w:spacing w:line="48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w:r w:rsidRPr="004531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345F7" wp14:editId="227FF89D">
                <wp:simplePos x="0" y="0"/>
                <wp:positionH relativeFrom="column">
                  <wp:posOffset>1440712</wp:posOffset>
                </wp:positionH>
                <wp:positionV relativeFrom="paragraph">
                  <wp:posOffset>979392</wp:posOffset>
                </wp:positionV>
                <wp:extent cx="1137683" cy="606055"/>
                <wp:effectExtent l="0" t="0" r="2476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3" cy="60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42331" id="Rectangle 5" o:spid="_x0000_s1026" style="position:absolute;margin-left:113.45pt;margin-top:77.1pt;width:89.6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" filled="f" strokecolor="black [3213]" strokeweight="1pt"/>
            </w:pict>
          </mc:Fallback>
        </mc:AlternateContent>
      </w:r>
      <w:r w:rsidRPr="00453102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anatara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>.</w:t>
      </w:r>
    </w:p>
    <w:p w14:paraId="36CE2662" w14:textId="77777777" w:rsidR="003F4720" w:rsidRPr="00453102" w:rsidRDefault="003F4720" w:rsidP="003F4720">
      <w:pPr>
        <w:spacing w:line="48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eastAsia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fixi</m:t>
                </m:r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fi</m:t>
            </m:r>
          </m:den>
        </m:f>
      </m:oMath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34263" w14:textId="77777777" w:rsidR="003F4720" w:rsidRPr="00453102" w:rsidRDefault="003F4720" w:rsidP="003F4720">
      <w:pPr>
        <w:spacing w:line="24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310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6A011" w14:textId="77777777" w:rsidR="003F4720" w:rsidRPr="00453102" w:rsidRDefault="003F4720" w:rsidP="003F4720">
      <w:pPr>
        <w:spacing w:line="24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w:r w:rsidRPr="00453102">
        <w:rPr>
          <w:rFonts w:ascii="Times New Roman" w:hAnsi="Times New Roman" w:cs="Times New Roman"/>
          <w:sz w:val="24"/>
          <w:szCs w:val="24"/>
        </w:rPr>
        <w:t xml:space="preserve">X = rata-rata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skor</w:t>
      </w:r>
      <w:proofErr w:type="spellEnd"/>
    </w:p>
    <w:p w14:paraId="19A76653" w14:textId="77777777" w:rsidR="003F4720" w:rsidRPr="00453102" w:rsidRDefault="003F4720" w:rsidP="003F4720">
      <w:pPr>
        <w:spacing w:line="24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w:r w:rsidRPr="00453102">
        <w:rPr>
          <w:rFonts w:ascii="Times New Roman" w:hAnsi="Times New Roman" w:cs="Times New Roman"/>
          <w:sz w:val="24"/>
          <w:szCs w:val="24"/>
        </w:rPr>
        <w:t xml:space="preserve">fi =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pengamatan</w:t>
      </w:r>
      <w:proofErr w:type="spellEnd"/>
    </w:p>
    <w:p w14:paraId="460D2FD4" w14:textId="77777777" w:rsidR="003F4720" w:rsidRPr="00453102" w:rsidRDefault="003F4720" w:rsidP="003F4720">
      <w:pPr>
        <w:spacing w:line="24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w:r w:rsidRPr="00453102">
        <w:rPr>
          <w:rFonts w:ascii="Times New Roman" w:hAnsi="Times New Roman" w:cs="Times New Roman"/>
          <w:sz w:val="24"/>
          <w:szCs w:val="24"/>
        </w:rPr>
        <w:t xml:space="preserve">xi = </w:t>
      </w:r>
      <w:proofErr w:type="spellStart"/>
      <w:r w:rsidRPr="0045310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3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102">
        <w:rPr>
          <w:rFonts w:ascii="Times New Roman" w:hAnsi="Times New Roman" w:cs="Times New Roman"/>
          <w:sz w:val="24"/>
          <w:szCs w:val="24"/>
        </w:rPr>
        <w:t>1,2,,</w:t>
      </w:r>
      <w:proofErr w:type="gramEnd"/>
      <w:r w:rsidRPr="00453102">
        <w:rPr>
          <w:rFonts w:ascii="Times New Roman" w:hAnsi="Times New Roman" w:cs="Times New Roman"/>
          <w:sz w:val="24"/>
          <w:szCs w:val="24"/>
        </w:rPr>
        <w:t>3,4,5</w:t>
      </w:r>
    </w:p>
    <w:p w14:paraId="02F0C245" w14:textId="77777777" w:rsidR="003F4720" w:rsidRPr="00C730D9" w:rsidRDefault="003F4720" w:rsidP="003F4720">
      <w:pPr>
        <w:spacing w:line="240" w:lineRule="auto"/>
        <w:ind w:left="2127" w:hanging="851"/>
        <w:rPr>
          <w:rFonts w:ascii="Times New Roman" w:hAnsi="Times New Roman" w:cs="Times New Roman"/>
          <w:sz w:val="24"/>
          <w:szCs w:val="24"/>
        </w:rPr>
      </w:pPr>
    </w:p>
    <w:p w14:paraId="695973E8" w14:textId="77777777" w:rsidR="003F4720" w:rsidRPr="00C730D9" w:rsidRDefault="003F4720" w:rsidP="003F4720">
      <w:pPr>
        <w:pStyle w:val="Heading3"/>
        <w:keepNext/>
        <w:keepLines/>
        <w:numPr>
          <w:ilvl w:val="1"/>
          <w:numId w:val="1"/>
        </w:numPr>
        <w:spacing w:before="40" w:beforeAutospacing="0" w:after="0" w:afterAutospacing="0" w:line="480" w:lineRule="auto"/>
        <w:ind w:hanging="731"/>
        <w:rPr>
          <w:sz w:val="24"/>
          <w:szCs w:val="24"/>
        </w:rPr>
      </w:pPr>
      <w:r w:rsidRPr="00C730D9">
        <w:rPr>
          <w:sz w:val="24"/>
          <w:szCs w:val="24"/>
        </w:rPr>
        <w:t xml:space="preserve">Uji </w:t>
      </w:r>
      <w:proofErr w:type="spellStart"/>
      <w:r w:rsidRPr="00C730D9">
        <w:rPr>
          <w:sz w:val="24"/>
          <w:szCs w:val="24"/>
        </w:rPr>
        <w:t>Validitas</w:t>
      </w:r>
      <w:proofErr w:type="spellEnd"/>
    </w:p>
    <w:p w14:paraId="27C076E2" w14:textId="77777777" w:rsidR="003F4720" w:rsidRPr="000F4221" w:rsidRDefault="003F4720" w:rsidP="003F4720">
      <w:pPr>
        <w:spacing w:line="480" w:lineRule="auto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221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peranyaan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valid.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lastRenderedPageBreak/>
        <w:t>Validitas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product </w:t>
      </w:r>
      <w:proofErr w:type="gramStart"/>
      <w:r w:rsidRPr="000F4221">
        <w:rPr>
          <w:rFonts w:ascii="Times New Roman" w:hAnsi="Times New Roman" w:cs="Times New Roman"/>
          <w:sz w:val="24"/>
          <w:szCs w:val="24"/>
        </w:rPr>
        <w:t xml:space="preserve">moment, 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>:</w:t>
      </w:r>
    </w:p>
    <w:p w14:paraId="1D9D804A" w14:textId="77777777" w:rsidR="003F4720" w:rsidRPr="000F4221" w:rsidRDefault="003F4720" w:rsidP="003F4720">
      <w:pPr>
        <w:spacing w:line="48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r w:rsidRPr="000F42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715762" wp14:editId="713214DA">
            <wp:extent cx="3194685" cy="796290"/>
            <wp:effectExtent l="19050" t="19050" r="24765" b="22860"/>
            <wp:docPr id="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79629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4F5599" w14:textId="77777777" w:rsidR="003F4720" w:rsidRPr="000F4221" w:rsidRDefault="003F4720" w:rsidP="003F4720">
      <w:pPr>
        <w:spacing w:line="24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F4221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>:</w:t>
      </w:r>
    </w:p>
    <w:p w14:paraId="0493A9B3" w14:textId="77777777" w:rsidR="003F4720" w:rsidRPr="000F4221" w:rsidRDefault="003F4720" w:rsidP="003F4720">
      <w:pPr>
        <w:spacing w:line="24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F4221">
        <w:rPr>
          <w:rFonts w:ascii="Times New Roman" w:hAnsi="Times New Roman" w:cs="Times New Roman"/>
          <w:sz w:val="24"/>
          <w:szCs w:val="24"/>
        </w:rPr>
        <w:t>Rxy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Validitas</w:t>
      </w:r>
      <w:proofErr w:type="spellEnd"/>
    </w:p>
    <w:p w14:paraId="2FE1E6B5" w14:textId="77777777" w:rsidR="003F4720" w:rsidRPr="000F4221" w:rsidRDefault="003F4720" w:rsidP="003F4720">
      <w:pPr>
        <w:spacing w:line="24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w:r w:rsidRPr="000F4221">
        <w:rPr>
          <w:rFonts w:ascii="Times New Roman" w:hAnsi="Times New Roman" w:cs="Times New Roman"/>
          <w:sz w:val="24"/>
          <w:szCs w:val="24"/>
        </w:rPr>
        <w:t>N</w:t>
      </w:r>
      <w:r w:rsidRPr="000F4221">
        <w:rPr>
          <w:rFonts w:ascii="Times New Roman" w:hAnsi="Times New Roman" w:cs="Times New Roman"/>
          <w:sz w:val="24"/>
          <w:szCs w:val="24"/>
        </w:rPr>
        <w:tab/>
      </w:r>
      <w:r w:rsidRPr="000F422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subjek</w:t>
      </w:r>
      <w:proofErr w:type="spellEnd"/>
    </w:p>
    <w:p w14:paraId="085C8DD1" w14:textId="77777777" w:rsidR="003F4720" w:rsidRPr="000F4221" w:rsidRDefault="003F4720" w:rsidP="003F4720">
      <w:pPr>
        <w:spacing w:line="24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w:r w:rsidRPr="000F4221">
        <w:rPr>
          <w:rFonts w:ascii="Times New Roman" w:hAnsi="Times New Roman" w:cs="Times New Roman"/>
          <w:sz w:val="24"/>
          <w:szCs w:val="24"/>
        </w:rPr>
        <w:t>X</w:t>
      </w:r>
      <w:r w:rsidRPr="000F4221">
        <w:rPr>
          <w:rFonts w:ascii="Times New Roman" w:hAnsi="Times New Roman" w:cs="Times New Roman"/>
          <w:sz w:val="24"/>
          <w:szCs w:val="24"/>
        </w:rPr>
        <w:tab/>
      </w:r>
      <w:r w:rsidRPr="000F4221">
        <w:rPr>
          <w:rFonts w:ascii="Times New Roman" w:hAnsi="Times New Roman" w:cs="Times New Roman"/>
          <w:sz w:val="24"/>
          <w:szCs w:val="24"/>
        </w:rPr>
        <w:tab/>
        <w:t xml:space="preserve">: Nilai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pembanding</w:t>
      </w:r>
      <w:proofErr w:type="spellEnd"/>
    </w:p>
    <w:p w14:paraId="61B93928" w14:textId="77777777" w:rsidR="003F4720" w:rsidRPr="000F4221" w:rsidRDefault="003F4720" w:rsidP="003F4720">
      <w:pPr>
        <w:spacing w:line="240" w:lineRule="auto"/>
        <w:ind w:left="1560" w:firstLine="567"/>
        <w:rPr>
          <w:rFonts w:ascii="Times New Roman" w:hAnsi="Times New Roman" w:cs="Times New Roman"/>
          <w:sz w:val="24"/>
          <w:szCs w:val="24"/>
        </w:rPr>
      </w:pPr>
      <w:r w:rsidRPr="000F4221">
        <w:rPr>
          <w:rFonts w:ascii="Times New Roman" w:hAnsi="Times New Roman" w:cs="Times New Roman"/>
          <w:sz w:val="24"/>
          <w:szCs w:val="24"/>
        </w:rPr>
        <w:t>Y</w:t>
      </w:r>
      <w:r w:rsidRPr="000F4221">
        <w:rPr>
          <w:rFonts w:ascii="Times New Roman" w:hAnsi="Times New Roman" w:cs="Times New Roman"/>
          <w:sz w:val="24"/>
          <w:szCs w:val="24"/>
        </w:rPr>
        <w:tab/>
      </w:r>
      <w:r w:rsidRPr="000F4221">
        <w:rPr>
          <w:rFonts w:ascii="Times New Roman" w:hAnsi="Times New Roman" w:cs="Times New Roman"/>
          <w:sz w:val="24"/>
          <w:szCs w:val="24"/>
        </w:rPr>
        <w:tab/>
        <w:t xml:space="preserve">: Nilai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instrument yang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0F4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21">
        <w:rPr>
          <w:rFonts w:ascii="Times New Roman" w:hAnsi="Times New Roman" w:cs="Times New Roman"/>
          <w:sz w:val="24"/>
          <w:szCs w:val="24"/>
        </w:rPr>
        <w:t>validitasnya</w:t>
      </w:r>
      <w:proofErr w:type="spellEnd"/>
    </w:p>
    <w:p w14:paraId="19D29025" w14:textId="77777777" w:rsidR="003F4720" w:rsidRPr="00673116" w:rsidRDefault="003F4720" w:rsidP="003F4720">
      <w:pPr>
        <w:pStyle w:val="ListParagraph"/>
        <w:numPr>
          <w:ilvl w:val="1"/>
          <w:numId w:val="1"/>
        </w:numPr>
        <w:spacing w:after="160" w:line="480" w:lineRule="auto"/>
        <w:ind w:hanging="73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731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Menghitung</w:t>
      </w:r>
      <w:proofErr w:type="spellEnd"/>
      <w:r w:rsidRPr="006731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Nilai </w:t>
      </w:r>
      <w:r w:rsidRPr="0067311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Entropy </w:t>
      </w:r>
    </w:p>
    <w:p w14:paraId="3DF0A266" w14:textId="77777777" w:rsidR="003F4720" w:rsidRPr="00C730D9" w:rsidRDefault="003F4720" w:rsidP="003F4720">
      <w:pPr>
        <w:spacing w:after="160" w:line="480" w:lineRule="auto"/>
        <w:ind w:left="156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Kusrini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2009 :</w:t>
      </w:r>
      <w:proofErr w:type="gram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16),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perhitungan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entropi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dilihat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persamaan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dibawah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 </w:t>
      </w:r>
    </w:p>
    <w:p w14:paraId="5392FD6B" w14:textId="77777777" w:rsidR="003F4720" w:rsidRPr="00C730D9" w:rsidRDefault="003F4720" w:rsidP="003F4720">
      <w:pPr>
        <w:spacing w:after="160" w:line="480" w:lineRule="auto"/>
        <w:ind w:left="156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C730D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ab/>
      </w:r>
      <w:r w:rsidRPr="00C730D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ab/>
      </w:r>
      <w:r w:rsidRPr="00C730D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2956EFA0" wp14:editId="07338D7E">
            <wp:extent cx="3479800" cy="251208"/>
            <wp:effectExtent l="0" t="0" r="0" b="317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50"/>
                    <a:stretch/>
                  </pic:blipFill>
                  <pic:spPr bwMode="auto">
                    <a:xfrm>
                      <a:off x="0" y="0"/>
                      <a:ext cx="3479800" cy="251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0CDF5" w14:textId="77777777" w:rsidR="003F4720" w:rsidRPr="00C730D9" w:rsidRDefault="003F4720" w:rsidP="003F4720">
      <w:pPr>
        <w:spacing w:after="160" w:line="480" w:lineRule="auto"/>
        <w:ind w:left="156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30D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ab/>
      </w:r>
      <w:r w:rsidRPr="00C730D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Keterangan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24BA12E9" w14:textId="77777777" w:rsidR="003F4720" w:rsidRPr="00C730D9" w:rsidRDefault="003F4720" w:rsidP="003F4720">
      <w:pPr>
        <w:spacing w:after="160" w:line="480" w:lineRule="auto"/>
        <w:ind w:left="156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S =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Himpunan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kasus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174457F" w14:textId="77777777" w:rsidR="003F4720" w:rsidRPr="00C730D9" w:rsidRDefault="003F4720" w:rsidP="003F4720">
      <w:pPr>
        <w:spacing w:after="160" w:line="480" w:lineRule="auto"/>
        <w:ind w:left="156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n =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Jumlah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partisi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</w:t>
      </w:r>
    </w:p>
    <w:p w14:paraId="349ACC3D" w14:textId="77777777" w:rsidR="003F4720" w:rsidRPr="00C730D9" w:rsidRDefault="003F4720" w:rsidP="003F4720">
      <w:pPr>
        <w:spacing w:after="160" w:line="480" w:lineRule="auto"/>
        <w:ind w:left="156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Pi =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Proporsi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 </w:t>
      </w:r>
      <w:proofErr w:type="spellStart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C73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 </w:t>
      </w:r>
    </w:p>
    <w:p w14:paraId="319A155B" w14:textId="77777777" w:rsidR="003F4720" w:rsidRPr="00673116" w:rsidRDefault="003F4720" w:rsidP="003F4720">
      <w:pPr>
        <w:pStyle w:val="ListParagraph"/>
        <w:numPr>
          <w:ilvl w:val="1"/>
          <w:numId w:val="1"/>
        </w:numPr>
        <w:spacing w:after="160" w:line="480" w:lineRule="auto"/>
        <w:ind w:hanging="73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731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Menghitung</w:t>
      </w:r>
      <w:proofErr w:type="spellEnd"/>
      <w:r w:rsidRPr="006731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311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Gain Information </w:t>
      </w:r>
    </w:p>
    <w:p w14:paraId="7F320BB0" w14:textId="77777777" w:rsidR="003F4720" w:rsidRPr="00673116" w:rsidRDefault="003F4720" w:rsidP="003F4720">
      <w:pPr>
        <w:spacing w:after="160" w:line="48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Kusrini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2009 :</w:t>
      </w:r>
      <w:proofErr w:type="gram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16),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perhitungan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311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gain</w:t>
      </w: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dilihat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persamaan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dibawah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 </w:t>
      </w:r>
    </w:p>
    <w:p w14:paraId="3DF751A7" w14:textId="77777777" w:rsidR="003F4720" w:rsidRPr="00673116" w:rsidRDefault="003F4720" w:rsidP="003F4720">
      <w:pPr>
        <w:spacing w:after="160" w:line="480" w:lineRule="auto"/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67311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ab/>
      </w:r>
      <w:r w:rsidRPr="0067311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ab/>
      </w:r>
      <w:r w:rsidRPr="00673116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5FC7CF5F" wp14:editId="0F6B5CFC">
            <wp:extent cx="3479721" cy="221064"/>
            <wp:effectExtent l="0" t="0" r="635" b="762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21" b="41518"/>
                    <a:stretch/>
                  </pic:blipFill>
                  <pic:spPr bwMode="auto">
                    <a:xfrm>
                      <a:off x="0" y="0"/>
                      <a:ext cx="3479800" cy="221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4511A" w14:textId="77777777" w:rsidR="003F4720" w:rsidRPr="00673116" w:rsidRDefault="003F4720" w:rsidP="003F4720">
      <w:pPr>
        <w:spacing w:after="1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ab/>
      </w: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Keterangan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44A83FB1" w14:textId="77777777" w:rsidR="003F4720" w:rsidRPr="00673116" w:rsidRDefault="003F4720" w:rsidP="003F4720">
      <w:pPr>
        <w:tabs>
          <w:tab w:val="left" w:pos="800"/>
          <w:tab w:val="left" w:pos="1600"/>
          <w:tab w:val="left" w:pos="2400"/>
          <w:tab w:val="left" w:pos="3200"/>
          <w:tab w:val="left" w:pos="5728"/>
        </w:tabs>
        <w:spacing w:after="1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S =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Himpunan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kasus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05A03CB3" w14:textId="77777777" w:rsidR="003F4720" w:rsidRPr="00673116" w:rsidRDefault="003F4720" w:rsidP="003F4720">
      <w:pPr>
        <w:spacing w:after="1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A =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Fitur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F4558DF" w14:textId="77777777" w:rsidR="003F4720" w:rsidRPr="00673116" w:rsidRDefault="003F4720" w:rsidP="003F4720">
      <w:pPr>
        <w:spacing w:after="1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n =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Jumlah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partisi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atribut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</w:p>
    <w:p w14:paraId="526F458B" w14:textId="77777777" w:rsidR="003F4720" w:rsidRPr="00673116" w:rsidRDefault="003F4720" w:rsidP="003F4720">
      <w:pPr>
        <w:spacing w:after="1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|Si| =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Proporsi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 </w:t>
      </w:r>
    </w:p>
    <w:p w14:paraId="11CBB9F2" w14:textId="77777777" w:rsidR="003F4720" w:rsidRPr="00673116" w:rsidRDefault="003F4720" w:rsidP="003F4720">
      <w:pPr>
        <w:spacing w:after="1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|S| =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Jumlah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kasus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</w:t>
      </w:r>
    </w:p>
    <w:p w14:paraId="4FA9213A" w14:textId="77777777" w:rsidR="003F4720" w:rsidRPr="00F37EF6" w:rsidRDefault="003F4720" w:rsidP="003F4720">
      <w:pPr>
        <w:pStyle w:val="ListParagraph"/>
        <w:numPr>
          <w:ilvl w:val="1"/>
          <w:numId w:val="1"/>
        </w:numPr>
        <w:spacing w:after="160" w:line="480" w:lineRule="auto"/>
        <w:ind w:hanging="73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731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Menghitung</w:t>
      </w:r>
      <w:proofErr w:type="spellEnd"/>
      <w:r w:rsidRPr="006731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Nilai </w:t>
      </w:r>
      <w:proofErr w:type="spellStart"/>
      <w:r w:rsidRPr="006731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Presisi</w:t>
      </w:r>
      <w:proofErr w:type="spellEnd"/>
      <w:r w:rsidRPr="006731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Recall, dan </w:t>
      </w:r>
      <w:proofErr w:type="spellStart"/>
      <w:r w:rsidRPr="006731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Akurasi</w:t>
      </w:r>
      <w:proofErr w:type="spellEnd"/>
    </w:p>
    <w:p w14:paraId="266C7D45" w14:textId="77777777" w:rsidR="003F4720" w:rsidRPr="00673116" w:rsidRDefault="003F4720" w:rsidP="003F4720">
      <w:pPr>
        <w:pStyle w:val="ListParagraph"/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731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Gambar 4.1</w:t>
      </w:r>
    </w:p>
    <w:p w14:paraId="2B0E99AF" w14:textId="77777777" w:rsidR="003F4720" w:rsidRPr="00673116" w:rsidRDefault="003F4720" w:rsidP="003F4720">
      <w:pPr>
        <w:pStyle w:val="ListParagraph"/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731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Confusion Matrix</w:t>
      </w:r>
    </w:p>
    <w:p w14:paraId="6A2A8B57" w14:textId="77777777" w:rsidR="003F4720" w:rsidRPr="00EC0BEB" w:rsidRDefault="003F4720" w:rsidP="003F4720">
      <w:pPr>
        <w:spacing w:after="160" w:line="480" w:lineRule="auto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C0BEB">
        <w:rPr>
          <w:rFonts w:ascii="Times New Roman" w:hAnsi="Times New Roman" w:cs="Times New Roman"/>
          <w:b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24DAF17C" wp14:editId="7E6EF5E3">
            <wp:simplePos x="0" y="0"/>
            <wp:positionH relativeFrom="column">
              <wp:posOffset>1365333</wp:posOffset>
            </wp:positionH>
            <wp:positionV relativeFrom="paragraph">
              <wp:posOffset>13171</wp:posOffset>
            </wp:positionV>
            <wp:extent cx="3491230" cy="2844165"/>
            <wp:effectExtent l="0" t="0" r="1270" b="0"/>
            <wp:wrapSquare wrapText="bothSides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umu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06E5B" w14:textId="77777777" w:rsidR="003F4720" w:rsidRDefault="003F4720" w:rsidP="003F4720">
      <w:pPr>
        <w:spacing w:after="16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6068C86" w14:textId="77777777" w:rsidR="003F4720" w:rsidRDefault="003F4720" w:rsidP="003F4720">
      <w:pPr>
        <w:spacing w:after="16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49C713" w14:textId="77777777" w:rsidR="003F4720" w:rsidRDefault="003F4720" w:rsidP="003F4720">
      <w:pPr>
        <w:spacing w:after="16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D66E7F1" w14:textId="77777777" w:rsidR="003F4720" w:rsidRDefault="003F4720" w:rsidP="003F4720">
      <w:pPr>
        <w:spacing w:after="16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DCB955" w14:textId="77777777" w:rsidR="003F4720" w:rsidRDefault="003F4720" w:rsidP="003F4720">
      <w:pPr>
        <w:spacing w:after="16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1BEAEDF" w14:textId="77777777" w:rsidR="003F4720" w:rsidRDefault="003F4720" w:rsidP="003F4720">
      <w:pPr>
        <w:spacing w:after="16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B47754F" w14:textId="77777777" w:rsidR="003F4720" w:rsidRDefault="003F4720" w:rsidP="003F4720">
      <w:pPr>
        <w:spacing w:after="16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F6C186F" w14:textId="77777777" w:rsidR="003F4720" w:rsidRPr="00673116" w:rsidRDefault="003F4720" w:rsidP="003F4720">
      <w:pPr>
        <w:spacing w:after="16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Sumber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Buku</w:t>
      </w:r>
      <w:proofErr w:type="spellEnd"/>
      <w:r w:rsidRPr="00673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3116">
        <w:rPr>
          <w:rFonts w:ascii="Times New Roman" w:eastAsia="Times New Roman" w:hAnsi="Times New Roman"/>
          <w:i/>
          <w:sz w:val="24"/>
          <w:szCs w:val="24"/>
        </w:rPr>
        <w:t xml:space="preserve">Business Intelligence and Data Mining, </w:t>
      </w:r>
      <w:r w:rsidRPr="00673116">
        <w:rPr>
          <w:rFonts w:ascii="Times New Roman" w:eastAsia="Times New Roman" w:hAnsi="Times New Roman"/>
          <w:sz w:val="24"/>
          <w:szCs w:val="24"/>
        </w:rPr>
        <w:t xml:space="preserve">Maheshwari (2015), </w:t>
      </w:r>
      <w:proofErr w:type="spellStart"/>
      <w:r w:rsidRPr="00673116">
        <w:rPr>
          <w:rFonts w:ascii="Times New Roman" w:eastAsia="Times New Roman" w:hAnsi="Times New Roman"/>
          <w:sz w:val="24"/>
          <w:szCs w:val="24"/>
        </w:rPr>
        <w:t>halaman</w:t>
      </w:r>
      <w:proofErr w:type="spellEnd"/>
      <w:r w:rsidRPr="00673116">
        <w:rPr>
          <w:rFonts w:ascii="Times New Roman" w:eastAsia="Times New Roman" w:hAnsi="Times New Roman"/>
          <w:sz w:val="24"/>
          <w:szCs w:val="24"/>
        </w:rPr>
        <w:t xml:space="preserve"> 51</w:t>
      </w:r>
    </w:p>
    <w:p w14:paraId="20F25822" w14:textId="77777777" w:rsidR="003F4720" w:rsidRPr="00673116" w:rsidRDefault="003F4720" w:rsidP="003F4720">
      <w:pPr>
        <w:pStyle w:val="ListParagraph"/>
        <w:numPr>
          <w:ilvl w:val="1"/>
          <w:numId w:val="1"/>
        </w:numPr>
        <w:spacing w:line="480" w:lineRule="auto"/>
        <w:ind w:hanging="731"/>
        <w:rPr>
          <w:rFonts w:ascii="Times New Roman" w:hAnsi="Times New Roman" w:cs="Times New Roman"/>
          <w:b/>
          <w:sz w:val="24"/>
        </w:rPr>
      </w:pPr>
      <w:r w:rsidRPr="00673116">
        <w:rPr>
          <w:rFonts w:ascii="Times New Roman" w:hAnsi="Times New Roman" w:cs="Times New Roman"/>
          <w:b/>
          <w:sz w:val="24"/>
          <w:szCs w:val="24"/>
        </w:rPr>
        <w:t xml:space="preserve">  Teknik </w:t>
      </w:r>
      <w:proofErr w:type="spellStart"/>
      <w:r w:rsidRPr="00673116">
        <w:rPr>
          <w:rFonts w:ascii="Times New Roman" w:hAnsi="Times New Roman" w:cs="Times New Roman"/>
          <w:b/>
          <w:sz w:val="24"/>
          <w:szCs w:val="24"/>
        </w:rPr>
        <w:t>Perancangan</w:t>
      </w:r>
      <w:proofErr w:type="spellEnd"/>
      <w:r w:rsidRPr="00673116">
        <w:rPr>
          <w:rFonts w:ascii="Times New Roman" w:hAnsi="Times New Roman" w:cs="Times New Roman"/>
          <w:b/>
          <w:sz w:val="24"/>
          <w:szCs w:val="24"/>
        </w:rPr>
        <w:t xml:space="preserve"> GUI</w:t>
      </w:r>
    </w:p>
    <w:p w14:paraId="0C2BC2EF" w14:textId="77777777" w:rsidR="003F4720" w:rsidRPr="00673116" w:rsidRDefault="003F4720" w:rsidP="003F4720">
      <w:pPr>
        <w:spacing w:after="160" w:line="480" w:lineRule="auto"/>
        <w:ind w:left="1560" w:firstLine="8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Perancangan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pengembangan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GUI</w:t>
      </w:r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terlebih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dahulu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pengujian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validitas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sistem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bertujuan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mengetahui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apakah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solusi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dihasilkan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pohon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keputusan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valid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Dataset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juga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dibagi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dua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data training </w:t>
      </w:r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dan </w:t>
      </w:r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data testing.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Data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data </w:t>
      </w:r>
      <w:proofErr w:type="gramStart"/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training </w:t>
      </w:r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</w:t>
      </w:r>
      <w:proofErr w:type="gram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data testing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diambil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kuesioner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prediksi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RapidMiner 5.0.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diperoleh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prediksi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aktual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metode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C4.5.</w:t>
      </w:r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  <w:t xml:space="preserve"> </w:t>
      </w:r>
    </w:p>
    <w:p w14:paraId="05E1EF3E" w14:textId="77777777" w:rsidR="003F4720" w:rsidRPr="00217D75" w:rsidRDefault="003F4720" w:rsidP="003F4720">
      <w:pPr>
        <w:spacing w:after="160" w:line="480" w:lineRule="auto"/>
        <w:ind w:left="1560" w:firstLine="8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Kemudian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mengimplementasikan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prediksi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analisa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kedalam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Microsoft Access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kemudian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perancangan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5D35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GUI</w:t>
      </w:r>
      <w:proofErr w:type="gram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sederhana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didalamnya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terdapat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perhitungan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keputusan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memperoleh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kepuasan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pelanggan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alfamart</w:t>
      </w:r>
      <w:proofErr w:type="spellEnd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5D3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indomart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.</w:t>
      </w:r>
    </w:p>
    <w:p w14:paraId="4E0419DD" w14:textId="77777777" w:rsidR="003F4720" w:rsidRDefault="003F4720"/>
    <w:sectPr w:rsidR="003F4720" w:rsidSect="003F4720">
      <w:footerReference w:type="default" r:id="rId12"/>
      <w:pgSz w:w="11906" w:h="16838"/>
      <w:pgMar w:top="1440" w:right="1440" w:bottom="1440" w:left="1440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6438C" w14:textId="77777777" w:rsidR="00DD1002" w:rsidRDefault="00DD1002" w:rsidP="003F4720">
      <w:pPr>
        <w:spacing w:after="0" w:line="240" w:lineRule="auto"/>
      </w:pPr>
      <w:r>
        <w:separator/>
      </w:r>
    </w:p>
  </w:endnote>
  <w:endnote w:type="continuationSeparator" w:id="0">
    <w:p w14:paraId="2AFC5D91" w14:textId="77777777" w:rsidR="00DD1002" w:rsidRDefault="00DD1002" w:rsidP="003F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330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50B49" w14:textId="47648E56" w:rsidR="003F4720" w:rsidRDefault="003F4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BBE5A" w14:textId="77777777" w:rsidR="003F4720" w:rsidRDefault="003F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BEDA8" w14:textId="77777777" w:rsidR="00DD1002" w:rsidRDefault="00DD1002" w:rsidP="003F4720">
      <w:pPr>
        <w:spacing w:after="0" w:line="240" w:lineRule="auto"/>
      </w:pPr>
      <w:r>
        <w:separator/>
      </w:r>
    </w:p>
  </w:footnote>
  <w:footnote w:type="continuationSeparator" w:id="0">
    <w:p w14:paraId="3ACE0983" w14:textId="77777777" w:rsidR="00DD1002" w:rsidRDefault="00DD1002" w:rsidP="003F4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5EED"/>
    <w:multiLevelType w:val="hybridMultilevel"/>
    <w:tmpl w:val="D8364F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4EDC6E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/>
      </w:rPr>
    </w:lvl>
    <w:lvl w:ilvl="2" w:tplc="BA32B8E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7F6A"/>
    <w:multiLevelType w:val="hybridMultilevel"/>
    <w:tmpl w:val="3476FA5E"/>
    <w:lvl w:ilvl="0" w:tplc="F238EE4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28B8"/>
    <w:multiLevelType w:val="hybridMultilevel"/>
    <w:tmpl w:val="978A0BCE"/>
    <w:lvl w:ilvl="0" w:tplc="BD7A670A">
      <w:start w:val="1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8102F"/>
    <w:multiLevelType w:val="hybridMultilevel"/>
    <w:tmpl w:val="DEE8FEC0"/>
    <w:lvl w:ilvl="0" w:tplc="D21041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053439"/>
    <w:multiLevelType w:val="hybridMultilevel"/>
    <w:tmpl w:val="5CE66FEE"/>
    <w:lvl w:ilvl="0" w:tplc="036EE0E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AF15CCD"/>
    <w:multiLevelType w:val="hybridMultilevel"/>
    <w:tmpl w:val="031C95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E78FE"/>
    <w:multiLevelType w:val="hybridMultilevel"/>
    <w:tmpl w:val="978A0BCE"/>
    <w:lvl w:ilvl="0" w:tplc="BD7A670A">
      <w:start w:val="1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20"/>
    <w:rsid w:val="003F4720"/>
    <w:rsid w:val="00D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A410"/>
  <w15:chartTrackingRefBased/>
  <w15:docId w15:val="{5071F881-EB69-4784-B702-DBE0F355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4720"/>
    <w:pPr>
      <w:spacing w:after="200" w:line="276" w:lineRule="auto"/>
    </w:pPr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7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720"/>
    <w:pPr>
      <w:keepNext/>
      <w:keepLines/>
      <w:spacing w:before="40" w:after="0" w:line="480" w:lineRule="auto"/>
      <w:jc w:val="both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472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F4720"/>
    <w:rPr>
      <w:rFonts w:ascii="Times New Roman" w:eastAsiaTheme="majorEastAsia" w:hAnsi="Times New Roman" w:cstheme="majorBidi"/>
      <w:b/>
      <w:iCs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F47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F4720"/>
    <w:rPr>
      <w:rFonts w:eastAsiaTheme="minorEastAsia"/>
      <w:lang w:val="en-US"/>
    </w:rPr>
  </w:style>
  <w:style w:type="table" w:styleId="TableGrid">
    <w:name w:val="Table Grid"/>
    <w:basedOn w:val="TableNormal"/>
    <w:uiPriority w:val="59"/>
    <w:qFormat/>
    <w:rsid w:val="003F472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72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72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2019-10-14T16:32:00Z</dcterms:created>
  <dcterms:modified xsi:type="dcterms:W3CDTF">2019-10-14T16:34:00Z</dcterms:modified>
</cp:coreProperties>
</file>