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7" w:rsidRPr="00450944" w:rsidRDefault="0061006E" w:rsidP="00450944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17809920"/>
      <w:r>
        <w:rPr>
          <w:rFonts w:ascii="Times New Roman" w:hAnsi="Times New Roman" w:cs="Times New Roman"/>
          <w:color w:val="auto"/>
        </w:rPr>
        <w:t>ABSTRAK</w:t>
      </w:r>
      <w:bookmarkEnd w:id="0"/>
    </w:p>
    <w:p w:rsidR="00455377" w:rsidRDefault="00455377" w:rsidP="00455377">
      <w:pPr>
        <w:jc w:val="center"/>
        <w:rPr>
          <w:rFonts w:ascii="Times New Roman" w:hAnsi="Times New Roman" w:cs="Times New Roman"/>
          <w:b/>
          <w:sz w:val="24"/>
        </w:rPr>
      </w:pPr>
    </w:p>
    <w:p w:rsidR="005D5908" w:rsidRDefault="00854746" w:rsidP="00BA13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Ita Purnama Sari/34150054/2019/</w:t>
      </w:r>
      <w:r w:rsidRPr="00854746">
        <w:rPr>
          <w:rFonts w:ascii="Times New Roman" w:hAnsi="Times New Roman" w:cs="Times New Roman"/>
          <w:sz w:val="24"/>
        </w:rPr>
        <w:t>Pengaruh</w:t>
      </w:r>
      <w:r>
        <w:rPr>
          <w:rFonts w:ascii="Times New Roman" w:hAnsi="Times New Roman" w:cs="Times New Roman"/>
          <w:sz w:val="24"/>
        </w:rPr>
        <w:t xml:space="preserve"> Tingkat Hutang,</w:t>
      </w:r>
      <w:r w:rsidR="005D5908">
        <w:rPr>
          <w:rFonts w:ascii="Times New Roman" w:hAnsi="Times New Roman" w:cs="Times New Roman"/>
          <w:sz w:val="24"/>
        </w:rPr>
        <w:t xml:space="preserve"> </w:t>
      </w:r>
      <w:r w:rsidRPr="00854746">
        <w:rPr>
          <w:rFonts w:ascii="Times New Roman" w:hAnsi="Times New Roman" w:cs="Times New Roman"/>
          <w:sz w:val="24"/>
        </w:rPr>
        <w:t>Ukuran Pe</w:t>
      </w:r>
      <w:r>
        <w:rPr>
          <w:rFonts w:ascii="Times New Roman" w:hAnsi="Times New Roman" w:cs="Times New Roman"/>
          <w:sz w:val="24"/>
        </w:rPr>
        <w:t>rusahaan</w:t>
      </w:r>
      <w:r w:rsidR="0017109A">
        <w:rPr>
          <w:rFonts w:ascii="Times New Roman" w:hAnsi="Times New Roman" w:cs="Times New Roman"/>
          <w:sz w:val="24"/>
        </w:rPr>
        <w:t xml:space="preserve"> D</w:t>
      </w:r>
      <w:r w:rsidR="005D5908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</w:t>
      </w:r>
      <w:r w:rsidR="005D5908" w:rsidRPr="005D5908">
        <w:rPr>
          <w:rFonts w:ascii="Times New Roman" w:hAnsi="Times New Roman" w:cs="Times New Roman"/>
          <w:sz w:val="24"/>
        </w:rPr>
        <w:t xml:space="preserve">Kesempatan Bertumbuh </w:t>
      </w:r>
      <w:r>
        <w:rPr>
          <w:rFonts w:ascii="Times New Roman" w:hAnsi="Times New Roman" w:cs="Times New Roman"/>
          <w:sz w:val="24"/>
        </w:rPr>
        <w:t xml:space="preserve">Terhadap Konservatisme </w:t>
      </w:r>
      <w:r w:rsidRPr="00854746">
        <w:rPr>
          <w:rFonts w:ascii="Times New Roman" w:hAnsi="Times New Roman" w:cs="Times New Roman"/>
          <w:sz w:val="24"/>
        </w:rPr>
        <w:t>Akunta</w:t>
      </w:r>
      <w:r>
        <w:rPr>
          <w:rFonts w:ascii="Times New Roman" w:hAnsi="Times New Roman" w:cs="Times New Roman"/>
          <w:sz w:val="24"/>
        </w:rPr>
        <w:t>nsi Pada Perusahaan Ma</w:t>
      </w:r>
      <w:r w:rsidR="0017109A">
        <w:rPr>
          <w:rFonts w:ascii="Times New Roman" w:hAnsi="Times New Roman" w:cs="Times New Roman"/>
          <w:sz w:val="24"/>
        </w:rPr>
        <w:t>nufaktur Y</w:t>
      </w:r>
      <w:r w:rsidRPr="00854746">
        <w:rPr>
          <w:rFonts w:ascii="Times New Roman" w:hAnsi="Times New Roman" w:cs="Times New Roman"/>
          <w:sz w:val="24"/>
        </w:rPr>
        <w:t>ang Terdaftar Di Bursa Efek Indonesia Periode 2015-2017</w:t>
      </w:r>
      <w:r>
        <w:rPr>
          <w:rFonts w:ascii="Times New Roman" w:hAnsi="Times New Roman" w:cs="Times New Roman"/>
          <w:sz w:val="24"/>
        </w:rPr>
        <w:t xml:space="preserve">/Dosen Pembimbing : </w:t>
      </w:r>
      <w:r w:rsidRPr="00854746">
        <w:rPr>
          <w:rFonts w:ascii="Times New Roman" w:hAnsi="Times New Roman" w:cs="Times New Roman"/>
          <w:sz w:val="24"/>
        </w:rPr>
        <w:t>Dr. Carmel Meiden, S.E., M.Si., Ak., CA</w:t>
      </w:r>
      <w:r>
        <w:rPr>
          <w:rFonts w:ascii="Times New Roman" w:hAnsi="Times New Roman" w:cs="Times New Roman"/>
          <w:sz w:val="24"/>
        </w:rPr>
        <w:t>.</w:t>
      </w:r>
    </w:p>
    <w:p w:rsidR="005D5908" w:rsidRDefault="005D5908" w:rsidP="00BA13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908" w:rsidRDefault="00F8132C" w:rsidP="004256C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8132C">
        <w:rPr>
          <w:rFonts w:ascii="Times New Roman" w:hAnsi="Times New Roman" w:cs="Times New Roman"/>
          <w:sz w:val="24"/>
        </w:rPr>
        <w:t>Laporan keuangan merupakan suatu bentuk pertanggungjawaban manajemen untuk memenuhi kepentingan investor, kreditor, dan pemerint</w:t>
      </w:r>
      <w:r w:rsidR="004256C4">
        <w:rPr>
          <w:rFonts w:ascii="Times New Roman" w:hAnsi="Times New Roman" w:cs="Times New Roman"/>
          <w:sz w:val="24"/>
        </w:rPr>
        <w:t>ah.</w:t>
      </w:r>
      <w:proofErr w:type="gramEnd"/>
      <w:r w:rsidR="004256C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56C4">
        <w:rPr>
          <w:rFonts w:ascii="Times New Roman" w:hAnsi="Times New Roman" w:cs="Times New Roman"/>
          <w:sz w:val="24"/>
        </w:rPr>
        <w:t xml:space="preserve">Standar Akuntansi Keuangan </w:t>
      </w:r>
      <w:r w:rsidRPr="00F8132C">
        <w:rPr>
          <w:rFonts w:ascii="Times New Roman" w:hAnsi="Times New Roman" w:cs="Times New Roman"/>
          <w:sz w:val="24"/>
        </w:rPr>
        <w:t>memberikan fleksibilitas bagi manajemen dalam menentukan metode maupun estimasi akuntansi yang dapat digunakan dalam penyusunan laporan keuangan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497FA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97FA6" w:rsidRPr="00497FA6">
        <w:rPr>
          <w:rFonts w:ascii="Times New Roman" w:hAnsi="Times New Roman" w:cs="Times New Roman"/>
          <w:sz w:val="24"/>
        </w:rPr>
        <w:t>Kebeb</w:t>
      </w:r>
      <w:r w:rsidR="004256C4">
        <w:rPr>
          <w:rFonts w:ascii="Times New Roman" w:hAnsi="Times New Roman" w:cs="Times New Roman"/>
          <w:sz w:val="24"/>
        </w:rPr>
        <w:t>asan manajemen dalam memilih</w:t>
      </w:r>
      <w:r w:rsidR="00497FA6" w:rsidRPr="00497FA6">
        <w:rPr>
          <w:rFonts w:ascii="Times New Roman" w:hAnsi="Times New Roman" w:cs="Times New Roman"/>
          <w:sz w:val="24"/>
        </w:rPr>
        <w:t xml:space="preserve"> </w:t>
      </w:r>
      <w:r w:rsidR="004256C4">
        <w:rPr>
          <w:rFonts w:ascii="Times New Roman" w:hAnsi="Times New Roman" w:cs="Times New Roman"/>
          <w:sz w:val="24"/>
        </w:rPr>
        <w:t xml:space="preserve">metode akuntansi ini </w:t>
      </w:r>
      <w:r w:rsidR="00497FA6" w:rsidRPr="00497FA6">
        <w:rPr>
          <w:rFonts w:ascii="Times New Roman" w:hAnsi="Times New Roman" w:cs="Times New Roman"/>
          <w:sz w:val="24"/>
        </w:rPr>
        <w:t>dapat dimanfaatkan untuk menerapkan prinsip akuntansi yang dapat mengantisipasi kondisi perekonomian yang tidak stabil, yaitu dengan menerapkan prinsip konservatisme akuntansi.</w:t>
      </w:r>
      <w:proofErr w:type="gramEnd"/>
      <w:r w:rsidR="00497FA6" w:rsidRPr="00497FA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56C4" w:rsidRPr="004256C4">
        <w:rPr>
          <w:rFonts w:ascii="Times New Roman" w:hAnsi="Times New Roman" w:cs="Times New Roman"/>
          <w:sz w:val="24"/>
        </w:rPr>
        <w:t>Terdapat berbagai macam faktor yang dapat mempengaruhi praktek konservatisme akuntansi ini, seperti tingkat hutang, ukuran perusahaan dan kesempatan bertumbuh.</w:t>
      </w:r>
      <w:proofErr w:type="gramEnd"/>
    </w:p>
    <w:p w:rsidR="00F8132C" w:rsidRDefault="00F8132C" w:rsidP="00BA13D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341BF" w:rsidRDefault="00A341BF" w:rsidP="00BA13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Penelitian ini didasari oleh teori agensi dan teori akuntansi positif.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067D1F" w:rsidRPr="00E241A9">
        <w:rPr>
          <w:rFonts w:ascii="Times New Roman" w:hAnsi="Times New Roman" w:cs="Times New Roman"/>
          <w:sz w:val="24"/>
        </w:rPr>
        <w:t>Teori keagenan digunakan dalam peneliti</w:t>
      </w:r>
      <w:r w:rsidR="00067D1F">
        <w:rPr>
          <w:rFonts w:ascii="Times New Roman" w:hAnsi="Times New Roman" w:cs="Times New Roman"/>
          <w:sz w:val="24"/>
        </w:rPr>
        <w:t xml:space="preserve">an ini karena membahas tentang </w:t>
      </w:r>
      <w:r w:rsidR="00067D1F" w:rsidRPr="004063EE">
        <w:rPr>
          <w:rFonts w:ascii="Times New Roman" w:hAnsi="Times New Roman" w:cs="Times New Roman"/>
          <w:sz w:val="24"/>
        </w:rPr>
        <w:t>perbedaan kepen</w:t>
      </w:r>
      <w:r w:rsidR="00067D1F">
        <w:rPr>
          <w:rFonts w:ascii="Times New Roman" w:hAnsi="Times New Roman" w:cs="Times New Roman"/>
          <w:sz w:val="24"/>
        </w:rPr>
        <w:t xml:space="preserve">tingan antara </w:t>
      </w:r>
      <w:r w:rsidR="00067D1F" w:rsidRPr="00C036E4">
        <w:rPr>
          <w:rFonts w:ascii="Times New Roman" w:hAnsi="Times New Roman" w:cs="Times New Roman"/>
          <w:i/>
          <w:sz w:val="24"/>
        </w:rPr>
        <w:t>stakeholder</w:t>
      </w:r>
      <w:r w:rsidR="00067D1F" w:rsidRPr="004063EE">
        <w:rPr>
          <w:rFonts w:ascii="Times New Roman" w:hAnsi="Times New Roman" w:cs="Times New Roman"/>
          <w:sz w:val="24"/>
        </w:rPr>
        <w:t xml:space="preserve"> dan manajer.</w:t>
      </w:r>
      <w:proofErr w:type="gramEnd"/>
      <w:r w:rsidR="00067D1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Teori akuntansi positif</w:t>
      </w:r>
      <w:r w:rsidR="00067D1F">
        <w:rPr>
          <w:rFonts w:ascii="Times New Roman" w:hAnsi="Times New Roman" w:cs="Times New Roman"/>
          <w:sz w:val="24"/>
        </w:rPr>
        <w:t xml:space="preserve"> digunakan dalam penelitian ini</w:t>
      </w:r>
      <w:r>
        <w:rPr>
          <w:rFonts w:ascii="Times New Roman" w:hAnsi="Times New Roman" w:cs="Times New Roman"/>
          <w:sz w:val="24"/>
        </w:rPr>
        <w:t xml:space="preserve"> karena </w:t>
      </w:r>
      <w:r w:rsidR="00067D1F">
        <w:rPr>
          <w:rFonts w:ascii="Times New Roman" w:hAnsi="Times New Roman" w:cs="Times New Roman"/>
          <w:sz w:val="24"/>
        </w:rPr>
        <w:t xml:space="preserve">membahas pilihan </w:t>
      </w:r>
      <w:r w:rsidR="00A62E35">
        <w:rPr>
          <w:rFonts w:ascii="Times New Roman" w:hAnsi="Times New Roman" w:cs="Times New Roman"/>
          <w:sz w:val="24"/>
        </w:rPr>
        <w:t>manajer mengenai kebijakan akuntansi</w:t>
      </w:r>
      <w:r w:rsidR="00F43E04">
        <w:rPr>
          <w:rFonts w:ascii="Times New Roman" w:hAnsi="Times New Roman" w:cs="Times New Roman"/>
          <w:sz w:val="24"/>
        </w:rPr>
        <w:t xml:space="preserve"> untuk diterapkan pada perusahaan.</w:t>
      </w:r>
      <w:proofErr w:type="gramEnd"/>
      <w:r w:rsidR="00692208">
        <w:rPr>
          <w:rFonts w:ascii="Times New Roman" w:hAnsi="Times New Roman" w:cs="Times New Roman"/>
          <w:sz w:val="24"/>
        </w:rPr>
        <w:t xml:space="preserve"> Tindakan agen terkait dengan konservatisme </w:t>
      </w:r>
      <w:proofErr w:type="gramStart"/>
      <w:r w:rsidR="00692208">
        <w:rPr>
          <w:rFonts w:ascii="Times New Roman" w:hAnsi="Times New Roman" w:cs="Times New Roman"/>
          <w:sz w:val="24"/>
        </w:rPr>
        <w:t>akan</w:t>
      </w:r>
      <w:proofErr w:type="gramEnd"/>
      <w:r w:rsidR="00692208">
        <w:rPr>
          <w:rFonts w:ascii="Times New Roman" w:hAnsi="Times New Roman" w:cs="Times New Roman"/>
          <w:sz w:val="24"/>
        </w:rPr>
        <w:t xml:space="preserve"> di analisis apakah bermanfaat menurunkan perbedaan kepentingan atau sebaliknya. </w:t>
      </w:r>
    </w:p>
    <w:p w:rsidR="00F43E04" w:rsidRDefault="00F43E04" w:rsidP="00BA13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7155" w:rsidRDefault="005D5908" w:rsidP="00BA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Objek penelitian </w:t>
      </w:r>
      <w:r w:rsidR="00103D4D">
        <w:rPr>
          <w:rFonts w:ascii="Times New Roman" w:hAnsi="Times New Roman" w:cs="Times New Roman"/>
          <w:sz w:val="24"/>
          <w:szCs w:val="24"/>
        </w:rPr>
        <w:t xml:space="preserve">adalah laporan keuangan perusahaan manufaktur yang </w:t>
      </w:r>
      <w:r w:rsidR="00103D4D" w:rsidRPr="00103D4D">
        <w:rPr>
          <w:rFonts w:ascii="Times New Roman" w:hAnsi="Times New Roman" w:cs="Times New Roman"/>
          <w:sz w:val="24"/>
          <w:szCs w:val="24"/>
        </w:rPr>
        <w:t>terdaftar di Bursa Efek Indonesia periode 2015-2017</w:t>
      </w:r>
      <w:r w:rsidR="00103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Pengambilan sampel</w:t>
      </w:r>
      <w:r w:rsidR="00103D4D">
        <w:rPr>
          <w:rFonts w:ascii="Times New Roman" w:hAnsi="Times New Roman" w:cs="Times New Roman"/>
          <w:sz w:val="24"/>
          <w:szCs w:val="24"/>
        </w:rPr>
        <w:t xml:space="preserve"> menggunakan meto</w:t>
      </w:r>
      <w:r w:rsidR="00910CE3">
        <w:rPr>
          <w:rFonts w:ascii="Times New Roman" w:hAnsi="Times New Roman" w:cs="Times New Roman"/>
          <w:sz w:val="24"/>
          <w:szCs w:val="24"/>
        </w:rPr>
        <w:t xml:space="preserve">de </w:t>
      </w:r>
      <w:r w:rsidR="00910CE3" w:rsidRPr="00C036E4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692208">
        <w:rPr>
          <w:rFonts w:ascii="Times New Roman" w:hAnsi="Times New Roman" w:cs="Times New Roman"/>
          <w:sz w:val="24"/>
          <w:szCs w:val="24"/>
        </w:rPr>
        <w:t>, dengan 5 kriteria</w:t>
      </w:r>
      <w:r w:rsidR="00910CE3">
        <w:rPr>
          <w:rFonts w:ascii="Times New Roman" w:hAnsi="Times New Roman" w:cs="Times New Roman"/>
          <w:sz w:val="24"/>
          <w:szCs w:val="24"/>
        </w:rPr>
        <w:t xml:space="preserve"> yang ditetapkan peneliti.</w:t>
      </w:r>
      <w:proofErr w:type="gramEnd"/>
      <w:r w:rsidR="0091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CE3">
        <w:rPr>
          <w:rFonts w:ascii="Times New Roman" w:hAnsi="Times New Roman" w:cs="Times New Roman"/>
          <w:sz w:val="24"/>
          <w:szCs w:val="24"/>
        </w:rPr>
        <w:t xml:space="preserve">Sampel </w:t>
      </w:r>
      <w:r w:rsidR="0039237A">
        <w:rPr>
          <w:rFonts w:ascii="Times New Roman" w:hAnsi="Times New Roman" w:cs="Times New Roman"/>
          <w:sz w:val="24"/>
          <w:szCs w:val="24"/>
        </w:rPr>
        <w:t>yang terpilih sebanyak 74</w:t>
      </w:r>
      <w:r w:rsidR="00910CE3">
        <w:rPr>
          <w:rFonts w:ascii="Times New Roman" w:hAnsi="Times New Roman" w:cs="Times New Roman"/>
          <w:sz w:val="24"/>
          <w:szCs w:val="24"/>
        </w:rPr>
        <w:t xml:space="preserve"> perusahaan manufa</w:t>
      </w:r>
      <w:r w:rsidR="0039237A">
        <w:rPr>
          <w:rFonts w:ascii="Times New Roman" w:hAnsi="Times New Roman" w:cs="Times New Roman"/>
          <w:sz w:val="24"/>
          <w:szCs w:val="24"/>
        </w:rPr>
        <w:t>ktur per tahun, yang artinya 222</w:t>
      </w:r>
      <w:r w:rsidR="00910CE3">
        <w:rPr>
          <w:rFonts w:ascii="Times New Roman" w:hAnsi="Times New Roman" w:cs="Times New Roman"/>
          <w:sz w:val="24"/>
          <w:szCs w:val="24"/>
        </w:rPr>
        <w:t xml:space="preserve"> sampel secara keseluruhan.</w:t>
      </w:r>
      <w:proofErr w:type="gramEnd"/>
      <w:r w:rsidR="0091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CE3">
        <w:rPr>
          <w:rFonts w:ascii="Times New Roman" w:hAnsi="Times New Roman" w:cs="Times New Roman"/>
          <w:sz w:val="24"/>
          <w:szCs w:val="24"/>
        </w:rPr>
        <w:t>Teknik analisis data yang dilakukan untuk pengujian adalah</w:t>
      </w:r>
      <w:r w:rsidR="00641A69">
        <w:rPr>
          <w:rFonts w:ascii="Times New Roman" w:hAnsi="Times New Roman" w:cs="Times New Roman"/>
          <w:sz w:val="24"/>
          <w:szCs w:val="24"/>
        </w:rPr>
        <w:t xml:space="preserve"> regresi logistik</w:t>
      </w:r>
      <w:r w:rsidR="004E4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A0C">
        <w:rPr>
          <w:rFonts w:ascii="Times New Roman" w:hAnsi="Times New Roman" w:cs="Times New Roman"/>
          <w:sz w:val="24"/>
          <w:szCs w:val="24"/>
        </w:rPr>
        <w:t>yaitu</w:t>
      </w:r>
      <w:proofErr w:type="gramEnd"/>
      <w:r w:rsidR="004E4A0C">
        <w:rPr>
          <w:rFonts w:ascii="Times New Roman" w:hAnsi="Times New Roman" w:cs="Times New Roman"/>
          <w:sz w:val="24"/>
          <w:szCs w:val="24"/>
        </w:rPr>
        <w:t xml:space="preserve">, uji </w:t>
      </w:r>
      <w:r w:rsidR="004E4A0C" w:rsidRPr="004E4A0C">
        <w:rPr>
          <w:rFonts w:ascii="Times New Roman" w:hAnsi="Times New Roman" w:cs="Times New Roman"/>
          <w:i/>
          <w:sz w:val="24"/>
          <w:szCs w:val="24"/>
        </w:rPr>
        <w:t>hosmer and lemeshow test</w:t>
      </w:r>
      <w:r w:rsidR="004E4A0C">
        <w:rPr>
          <w:rFonts w:ascii="Times New Roman" w:hAnsi="Times New Roman" w:cs="Times New Roman"/>
          <w:sz w:val="24"/>
          <w:szCs w:val="24"/>
        </w:rPr>
        <w:t>,</w:t>
      </w:r>
      <w:r w:rsidR="00641A69">
        <w:rPr>
          <w:rFonts w:ascii="Times New Roman" w:hAnsi="Times New Roman" w:cs="Times New Roman"/>
          <w:sz w:val="24"/>
          <w:szCs w:val="24"/>
        </w:rPr>
        <w:t xml:space="preserve"> uji </w:t>
      </w:r>
      <w:r w:rsidR="00641A69" w:rsidRPr="00641A69">
        <w:rPr>
          <w:rFonts w:ascii="Times New Roman" w:hAnsi="Times New Roman" w:cs="Times New Roman"/>
          <w:i/>
          <w:sz w:val="24"/>
          <w:szCs w:val="24"/>
        </w:rPr>
        <w:t>overall model fit</w:t>
      </w:r>
      <w:r w:rsidR="00641A69">
        <w:rPr>
          <w:rFonts w:ascii="Times New Roman" w:hAnsi="Times New Roman" w:cs="Times New Roman"/>
          <w:sz w:val="24"/>
          <w:szCs w:val="24"/>
        </w:rPr>
        <w:t xml:space="preserve">, uji </w:t>
      </w:r>
      <w:r w:rsidR="00641A69" w:rsidRPr="00641A69">
        <w:rPr>
          <w:rFonts w:ascii="Times New Roman" w:hAnsi="Times New Roman" w:cs="Times New Roman"/>
          <w:i/>
          <w:sz w:val="24"/>
          <w:szCs w:val="24"/>
        </w:rPr>
        <w:t>nagelkerke’s r square</w:t>
      </w:r>
      <w:r w:rsidR="00641A69">
        <w:rPr>
          <w:rFonts w:ascii="Times New Roman" w:hAnsi="Times New Roman" w:cs="Times New Roman"/>
          <w:sz w:val="24"/>
          <w:szCs w:val="24"/>
        </w:rPr>
        <w:t xml:space="preserve">, uji </w:t>
      </w:r>
      <w:r w:rsidR="00641A69" w:rsidRPr="00641A69">
        <w:rPr>
          <w:rFonts w:ascii="Times New Roman" w:hAnsi="Times New Roman" w:cs="Times New Roman"/>
          <w:i/>
          <w:sz w:val="24"/>
          <w:szCs w:val="24"/>
        </w:rPr>
        <w:t>classification table</w:t>
      </w:r>
      <w:r w:rsidR="00641A69">
        <w:rPr>
          <w:rFonts w:ascii="Times New Roman" w:hAnsi="Times New Roman" w:cs="Times New Roman"/>
          <w:sz w:val="24"/>
          <w:szCs w:val="24"/>
        </w:rPr>
        <w:t xml:space="preserve">, uji </w:t>
      </w:r>
      <w:r w:rsidR="00641A69" w:rsidRPr="00641A69">
        <w:rPr>
          <w:rFonts w:ascii="Times New Roman" w:hAnsi="Times New Roman" w:cs="Times New Roman"/>
          <w:i/>
          <w:sz w:val="24"/>
          <w:szCs w:val="24"/>
        </w:rPr>
        <w:t>variables in the equation</w:t>
      </w:r>
      <w:r w:rsidR="00910CE3">
        <w:rPr>
          <w:rFonts w:ascii="Times New Roman" w:hAnsi="Times New Roman" w:cs="Times New Roman"/>
          <w:sz w:val="24"/>
          <w:szCs w:val="24"/>
        </w:rPr>
        <w:t>.</w:t>
      </w:r>
    </w:p>
    <w:p w:rsidR="00067D1F" w:rsidRDefault="00067D1F" w:rsidP="00BA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7155" w:rsidRDefault="002F7155" w:rsidP="00BA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Hasil pengujian dengan </w:t>
      </w:r>
      <w:r w:rsidRPr="002F7155">
        <w:rPr>
          <w:rFonts w:ascii="Times New Roman" w:hAnsi="Times New Roman" w:cs="Times New Roman"/>
          <w:i/>
          <w:sz w:val="24"/>
          <w:szCs w:val="24"/>
        </w:rPr>
        <w:t>least square dumm</w:t>
      </w:r>
      <w:r w:rsidR="008E3073">
        <w:rPr>
          <w:rFonts w:ascii="Times New Roman" w:hAnsi="Times New Roman" w:cs="Times New Roman"/>
          <w:i/>
          <w:sz w:val="24"/>
          <w:szCs w:val="24"/>
        </w:rPr>
        <w:t>y variable</w:t>
      </w:r>
      <w:r>
        <w:rPr>
          <w:rFonts w:ascii="Times New Roman" w:hAnsi="Times New Roman" w:cs="Times New Roman"/>
          <w:sz w:val="24"/>
          <w:szCs w:val="24"/>
        </w:rPr>
        <w:t xml:space="preserve"> yang dilakukan menyatakan bahwa data dapat di</w:t>
      </w:r>
      <w:r w:rsidRPr="002F7155">
        <w:rPr>
          <w:rFonts w:ascii="Times New Roman" w:hAnsi="Times New Roman" w:cs="Times New Roman"/>
          <w:i/>
          <w:sz w:val="24"/>
          <w:szCs w:val="24"/>
        </w:rPr>
        <w:t>pooling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Hasil uji penelitian menunjukkan </w:t>
      </w:r>
      <w:r w:rsidR="00A341BF">
        <w:rPr>
          <w:rFonts w:ascii="Times New Roman" w:hAnsi="Times New Roman" w:cs="Times New Roman"/>
          <w:sz w:val="24"/>
          <w:szCs w:val="24"/>
        </w:rPr>
        <w:t>bahwa t</w:t>
      </w:r>
      <w:r w:rsidR="00A341BF" w:rsidRPr="00A341BF">
        <w:rPr>
          <w:rFonts w:ascii="Times New Roman" w:hAnsi="Times New Roman" w:cs="Times New Roman"/>
          <w:sz w:val="24"/>
          <w:szCs w:val="24"/>
        </w:rPr>
        <w:t>ingkat hutang tidak cukup bukti berpengaruh te</w:t>
      </w:r>
      <w:r w:rsidR="00A341BF">
        <w:rPr>
          <w:rFonts w:ascii="Times New Roman" w:hAnsi="Times New Roman" w:cs="Times New Roman"/>
          <w:sz w:val="24"/>
          <w:szCs w:val="24"/>
        </w:rPr>
        <w:t>rhadap konservatisme akuntansi, u</w:t>
      </w:r>
      <w:r w:rsidR="00A341BF" w:rsidRPr="00A341BF">
        <w:rPr>
          <w:rFonts w:ascii="Times New Roman" w:hAnsi="Times New Roman" w:cs="Times New Roman"/>
          <w:sz w:val="24"/>
          <w:szCs w:val="24"/>
        </w:rPr>
        <w:t xml:space="preserve">kuran perusahaan </w:t>
      </w:r>
      <w:r w:rsidR="00641A69">
        <w:rPr>
          <w:rFonts w:ascii="Times New Roman" w:hAnsi="Times New Roman" w:cs="Times New Roman"/>
          <w:sz w:val="24"/>
          <w:szCs w:val="24"/>
        </w:rPr>
        <w:t>tidak cukup bukti berpengaruh</w:t>
      </w:r>
      <w:r w:rsidR="00A341BF" w:rsidRPr="00A341BF">
        <w:rPr>
          <w:rFonts w:ascii="Times New Roman" w:hAnsi="Times New Roman" w:cs="Times New Roman"/>
          <w:sz w:val="24"/>
          <w:szCs w:val="24"/>
        </w:rPr>
        <w:t xml:space="preserve"> t</w:t>
      </w:r>
      <w:r w:rsidR="00A341BF">
        <w:rPr>
          <w:rFonts w:ascii="Times New Roman" w:hAnsi="Times New Roman" w:cs="Times New Roman"/>
          <w:sz w:val="24"/>
          <w:szCs w:val="24"/>
        </w:rPr>
        <w:t>erhadap konservatisme akuntansi dan k</w:t>
      </w:r>
      <w:r w:rsidR="00A341BF" w:rsidRPr="00A341BF">
        <w:rPr>
          <w:rFonts w:ascii="Times New Roman" w:hAnsi="Times New Roman" w:cs="Times New Roman"/>
          <w:sz w:val="24"/>
          <w:szCs w:val="24"/>
        </w:rPr>
        <w:t>esempatan bertumbuh tidak cukup bukti berpengaruh terhadap konservatisme akuntansi.</w:t>
      </w:r>
      <w:proofErr w:type="gramEnd"/>
    </w:p>
    <w:p w:rsidR="00E3518D" w:rsidRDefault="00E3518D" w:rsidP="00BA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18D" w:rsidRPr="00E3518D" w:rsidRDefault="00E3518D" w:rsidP="00BA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Kesimpulan dari penelitian ini adalah t</w:t>
      </w:r>
      <w:r w:rsidRPr="00E3518D">
        <w:rPr>
          <w:rFonts w:ascii="Times New Roman" w:hAnsi="Times New Roman" w:cs="Times New Roman"/>
          <w:sz w:val="24"/>
          <w:szCs w:val="24"/>
        </w:rPr>
        <w:t>ingkat hutan</w:t>
      </w:r>
      <w:r>
        <w:rPr>
          <w:rFonts w:ascii="Times New Roman" w:hAnsi="Times New Roman" w:cs="Times New Roman"/>
          <w:sz w:val="24"/>
          <w:szCs w:val="24"/>
        </w:rPr>
        <w:t xml:space="preserve">g tidak cukup bukti berpengaruh </w:t>
      </w:r>
      <w:r w:rsidRPr="00E351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 konservatisme akuntansi, u</w:t>
      </w:r>
      <w:r w:rsidRPr="00E3518D">
        <w:rPr>
          <w:rFonts w:ascii="Times New Roman" w:hAnsi="Times New Roman" w:cs="Times New Roman"/>
          <w:sz w:val="24"/>
          <w:szCs w:val="24"/>
        </w:rPr>
        <w:t xml:space="preserve">kuran perusahaan </w:t>
      </w:r>
      <w:r w:rsidR="00641A69">
        <w:rPr>
          <w:rFonts w:ascii="Times New Roman" w:hAnsi="Times New Roman" w:cs="Times New Roman"/>
          <w:sz w:val="24"/>
          <w:szCs w:val="24"/>
        </w:rPr>
        <w:t xml:space="preserve">tidak cukup bukti berpengaruh </w:t>
      </w:r>
      <w:r w:rsidRPr="00E351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 konservatisme akuntansi, dan k</w:t>
      </w:r>
      <w:r w:rsidRPr="00E3518D">
        <w:rPr>
          <w:rFonts w:ascii="Times New Roman" w:hAnsi="Times New Roman" w:cs="Times New Roman"/>
          <w:sz w:val="24"/>
          <w:szCs w:val="24"/>
        </w:rPr>
        <w:t>esempatan bertumbuh tidak cukup bukti berpengaruh terhadap konservatisme akuntansi.</w:t>
      </w:r>
      <w:proofErr w:type="gramEnd"/>
    </w:p>
    <w:p w:rsidR="00E3518D" w:rsidRDefault="00E3518D" w:rsidP="00067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006E" w:rsidRPr="0069439D" w:rsidRDefault="0061006E" w:rsidP="005D59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1006E" w:rsidRPr="0069439D" w:rsidSect="00450944">
      <w:footerReference w:type="even" r:id="rId9"/>
      <w:footerReference w:type="default" r:id="rId10"/>
      <w:pgSz w:w="12240" w:h="15840"/>
      <w:pgMar w:top="10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EE" w:rsidRDefault="00F75AEE" w:rsidP="00037FC5">
      <w:pPr>
        <w:spacing w:after="0" w:line="240" w:lineRule="auto"/>
      </w:pPr>
      <w:r>
        <w:separator/>
      </w:r>
    </w:p>
  </w:endnote>
  <w:endnote w:type="continuationSeparator" w:id="0">
    <w:p w:rsidR="00F75AEE" w:rsidRDefault="00F75AEE" w:rsidP="000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>
    <w:pPr>
      <w:pStyle w:val="Footer"/>
      <w:jc w:val="center"/>
    </w:pPr>
    <w:r>
      <w:t>1</w:t>
    </w:r>
  </w:p>
  <w:p w:rsidR="0055213B" w:rsidRDefault="00552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 w:rsidP="00B16BE9">
    <w:pPr>
      <w:pStyle w:val="Footer"/>
    </w:pPr>
  </w:p>
  <w:p w:rsidR="0055213B" w:rsidRDefault="00552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EE" w:rsidRDefault="00F75AEE" w:rsidP="00037FC5">
      <w:pPr>
        <w:spacing w:after="0" w:line="240" w:lineRule="auto"/>
      </w:pPr>
      <w:r>
        <w:separator/>
      </w:r>
    </w:p>
  </w:footnote>
  <w:footnote w:type="continuationSeparator" w:id="0">
    <w:p w:rsidR="00F75AEE" w:rsidRDefault="00F75AEE" w:rsidP="000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3"/>
    <w:multiLevelType w:val="hybridMultilevel"/>
    <w:tmpl w:val="0226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CA8"/>
    <w:multiLevelType w:val="hybridMultilevel"/>
    <w:tmpl w:val="35F6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56B"/>
    <w:multiLevelType w:val="hybridMultilevel"/>
    <w:tmpl w:val="04FED02A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9B34C606">
      <w:start w:val="1"/>
      <w:numFmt w:val="decimal"/>
      <w:lvlText w:val="(%6)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0F7014"/>
    <w:multiLevelType w:val="hybridMultilevel"/>
    <w:tmpl w:val="9BC20C04"/>
    <w:lvl w:ilvl="0" w:tplc="2D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860FF"/>
    <w:multiLevelType w:val="hybridMultilevel"/>
    <w:tmpl w:val="9E6A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CA81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6EB"/>
    <w:multiLevelType w:val="hybridMultilevel"/>
    <w:tmpl w:val="9B92CA3C"/>
    <w:lvl w:ilvl="0" w:tplc="759A3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E60A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6489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FA258D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9CA08A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122990E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121"/>
    <w:multiLevelType w:val="hybridMultilevel"/>
    <w:tmpl w:val="176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4432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134C"/>
    <w:multiLevelType w:val="hybridMultilevel"/>
    <w:tmpl w:val="CA22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4FA0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4975B1"/>
    <w:multiLevelType w:val="hybridMultilevel"/>
    <w:tmpl w:val="E10A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6182D"/>
    <w:multiLevelType w:val="hybridMultilevel"/>
    <w:tmpl w:val="748C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3CC2"/>
    <w:multiLevelType w:val="hybridMultilevel"/>
    <w:tmpl w:val="7674BAE2"/>
    <w:lvl w:ilvl="0" w:tplc="3CCE2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FB2A46"/>
    <w:multiLevelType w:val="hybridMultilevel"/>
    <w:tmpl w:val="0D20D4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5">
      <w:start w:val="1"/>
      <w:numFmt w:val="upp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340592"/>
    <w:multiLevelType w:val="hybridMultilevel"/>
    <w:tmpl w:val="557AB7FE"/>
    <w:lvl w:ilvl="0" w:tplc="1DD60E24">
      <w:start w:val="1"/>
      <w:numFmt w:val="decimal"/>
      <w:lvlText w:val="%1)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DB27674"/>
    <w:multiLevelType w:val="hybridMultilevel"/>
    <w:tmpl w:val="6C0446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DE93151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97F0E"/>
    <w:multiLevelType w:val="hybridMultilevel"/>
    <w:tmpl w:val="30D2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14AEC"/>
    <w:multiLevelType w:val="hybridMultilevel"/>
    <w:tmpl w:val="6B365C9E"/>
    <w:lvl w:ilvl="0" w:tplc="9B34C606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44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226F3AC4"/>
    <w:multiLevelType w:val="hybridMultilevel"/>
    <w:tmpl w:val="82C8BEC6"/>
    <w:lvl w:ilvl="0" w:tplc="3B74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973D67"/>
    <w:multiLevelType w:val="hybridMultilevel"/>
    <w:tmpl w:val="A090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738D8"/>
    <w:multiLevelType w:val="hybridMultilevel"/>
    <w:tmpl w:val="02A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42FDB"/>
    <w:multiLevelType w:val="hybridMultilevel"/>
    <w:tmpl w:val="4D6C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D5264"/>
    <w:multiLevelType w:val="hybridMultilevel"/>
    <w:tmpl w:val="15B293B0"/>
    <w:lvl w:ilvl="0" w:tplc="1382D19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AE66521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46C04"/>
    <w:multiLevelType w:val="hybridMultilevel"/>
    <w:tmpl w:val="49F8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45BFE"/>
    <w:multiLevelType w:val="hybridMultilevel"/>
    <w:tmpl w:val="E8D83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FD0B62"/>
    <w:multiLevelType w:val="hybridMultilevel"/>
    <w:tmpl w:val="A328A74E"/>
    <w:lvl w:ilvl="0" w:tplc="0409000F">
      <w:start w:val="1"/>
      <w:numFmt w:val="decimal"/>
      <w:lvlText w:val="%1."/>
      <w:lvlJc w:val="left"/>
      <w:pPr>
        <w:ind w:left="1124" w:hanging="360"/>
      </w:p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>
    <w:nsid w:val="39385540"/>
    <w:multiLevelType w:val="hybridMultilevel"/>
    <w:tmpl w:val="7BE8D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61F8F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FF42B50"/>
    <w:multiLevelType w:val="hybridMultilevel"/>
    <w:tmpl w:val="C1A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508FD"/>
    <w:multiLevelType w:val="hybridMultilevel"/>
    <w:tmpl w:val="943A1E3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44E9568F"/>
    <w:multiLevelType w:val="hybridMultilevel"/>
    <w:tmpl w:val="FD82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598E"/>
    <w:multiLevelType w:val="hybridMultilevel"/>
    <w:tmpl w:val="BA1C4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C71528C"/>
    <w:multiLevelType w:val="hybridMultilevel"/>
    <w:tmpl w:val="BACA8552"/>
    <w:lvl w:ilvl="0" w:tplc="ACD0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2C1D9C"/>
    <w:multiLevelType w:val="hybridMultilevel"/>
    <w:tmpl w:val="4E30000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31F15A6"/>
    <w:multiLevelType w:val="hybridMultilevel"/>
    <w:tmpl w:val="7E5AC0B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46E5855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B69BB"/>
    <w:multiLevelType w:val="hybridMultilevel"/>
    <w:tmpl w:val="65D65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6A5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4733E"/>
    <w:multiLevelType w:val="hybridMultilevel"/>
    <w:tmpl w:val="DAF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70A5B"/>
    <w:multiLevelType w:val="hybridMultilevel"/>
    <w:tmpl w:val="EBA2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C0F11"/>
    <w:multiLevelType w:val="hybridMultilevel"/>
    <w:tmpl w:val="16C60732"/>
    <w:lvl w:ilvl="0" w:tplc="5E24FB0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45766"/>
    <w:multiLevelType w:val="hybridMultilevel"/>
    <w:tmpl w:val="D66685A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52784E0E">
      <w:start w:val="1"/>
      <w:numFmt w:val="decimal"/>
      <w:lvlText w:val="%2)"/>
      <w:lvlJc w:val="left"/>
      <w:pPr>
        <w:ind w:left="1500" w:hanging="360"/>
      </w:pPr>
      <w:rPr>
        <w:rFonts w:hint="default"/>
        <w:i w:val="0"/>
      </w:rPr>
    </w:lvl>
    <w:lvl w:ilvl="2" w:tplc="65944A72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4B00351"/>
    <w:multiLevelType w:val="hybridMultilevel"/>
    <w:tmpl w:val="B95A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86F19"/>
    <w:multiLevelType w:val="hybridMultilevel"/>
    <w:tmpl w:val="49AE2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C4A54"/>
    <w:multiLevelType w:val="hybridMultilevel"/>
    <w:tmpl w:val="718226F0"/>
    <w:lvl w:ilvl="0" w:tplc="D122990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6C454F63"/>
    <w:multiLevelType w:val="hybridMultilevel"/>
    <w:tmpl w:val="84229D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24211"/>
    <w:multiLevelType w:val="hybridMultilevel"/>
    <w:tmpl w:val="74AEDC02"/>
    <w:lvl w:ilvl="0" w:tplc="E8D6E5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EF15F5C"/>
    <w:multiLevelType w:val="hybridMultilevel"/>
    <w:tmpl w:val="3326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FE4A39"/>
    <w:multiLevelType w:val="hybridMultilevel"/>
    <w:tmpl w:val="4276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83E"/>
    <w:multiLevelType w:val="hybridMultilevel"/>
    <w:tmpl w:val="B07AE0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EE60A17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675A564A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62D7F38"/>
    <w:multiLevelType w:val="hybridMultilevel"/>
    <w:tmpl w:val="AF5AB452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2">
    <w:nsid w:val="763B0706"/>
    <w:multiLevelType w:val="hybridMultilevel"/>
    <w:tmpl w:val="57FA882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3">
    <w:nsid w:val="767362D7"/>
    <w:multiLevelType w:val="hybridMultilevel"/>
    <w:tmpl w:val="25D0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ED06B9"/>
    <w:multiLevelType w:val="hybridMultilevel"/>
    <w:tmpl w:val="8C04E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CA7BA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2AA2F98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A6857AE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D80E2F0C">
      <w:start w:val="1"/>
      <w:numFmt w:val="lowerLetter"/>
      <w:lvlText w:val="%5."/>
      <w:lvlJc w:val="left"/>
      <w:pPr>
        <w:ind w:left="720" w:hanging="360"/>
      </w:pPr>
      <w:rPr>
        <w:b/>
      </w:rPr>
    </w:lvl>
    <w:lvl w:ilvl="5" w:tplc="24AC436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F09FA"/>
    <w:multiLevelType w:val="hybridMultilevel"/>
    <w:tmpl w:val="E9FA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902C5"/>
    <w:multiLevelType w:val="hybridMultilevel"/>
    <w:tmpl w:val="E6F6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54"/>
  </w:num>
  <w:num w:numId="5">
    <w:abstractNumId w:val="42"/>
  </w:num>
  <w:num w:numId="6">
    <w:abstractNumId w:val="47"/>
  </w:num>
  <w:num w:numId="7">
    <w:abstractNumId w:val="15"/>
  </w:num>
  <w:num w:numId="8">
    <w:abstractNumId w:val="19"/>
  </w:num>
  <w:num w:numId="9">
    <w:abstractNumId w:val="23"/>
  </w:num>
  <w:num w:numId="10">
    <w:abstractNumId w:val="38"/>
  </w:num>
  <w:num w:numId="11">
    <w:abstractNumId w:val="28"/>
  </w:num>
  <w:num w:numId="12">
    <w:abstractNumId w:val="34"/>
  </w:num>
  <w:num w:numId="13">
    <w:abstractNumId w:val="41"/>
  </w:num>
  <w:num w:numId="14">
    <w:abstractNumId w:val="46"/>
  </w:num>
  <w:num w:numId="15">
    <w:abstractNumId w:val="2"/>
  </w:num>
  <w:num w:numId="16">
    <w:abstractNumId w:val="18"/>
  </w:num>
  <w:num w:numId="17">
    <w:abstractNumId w:val="35"/>
  </w:num>
  <w:num w:numId="18">
    <w:abstractNumId w:val="26"/>
  </w:num>
  <w:num w:numId="19">
    <w:abstractNumId w:val="33"/>
  </w:num>
  <w:num w:numId="20">
    <w:abstractNumId w:val="17"/>
  </w:num>
  <w:num w:numId="21">
    <w:abstractNumId w:val="53"/>
  </w:num>
  <w:num w:numId="22">
    <w:abstractNumId w:val="25"/>
  </w:num>
  <w:num w:numId="23">
    <w:abstractNumId w:val="43"/>
  </w:num>
  <w:num w:numId="24">
    <w:abstractNumId w:val="30"/>
  </w:num>
  <w:num w:numId="25">
    <w:abstractNumId w:val="11"/>
  </w:num>
  <w:num w:numId="26">
    <w:abstractNumId w:val="49"/>
  </w:num>
  <w:num w:numId="27">
    <w:abstractNumId w:val="22"/>
  </w:num>
  <w:num w:numId="28">
    <w:abstractNumId w:val="6"/>
  </w:num>
  <w:num w:numId="29">
    <w:abstractNumId w:val="0"/>
  </w:num>
  <w:num w:numId="30">
    <w:abstractNumId w:val="1"/>
  </w:num>
  <w:num w:numId="31">
    <w:abstractNumId w:val="48"/>
  </w:num>
  <w:num w:numId="32">
    <w:abstractNumId w:val="55"/>
  </w:num>
  <w:num w:numId="33">
    <w:abstractNumId w:val="56"/>
  </w:num>
  <w:num w:numId="34">
    <w:abstractNumId w:val="20"/>
  </w:num>
  <w:num w:numId="35">
    <w:abstractNumId w:val="13"/>
  </w:num>
  <w:num w:numId="36">
    <w:abstractNumId w:val="52"/>
  </w:num>
  <w:num w:numId="37">
    <w:abstractNumId w:val="27"/>
  </w:num>
  <w:num w:numId="38">
    <w:abstractNumId w:val="8"/>
  </w:num>
  <w:num w:numId="39">
    <w:abstractNumId w:val="50"/>
  </w:num>
  <w:num w:numId="40">
    <w:abstractNumId w:val="32"/>
  </w:num>
  <w:num w:numId="41">
    <w:abstractNumId w:val="44"/>
  </w:num>
  <w:num w:numId="42">
    <w:abstractNumId w:val="31"/>
  </w:num>
  <w:num w:numId="43">
    <w:abstractNumId w:val="10"/>
  </w:num>
  <w:num w:numId="44">
    <w:abstractNumId w:val="4"/>
  </w:num>
  <w:num w:numId="45">
    <w:abstractNumId w:val="40"/>
  </w:num>
  <w:num w:numId="46">
    <w:abstractNumId w:val="39"/>
  </w:num>
  <w:num w:numId="47">
    <w:abstractNumId w:val="21"/>
  </w:num>
  <w:num w:numId="48">
    <w:abstractNumId w:val="7"/>
  </w:num>
  <w:num w:numId="49">
    <w:abstractNumId w:val="24"/>
  </w:num>
  <w:num w:numId="50">
    <w:abstractNumId w:val="16"/>
  </w:num>
  <w:num w:numId="51">
    <w:abstractNumId w:val="37"/>
  </w:num>
  <w:num w:numId="52">
    <w:abstractNumId w:val="51"/>
  </w:num>
  <w:num w:numId="53">
    <w:abstractNumId w:val="36"/>
  </w:num>
  <w:num w:numId="54">
    <w:abstractNumId w:val="45"/>
  </w:num>
  <w:num w:numId="55">
    <w:abstractNumId w:val="29"/>
  </w:num>
  <w:num w:numId="56">
    <w:abstractNumId w:val="9"/>
  </w:num>
  <w:num w:numId="57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2"/>
    <w:rsid w:val="00003F90"/>
    <w:rsid w:val="00005D89"/>
    <w:rsid w:val="000068E8"/>
    <w:rsid w:val="00007452"/>
    <w:rsid w:val="0001007C"/>
    <w:rsid w:val="00020B43"/>
    <w:rsid w:val="00022156"/>
    <w:rsid w:val="00027460"/>
    <w:rsid w:val="00027594"/>
    <w:rsid w:val="00030682"/>
    <w:rsid w:val="0003148D"/>
    <w:rsid w:val="000324A3"/>
    <w:rsid w:val="00032D06"/>
    <w:rsid w:val="00037FC5"/>
    <w:rsid w:val="000406A4"/>
    <w:rsid w:val="00040D49"/>
    <w:rsid w:val="000411AC"/>
    <w:rsid w:val="0004268B"/>
    <w:rsid w:val="000442D6"/>
    <w:rsid w:val="00046485"/>
    <w:rsid w:val="00055D94"/>
    <w:rsid w:val="00060A9A"/>
    <w:rsid w:val="00066ACD"/>
    <w:rsid w:val="00067D1F"/>
    <w:rsid w:val="00071AB5"/>
    <w:rsid w:val="00071FCE"/>
    <w:rsid w:val="00073207"/>
    <w:rsid w:val="00074A5C"/>
    <w:rsid w:val="00077B5A"/>
    <w:rsid w:val="00081936"/>
    <w:rsid w:val="00084FA3"/>
    <w:rsid w:val="00085F15"/>
    <w:rsid w:val="00093C91"/>
    <w:rsid w:val="00095A2D"/>
    <w:rsid w:val="000A4329"/>
    <w:rsid w:val="000A556B"/>
    <w:rsid w:val="000A62D8"/>
    <w:rsid w:val="000A7B8A"/>
    <w:rsid w:val="000A7D10"/>
    <w:rsid w:val="000B5B6C"/>
    <w:rsid w:val="000C0799"/>
    <w:rsid w:val="000C1C4C"/>
    <w:rsid w:val="000C51C8"/>
    <w:rsid w:val="000C537B"/>
    <w:rsid w:val="000C596A"/>
    <w:rsid w:val="000C76C7"/>
    <w:rsid w:val="000D12D1"/>
    <w:rsid w:val="000E1022"/>
    <w:rsid w:val="000E37A1"/>
    <w:rsid w:val="000E40B7"/>
    <w:rsid w:val="000E4D68"/>
    <w:rsid w:val="000E756C"/>
    <w:rsid w:val="000F2287"/>
    <w:rsid w:val="000F51DE"/>
    <w:rsid w:val="000F7338"/>
    <w:rsid w:val="00103D4D"/>
    <w:rsid w:val="00112E8D"/>
    <w:rsid w:val="00114861"/>
    <w:rsid w:val="00114879"/>
    <w:rsid w:val="0011749B"/>
    <w:rsid w:val="001227EE"/>
    <w:rsid w:val="00125F77"/>
    <w:rsid w:val="00126BF0"/>
    <w:rsid w:val="001355B7"/>
    <w:rsid w:val="0013585F"/>
    <w:rsid w:val="0014312A"/>
    <w:rsid w:val="00143A45"/>
    <w:rsid w:val="00143F8B"/>
    <w:rsid w:val="00144592"/>
    <w:rsid w:val="00145755"/>
    <w:rsid w:val="00146B77"/>
    <w:rsid w:val="0014767D"/>
    <w:rsid w:val="001500A4"/>
    <w:rsid w:val="00150199"/>
    <w:rsid w:val="00151F54"/>
    <w:rsid w:val="0015482D"/>
    <w:rsid w:val="00154F5A"/>
    <w:rsid w:val="001551FB"/>
    <w:rsid w:val="00167341"/>
    <w:rsid w:val="0017109A"/>
    <w:rsid w:val="00172CD5"/>
    <w:rsid w:val="00173D71"/>
    <w:rsid w:val="00184A9F"/>
    <w:rsid w:val="001915B7"/>
    <w:rsid w:val="00195238"/>
    <w:rsid w:val="0019622E"/>
    <w:rsid w:val="00197EC7"/>
    <w:rsid w:val="001A0969"/>
    <w:rsid w:val="001A193A"/>
    <w:rsid w:val="001A3DB4"/>
    <w:rsid w:val="001A68D4"/>
    <w:rsid w:val="001C42A0"/>
    <w:rsid w:val="001D33AC"/>
    <w:rsid w:val="001D573F"/>
    <w:rsid w:val="001E0D3F"/>
    <w:rsid w:val="001F04F3"/>
    <w:rsid w:val="001F09D5"/>
    <w:rsid w:val="001F242A"/>
    <w:rsid w:val="001F4C17"/>
    <w:rsid w:val="001F7FED"/>
    <w:rsid w:val="00200061"/>
    <w:rsid w:val="002016E1"/>
    <w:rsid w:val="00203154"/>
    <w:rsid w:val="00206DB1"/>
    <w:rsid w:val="00206F89"/>
    <w:rsid w:val="00216BFD"/>
    <w:rsid w:val="00217031"/>
    <w:rsid w:val="00217A26"/>
    <w:rsid w:val="002316C8"/>
    <w:rsid w:val="002323D8"/>
    <w:rsid w:val="00241315"/>
    <w:rsid w:val="00243A04"/>
    <w:rsid w:val="00246673"/>
    <w:rsid w:val="00247571"/>
    <w:rsid w:val="00247D86"/>
    <w:rsid w:val="0025181D"/>
    <w:rsid w:val="002539CD"/>
    <w:rsid w:val="00255294"/>
    <w:rsid w:val="00266CED"/>
    <w:rsid w:val="00266E00"/>
    <w:rsid w:val="002671DB"/>
    <w:rsid w:val="0027501B"/>
    <w:rsid w:val="002755DE"/>
    <w:rsid w:val="00275EAB"/>
    <w:rsid w:val="002800A6"/>
    <w:rsid w:val="00282011"/>
    <w:rsid w:val="00283417"/>
    <w:rsid w:val="0028565B"/>
    <w:rsid w:val="00295655"/>
    <w:rsid w:val="00296315"/>
    <w:rsid w:val="00297157"/>
    <w:rsid w:val="0029781F"/>
    <w:rsid w:val="002A347E"/>
    <w:rsid w:val="002A6429"/>
    <w:rsid w:val="002B05FA"/>
    <w:rsid w:val="002B3B75"/>
    <w:rsid w:val="002B4DF6"/>
    <w:rsid w:val="002C1601"/>
    <w:rsid w:val="002D7B06"/>
    <w:rsid w:val="002E1500"/>
    <w:rsid w:val="002E36B8"/>
    <w:rsid w:val="002F0350"/>
    <w:rsid w:val="002F7155"/>
    <w:rsid w:val="00322B14"/>
    <w:rsid w:val="00324ED6"/>
    <w:rsid w:val="00334CB0"/>
    <w:rsid w:val="0034179D"/>
    <w:rsid w:val="00341A02"/>
    <w:rsid w:val="00342807"/>
    <w:rsid w:val="0034467D"/>
    <w:rsid w:val="00345F43"/>
    <w:rsid w:val="003460FF"/>
    <w:rsid w:val="00351922"/>
    <w:rsid w:val="003519D2"/>
    <w:rsid w:val="00351AFD"/>
    <w:rsid w:val="00351C0B"/>
    <w:rsid w:val="0035450F"/>
    <w:rsid w:val="00354578"/>
    <w:rsid w:val="0035465B"/>
    <w:rsid w:val="003550A4"/>
    <w:rsid w:val="003562B6"/>
    <w:rsid w:val="0036005F"/>
    <w:rsid w:val="003635A4"/>
    <w:rsid w:val="00364DB8"/>
    <w:rsid w:val="00367DD4"/>
    <w:rsid w:val="00367F96"/>
    <w:rsid w:val="0038081B"/>
    <w:rsid w:val="003854D0"/>
    <w:rsid w:val="00390106"/>
    <w:rsid w:val="0039237A"/>
    <w:rsid w:val="003925DF"/>
    <w:rsid w:val="00397FD6"/>
    <w:rsid w:val="003A29A0"/>
    <w:rsid w:val="003B1EE1"/>
    <w:rsid w:val="003B50F2"/>
    <w:rsid w:val="003C11FC"/>
    <w:rsid w:val="003C3A5C"/>
    <w:rsid w:val="003E039C"/>
    <w:rsid w:val="003E1616"/>
    <w:rsid w:val="003E1B01"/>
    <w:rsid w:val="003E240B"/>
    <w:rsid w:val="003E4DCE"/>
    <w:rsid w:val="003E7B3E"/>
    <w:rsid w:val="003F5648"/>
    <w:rsid w:val="003F5DD2"/>
    <w:rsid w:val="003F6D13"/>
    <w:rsid w:val="004004B4"/>
    <w:rsid w:val="0040173D"/>
    <w:rsid w:val="00404333"/>
    <w:rsid w:val="00406195"/>
    <w:rsid w:val="004063EE"/>
    <w:rsid w:val="004067FF"/>
    <w:rsid w:val="00411689"/>
    <w:rsid w:val="00416F98"/>
    <w:rsid w:val="004207CF"/>
    <w:rsid w:val="004256C4"/>
    <w:rsid w:val="00426F8D"/>
    <w:rsid w:val="004274B6"/>
    <w:rsid w:val="0043027F"/>
    <w:rsid w:val="00431C46"/>
    <w:rsid w:val="0043421D"/>
    <w:rsid w:val="00437590"/>
    <w:rsid w:val="004401F0"/>
    <w:rsid w:val="00444738"/>
    <w:rsid w:val="0044601D"/>
    <w:rsid w:val="0044646B"/>
    <w:rsid w:val="00450944"/>
    <w:rsid w:val="00455377"/>
    <w:rsid w:val="00455C1B"/>
    <w:rsid w:val="00455FD3"/>
    <w:rsid w:val="0045752F"/>
    <w:rsid w:val="00466B15"/>
    <w:rsid w:val="00470312"/>
    <w:rsid w:val="0047146D"/>
    <w:rsid w:val="00476783"/>
    <w:rsid w:val="004840A8"/>
    <w:rsid w:val="00485D64"/>
    <w:rsid w:val="00492F35"/>
    <w:rsid w:val="00496FAF"/>
    <w:rsid w:val="00497FA6"/>
    <w:rsid w:val="004A017D"/>
    <w:rsid w:val="004A7E25"/>
    <w:rsid w:val="004B7BC3"/>
    <w:rsid w:val="004C142B"/>
    <w:rsid w:val="004C4A40"/>
    <w:rsid w:val="004D19AC"/>
    <w:rsid w:val="004D22B7"/>
    <w:rsid w:val="004D3451"/>
    <w:rsid w:val="004E0664"/>
    <w:rsid w:val="004E2032"/>
    <w:rsid w:val="004E2A29"/>
    <w:rsid w:val="004E3E6F"/>
    <w:rsid w:val="004E4A0C"/>
    <w:rsid w:val="004F2D54"/>
    <w:rsid w:val="004F5106"/>
    <w:rsid w:val="004F599C"/>
    <w:rsid w:val="00504B84"/>
    <w:rsid w:val="00504F2A"/>
    <w:rsid w:val="0050592D"/>
    <w:rsid w:val="00510C77"/>
    <w:rsid w:val="005119A1"/>
    <w:rsid w:val="00511CDB"/>
    <w:rsid w:val="00512DE7"/>
    <w:rsid w:val="00514AB2"/>
    <w:rsid w:val="00517A65"/>
    <w:rsid w:val="00523EFB"/>
    <w:rsid w:val="00526A15"/>
    <w:rsid w:val="005325C0"/>
    <w:rsid w:val="00532E86"/>
    <w:rsid w:val="0053690A"/>
    <w:rsid w:val="00536935"/>
    <w:rsid w:val="00536A88"/>
    <w:rsid w:val="0054214C"/>
    <w:rsid w:val="00543848"/>
    <w:rsid w:val="00545026"/>
    <w:rsid w:val="0055213B"/>
    <w:rsid w:val="00552575"/>
    <w:rsid w:val="0055279A"/>
    <w:rsid w:val="00557D5B"/>
    <w:rsid w:val="00557DEE"/>
    <w:rsid w:val="0056272B"/>
    <w:rsid w:val="00562D97"/>
    <w:rsid w:val="0056335B"/>
    <w:rsid w:val="00566161"/>
    <w:rsid w:val="00573E25"/>
    <w:rsid w:val="00580561"/>
    <w:rsid w:val="005830CD"/>
    <w:rsid w:val="005832D4"/>
    <w:rsid w:val="00586714"/>
    <w:rsid w:val="005868B1"/>
    <w:rsid w:val="00586DB0"/>
    <w:rsid w:val="00590C6A"/>
    <w:rsid w:val="005915E6"/>
    <w:rsid w:val="00593887"/>
    <w:rsid w:val="005A0390"/>
    <w:rsid w:val="005A22B2"/>
    <w:rsid w:val="005A3065"/>
    <w:rsid w:val="005A7B5F"/>
    <w:rsid w:val="005B0704"/>
    <w:rsid w:val="005B1F33"/>
    <w:rsid w:val="005B66A6"/>
    <w:rsid w:val="005B770B"/>
    <w:rsid w:val="005C0048"/>
    <w:rsid w:val="005C01A1"/>
    <w:rsid w:val="005C0EAD"/>
    <w:rsid w:val="005C114E"/>
    <w:rsid w:val="005C2749"/>
    <w:rsid w:val="005D24D1"/>
    <w:rsid w:val="005D2F6F"/>
    <w:rsid w:val="005D5908"/>
    <w:rsid w:val="005E03A9"/>
    <w:rsid w:val="005E296A"/>
    <w:rsid w:val="005E6097"/>
    <w:rsid w:val="005E6618"/>
    <w:rsid w:val="005E7728"/>
    <w:rsid w:val="005F01E2"/>
    <w:rsid w:val="005F17A2"/>
    <w:rsid w:val="005F1A9B"/>
    <w:rsid w:val="005F3498"/>
    <w:rsid w:val="005F3699"/>
    <w:rsid w:val="005F5DC5"/>
    <w:rsid w:val="00601922"/>
    <w:rsid w:val="006055D5"/>
    <w:rsid w:val="0060566A"/>
    <w:rsid w:val="00607C80"/>
    <w:rsid w:val="0061006E"/>
    <w:rsid w:val="006115F3"/>
    <w:rsid w:val="00615B36"/>
    <w:rsid w:val="006160E7"/>
    <w:rsid w:val="00623CDE"/>
    <w:rsid w:val="00624BDD"/>
    <w:rsid w:val="00625552"/>
    <w:rsid w:val="0062581F"/>
    <w:rsid w:val="00625D8D"/>
    <w:rsid w:val="00630315"/>
    <w:rsid w:val="006328A3"/>
    <w:rsid w:val="00634CB0"/>
    <w:rsid w:val="00641A69"/>
    <w:rsid w:val="0064531A"/>
    <w:rsid w:val="006502B5"/>
    <w:rsid w:val="00656787"/>
    <w:rsid w:val="00657890"/>
    <w:rsid w:val="00657975"/>
    <w:rsid w:val="006641CF"/>
    <w:rsid w:val="0066478F"/>
    <w:rsid w:val="00665359"/>
    <w:rsid w:val="00670CCC"/>
    <w:rsid w:val="0067144A"/>
    <w:rsid w:val="00685328"/>
    <w:rsid w:val="0068737B"/>
    <w:rsid w:val="00687B9B"/>
    <w:rsid w:val="00692208"/>
    <w:rsid w:val="0069439D"/>
    <w:rsid w:val="00694682"/>
    <w:rsid w:val="006A42F7"/>
    <w:rsid w:val="006A52FB"/>
    <w:rsid w:val="006B0175"/>
    <w:rsid w:val="006B2E84"/>
    <w:rsid w:val="006B4DBC"/>
    <w:rsid w:val="006B5E87"/>
    <w:rsid w:val="006B64AF"/>
    <w:rsid w:val="006C06CF"/>
    <w:rsid w:val="006C1308"/>
    <w:rsid w:val="006D6659"/>
    <w:rsid w:val="006D7281"/>
    <w:rsid w:val="006E6EF4"/>
    <w:rsid w:val="006F011A"/>
    <w:rsid w:val="006F232A"/>
    <w:rsid w:val="006F439A"/>
    <w:rsid w:val="006F613E"/>
    <w:rsid w:val="00712B92"/>
    <w:rsid w:val="00713F0C"/>
    <w:rsid w:val="00716137"/>
    <w:rsid w:val="00723293"/>
    <w:rsid w:val="0073370F"/>
    <w:rsid w:val="00734295"/>
    <w:rsid w:val="00741C9C"/>
    <w:rsid w:val="00742FF9"/>
    <w:rsid w:val="007469F8"/>
    <w:rsid w:val="00750FEE"/>
    <w:rsid w:val="007525FC"/>
    <w:rsid w:val="0075654F"/>
    <w:rsid w:val="00761C60"/>
    <w:rsid w:val="00762BCE"/>
    <w:rsid w:val="00762F5F"/>
    <w:rsid w:val="00764AEB"/>
    <w:rsid w:val="00766012"/>
    <w:rsid w:val="007662B0"/>
    <w:rsid w:val="00780E8A"/>
    <w:rsid w:val="00782F01"/>
    <w:rsid w:val="0078595A"/>
    <w:rsid w:val="00786E62"/>
    <w:rsid w:val="00792234"/>
    <w:rsid w:val="00793589"/>
    <w:rsid w:val="007936BC"/>
    <w:rsid w:val="00794255"/>
    <w:rsid w:val="00796409"/>
    <w:rsid w:val="007A276F"/>
    <w:rsid w:val="007A6749"/>
    <w:rsid w:val="007B0A9C"/>
    <w:rsid w:val="007B21FD"/>
    <w:rsid w:val="007B257A"/>
    <w:rsid w:val="007B4708"/>
    <w:rsid w:val="007B5B48"/>
    <w:rsid w:val="007B64EB"/>
    <w:rsid w:val="007B6794"/>
    <w:rsid w:val="007C7AA8"/>
    <w:rsid w:val="007D2B64"/>
    <w:rsid w:val="007E2B3F"/>
    <w:rsid w:val="007E4066"/>
    <w:rsid w:val="007E4DB0"/>
    <w:rsid w:val="007E5BAD"/>
    <w:rsid w:val="007E7522"/>
    <w:rsid w:val="007F01A9"/>
    <w:rsid w:val="007F1733"/>
    <w:rsid w:val="007F2B22"/>
    <w:rsid w:val="007F3051"/>
    <w:rsid w:val="007F39C4"/>
    <w:rsid w:val="007F4AE7"/>
    <w:rsid w:val="0080217C"/>
    <w:rsid w:val="008105DC"/>
    <w:rsid w:val="008145E6"/>
    <w:rsid w:val="00814700"/>
    <w:rsid w:val="0081615C"/>
    <w:rsid w:val="0082042F"/>
    <w:rsid w:val="00820856"/>
    <w:rsid w:val="008308DD"/>
    <w:rsid w:val="00834E43"/>
    <w:rsid w:val="00840F0D"/>
    <w:rsid w:val="00841D54"/>
    <w:rsid w:val="008462FD"/>
    <w:rsid w:val="0084701C"/>
    <w:rsid w:val="00847082"/>
    <w:rsid w:val="00850A9F"/>
    <w:rsid w:val="00854746"/>
    <w:rsid w:val="00861973"/>
    <w:rsid w:val="00866472"/>
    <w:rsid w:val="00874621"/>
    <w:rsid w:val="008802F1"/>
    <w:rsid w:val="00881E5F"/>
    <w:rsid w:val="00885CE6"/>
    <w:rsid w:val="00885E15"/>
    <w:rsid w:val="00895E4D"/>
    <w:rsid w:val="00896AD8"/>
    <w:rsid w:val="00897A2A"/>
    <w:rsid w:val="008A1576"/>
    <w:rsid w:val="008A6109"/>
    <w:rsid w:val="008A6638"/>
    <w:rsid w:val="008A7B34"/>
    <w:rsid w:val="008B2369"/>
    <w:rsid w:val="008B2925"/>
    <w:rsid w:val="008B6F79"/>
    <w:rsid w:val="008D0C24"/>
    <w:rsid w:val="008E2107"/>
    <w:rsid w:val="008E3073"/>
    <w:rsid w:val="008E4388"/>
    <w:rsid w:val="008E65D5"/>
    <w:rsid w:val="008F4F9C"/>
    <w:rsid w:val="008F5ED4"/>
    <w:rsid w:val="009007BB"/>
    <w:rsid w:val="00905017"/>
    <w:rsid w:val="00905971"/>
    <w:rsid w:val="00910CE3"/>
    <w:rsid w:val="00911092"/>
    <w:rsid w:val="00922FC0"/>
    <w:rsid w:val="0092543E"/>
    <w:rsid w:val="00926661"/>
    <w:rsid w:val="009268B2"/>
    <w:rsid w:val="009270B1"/>
    <w:rsid w:val="00931914"/>
    <w:rsid w:val="00932667"/>
    <w:rsid w:val="00942B05"/>
    <w:rsid w:val="009449EA"/>
    <w:rsid w:val="00945388"/>
    <w:rsid w:val="00946E71"/>
    <w:rsid w:val="00963686"/>
    <w:rsid w:val="00964E56"/>
    <w:rsid w:val="009661B0"/>
    <w:rsid w:val="00967156"/>
    <w:rsid w:val="0096774D"/>
    <w:rsid w:val="00971259"/>
    <w:rsid w:val="00975180"/>
    <w:rsid w:val="00976F6D"/>
    <w:rsid w:val="00977333"/>
    <w:rsid w:val="00977D80"/>
    <w:rsid w:val="009839D9"/>
    <w:rsid w:val="00984E91"/>
    <w:rsid w:val="00985AFF"/>
    <w:rsid w:val="00987ACB"/>
    <w:rsid w:val="00991B7A"/>
    <w:rsid w:val="009967FE"/>
    <w:rsid w:val="009B6689"/>
    <w:rsid w:val="009C0591"/>
    <w:rsid w:val="009C11CF"/>
    <w:rsid w:val="009C48F0"/>
    <w:rsid w:val="009C50AD"/>
    <w:rsid w:val="009D68C1"/>
    <w:rsid w:val="009E1457"/>
    <w:rsid w:val="009E2578"/>
    <w:rsid w:val="009E74E0"/>
    <w:rsid w:val="009E758C"/>
    <w:rsid w:val="00A07D05"/>
    <w:rsid w:val="00A13E48"/>
    <w:rsid w:val="00A21506"/>
    <w:rsid w:val="00A24C5D"/>
    <w:rsid w:val="00A25F3B"/>
    <w:rsid w:val="00A27144"/>
    <w:rsid w:val="00A30BAD"/>
    <w:rsid w:val="00A32116"/>
    <w:rsid w:val="00A339AC"/>
    <w:rsid w:val="00A341BF"/>
    <w:rsid w:val="00A36323"/>
    <w:rsid w:val="00A375AF"/>
    <w:rsid w:val="00A427FD"/>
    <w:rsid w:val="00A47E6D"/>
    <w:rsid w:val="00A5082A"/>
    <w:rsid w:val="00A51409"/>
    <w:rsid w:val="00A5741F"/>
    <w:rsid w:val="00A62B3C"/>
    <w:rsid w:val="00A62E35"/>
    <w:rsid w:val="00A70853"/>
    <w:rsid w:val="00A708C1"/>
    <w:rsid w:val="00A75454"/>
    <w:rsid w:val="00A823B9"/>
    <w:rsid w:val="00A85996"/>
    <w:rsid w:val="00A90E83"/>
    <w:rsid w:val="00A9393D"/>
    <w:rsid w:val="00AA5EF4"/>
    <w:rsid w:val="00AA6364"/>
    <w:rsid w:val="00AB0DB5"/>
    <w:rsid w:val="00AB2445"/>
    <w:rsid w:val="00AB2E16"/>
    <w:rsid w:val="00AB3D03"/>
    <w:rsid w:val="00AB6BF4"/>
    <w:rsid w:val="00AB6EB7"/>
    <w:rsid w:val="00AB6FDD"/>
    <w:rsid w:val="00AB70BA"/>
    <w:rsid w:val="00AC509A"/>
    <w:rsid w:val="00AC57FC"/>
    <w:rsid w:val="00AD1D4E"/>
    <w:rsid w:val="00AD3E81"/>
    <w:rsid w:val="00AE15E4"/>
    <w:rsid w:val="00AF1485"/>
    <w:rsid w:val="00AF6B81"/>
    <w:rsid w:val="00AF7B41"/>
    <w:rsid w:val="00B01310"/>
    <w:rsid w:val="00B04713"/>
    <w:rsid w:val="00B124AF"/>
    <w:rsid w:val="00B14B12"/>
    <w:rsid w:val="00B15CF9"/>
    <w:rsid w:val="00B16988"/>
    <w:rsid w:val="00B16B45"/>
    <w:rsid w:val="00B16BE9"/>
    <w:rsid w:val="00B23A2F"/>
    <w:rsid w:val="00B2533E"/>
    <w:rsid w:val="00B33AAA"/>
    <w:rsid w:val="00B3753F"/>
    <w:rsid w:val="00B44C6A"/>
    <w:rsid w:val="00B470D7"/>
    <w:rsid w:val="00B5257E"/>
    <w:rsid w:val="00B57534"/>
    <w:rsid w:val="00B667A1"/>
    <w:rsid w:val="00B71F6A"/>
    <w:rsid w:val="00B73C43"/>
    <w:rsid w:val="00B77167"/>
    <w:rsid w:val="00B84386"/>
    <w:rsid w:val="00B85F9F"/>
    <w:rsid w:val="00B912AE"/>
    <w:rsid w:val="00B913D2"/>
    <w:rsid w:val="00B92482"/>
    <w:rsid w:val="00B932C4"/>
    <w:rsid w:val="00B94B8A"/>
    <w:rsid w:val="00BA13DD"/>
    <w:rsid w:val="00BA3868"/>
    <w:rsid w:val="00BA7AB7"/>
    <w:rsid w:val="00BB18A5"/>
    <w:rsid w:val="00BB248B"/>
    <w:rsid w:val="00BB33DC"/>
    <w:rsid w:val="00BB4FB5"/>
    <w:rsid w:val="00BB52D3"/>
    <w:rsid w:val="00BB61DC"/>
    <w:rsid w:val="00BC5A69"/>
    <w:rsid w:val="00BC782A"/>
    <w:rsid w:val="00BD0FBF"/>
    <w:rsid w:val="00BD325B"/>
    <w:rsid w:val="00BD6E3A"/>
    <w:rsid w:val="00BD733E"/>
    <w:rsid w:val="00BE209D"/>
    <w:rsid w:val="00BE5C6A"/>
    <w:rsid w:val="00BE66D3"/>
    <w:rsid w:val="00BF2AA5"/>
    <w:rsid w:val="00BF3129"/>
    <w:rsid w:val="00BF60BA"/>
    <w:rsid w:val="00BF7128"/>
    <w:rsid w:val="00C036E4"/>
    <w:rsid w:val="00C03C97"/>
    <w:rsid w:val="00C134BF"/>
    <w:rsid w:val="00C14ADD"/>
    <w:rsid w:val="00C23D2C"/>
    <w:rsid w:val="00C245D8"/>
    <w:rsid w:val="00C27062"/>
    <w:rsid w:val="00C31044"/>
    <w:rsid w:val="00C51266"/>
    <w:rsid w:val="00C53C57"/>
    <w:rsid w:val="00C5585D"/>
    <w:rsid w:val="00C6023A"/>
    <w:rsid w:val="00C60534"/>
    <w:rsid w:val="00C60590"/>
    <w:rsid w:val="00C6361C"/>
    <w:rsid w:val="00C63946"/>
    <w:rsid w:val="00C67963"/>
    <w:rsid w:val="00C724AD"/>
    <w:rsid w:val="00C76D94"/>
    <w:rsid w:val="00C831F5"/>
    <w:rsid w:val="00C847C0"/>
    <w:rsid w:val="00C848CD"/>
    <w:rsid w:val="00C87A43"/>
    <w:rsid w:val="00C917B2"/>
    <w:rsid w:val="00C94829"/>
    <w:rsid w:val="00C94B7C"/>
    <w:rsid w:val="00C975F3"/>
    <w:rsid w:val="00CA2076"/>
    <w:rsid w:val="00CA2E3B"/>
    <w:rsid w:val="00CA489A"/>
    <w:rsid w:val="00CA53C1"/>
    <w:rsid w:val="00CA77E1"/>
    <w:rsid w:val="00CA7DFC"/>
    <w:rsid w:val="00CB1EBA"/>
    <w:rsid w:val="00CB39F3"/>
    <w:rsid w:val="00CB42DD"/>
    <w:rsid w:val="00CB4709"/>
    <w:rsid w:val="00CB4FE0"/>
    <w:rsid w:val="00CC083C"/>
    <w:rsid w:val="00CC239E"/>
    <w:rsid w:val="00CC7D28"/>
    <w:rsid w:val="00CD0520"/>
    <w:rsid w:val="00CD0DFB"/>
    <w:rsid w:val="00CD3D14"/>
    <w:rsid w:val="00CD41BD"/>
    <w:rsid w:val="00CE34CC"/>
    <w:rsid w:val="00CE3802"/>
    <w:rsid w:val="00CE42A8"/>
    <w:rsid w:val="00CF00C9"/>
    <w:rsid w:val="00CF36D7"/>
    <w:rsid w:val="00D00F3C"/>
    <w:rsid w:val="00D057C6"/>
    <w:rsid w:val="00D069EF"/>
    <w:rsid w:val="00D10B5D"/>
    <w:rsid w:val="00D123C7"/>
    <w:rsid w:val="00D16872"/>
    <w:rsid w:val="00D17F8F"/>
    <w:rsid w:val="00D214E8"/>
    <w:rsid w:val="00D21BD4"/>
    <w:rsid w:val="00D26A7A"/>
    <w:rsid w:val="00D3128D"/>
    <w:rsid w:val="00D31D18"/>
    <w:rsid w:val="00D4047D"/>
    <w:rsid w:val="00D44498"/>
    <w:rsid w:val="00D44588"/>
    <w:rsid w:val="00D469A6"/>
    <w:rsid w:val="00D52094"/>
    <w:rsid w:val="00D527E5"/>
    <w:rsid w:val="00D539BE"/>
    <w:rsid w:val="00D5479E"/>
    <w:rsid w:val="00D54E1A"/>
    <w:rsid w:val="00D55494"/>
    <w:rsid w:val="00D60E71"/>
    <w:rsid w:val="00D62227"/>
    <w:rsid w:val="00D63AA5"/>
    <w:rsid w:val="00D64DCB"/>
    <w:rsid w:val="00D65354"/>
    <w:rsid w:val="00D66264"/>
    <w:rsid w:val="00D675A7"/>
    <w:rsid w:val="00D73416"/>
    <w:rsid w:val="00D74CC1"/>
    <w:rsid w:val="00D767FE"/>
    <w:rsid w:val="00D82E2C"/>
    <w:rsid w:val="00D941F9"/>
    <w:rsid w:val="00D977B4"/>
    <w:rsid w:val="00D97C21"/>
    <w:rsid w:val="00DA038D"/>
    <w:rsid w:val="00DA26AD"/>
    <w:rsid w:val="00DA4D65"/>
    <w:rsid w:val="00DA5CED"/>
    <w:rsid w:val="00DB1F83"/>
    <w:rsid w:val="00DB475F"/>
    <w:rsid w:val="00DB5903"/>
    <w:rsid w:val="00DB626E"/>
    <w:rsid w:val="00DB6DFB"/>
    <w:rsid w:val="00DC32A0"/>
    <w:rsid w:val="00DC5269"/>
    <w:rsid w:val="00DD1E27"/>
    <w:rsid w:val="00DD6E88"/>
    <w:rsid w:val="00DE706D"/>
    <w:rsid w:val="00DF4BFC"/>
    <w:rsid w:val="00E018CB"/>
    <w:rsid w:val="00E02535"/>
    <w:rsid w:val="00E03C2A"/>
    <w:rsid w:val="00E04CA9"/>
    <w:rsid w:val="00E063F9"/>
    <w:rsid w:val="00E1135D"/>
    <w:rsid w:val="00E13142"/>
    <w:rsid w:val="00E205E0"/>
    <w:rsid w:val="00E218D0"/>
    <w:rsid w:val="00E23FC5"/>
    <w:rsid w:val="00E241A9"/>
    <w:rsid w:val="00E2515C"/>
    <w:rsid w:val="00E25193"/>
    <w:rsid w:val="00E27411"/>
    <w:rsid w:val="00E32034"/>
    <w:rsid w:val="00E32829"/>
    <w:rsid w:val="00E345BE"/>
    <w:rsid w:val="00E34716"/>
    <w:rsid w:val="00E34D6B"/>
    <w:rsid w:val="00E3518D"/>
    <w:rsid w:val="00E4457F"/>
    <w:rsid w:val="00E44D21"/>
    <w:rsid w:val="00E45CDE"/>
    <w:rsid w:val="00E478A4"/>
    <w:rsid w:val="00E65230"/>
    <w:rsid w:val="00E73FBB"/>
    <w:rsid w:val="00E7550A"/>
    <w:rsid w:val="00E84ADA"/>
    <w:rsid w:val="00E904C4"/>
    <w:rsid w:val="00E950C6"/>
    <w:rsid w:val="00E9668A"/>
    <w:rsid w:val="00EA1EC5"/>
    <w:rsid w:val="00EA3E42"/>
    <w:rsid w:val="00EA5F7B"/>
    <w:rsid w:val="00EB0A5E"/>
    <w:rsid w:val="00EB4CEA"/>
    <w:rsid w:val="00EB72CC"/>
    <w:rsid w:val="00EC280D"/>
    <w:rsid w:val="00EC361F"/>
    <w:rsid w:val="00EC477F"/>
    <w:rsid w:val="00EC5454"/>
    <w:rsid w:val="00EC7C22"/>
    <w:rsid w:val="00ED0EB9"/>
    <w:rsid w:val="00ED4E1D"/>
    <w:rsid w:val="00EE0632"/>
    <w:rsid w:val="00EE2FC5"/>
    <w:rsid w:val="00EE361A"/>
    <w:rsid w:val="00EE468F"/>
    <w:rsid w:val="00EE4EDD"/>
    <w:rsid w:val="00EE5225"/>
    <w:rsid w:val="00EE67DB"/>
    <w:rsid w:val="00EE773F"/>
    <w:rsid w:val="00EE79C7"/>
    <w:rsid w:val="00EF0967"/>
    <w:rsid w:val="00EF0A83"/>
    <w:rsid w:val="00EF164D"/>
    <w:rsid w:val="00EF25BF"/>
    <w:rsid w:val="00EF4BC3"/>
    <w:rsid w:val="00EF59BB"/>
    <w:rsid w:val="00F0120F"/>
    <w:rsid w:val="00F0139B"/>
    <w:rsid w:val="00F03F06"/>
    <w:rsid w:val="00F12D8F"/>
    <w:rsid w:val="00F13B3D"/>
    <w:rsid w:val="00F159FC"/>
    <w:rsid w:val="00F173B7"/>
    <w:rsid w:val="00F1757D"/>
    <w:rsid w:val="00F179D7"/>
    <w:rsid w:val="00F22761"/>
    <w:rsid w:val="00F2331B"/>
    <w:rsid w:val="00F3190B"/>
    <w:rsid w:val="00F33A0C"/>
    <w:rsid w:val="00F3660B"/>
    <w:rsid w:val="00F36D5A"/>
    <w:rsid w:val="00F36E07"/>
    <w:rsid w:val="00F40E5C"/>
    <w:rsid w:val="00F41B45"/>
    <w:rsid w:val="00F43E04"/>
    <w:rsid w:val="00F440CD"/>
    <w:rsid w:val="00F446DE"/>
    <w:rsid w:val="00F467A3"/>
    <w:rsid w:val="00F47C8B"/>
    <w:rsid w:val="00F54FFA"/>
    <w:rsid w:val="00F55BBD"/>
    <w:rsid w:val="00F6173D"/>
    <w:rsid w:val="00F64488"/>
    <w:rsid w:val="00F65C3E"/>
    <w:rsid w:val="00F6746A"/>
    <w:rsid w:val="00F679DE"/>
    <w:rsid w:val="00F67E62"/>
    <w:rsid w:val="00F70E8D"/>
    <w:rsid w:val="00F735F2"/>
    <w:rsid w:val="00F75AEE"/>
    <w:rsid w:val="00F75E36"/>
    <w:rsid w:val="00F770B0"/>
    <w:rsid w:val="00F8132C"/>
    <w:rsid w:val="00F82299"/>
    <w:rsid w:val="00F9442A"/>
    <w:rsid w:val="00F978AE"/>
    <w:rsid w:val="00FA2FD1"/>
    <w:rsid w:val="00FA63C7"/>
    <w:rsid w:val="00FB1FC2"/>
    <w:rsid w:val="00FB77EF"/>
    <w:rsid w:val="00FB7969"/>
    <w:rsid w:val="00FC0EAB"/>
    <w:rsid w:val="00FF4F94"/>
    <w:rsid w:val="00FF50C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0C14-3B57-43B5-AEEE-484E9BF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23</cp:revision>
  <dcterms:created xsi:type="dcterms:W3CDTF">2019-08-29T01:29:00Z</dcterms:created>
  <dcterms:modified xsi:type="dcterms:W3CDTF">2019-09-25T08:17:00Z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614801e8-6caa-3140-88fb-55958905b032</vt:lpwstr>
  </property>
  <property fmtid="{D5CDD505-2E9C-101B-9397-08002B2CF9AE}" pid="24" name="Mendeley Citation Style_1">
    <vt:lpwstr>http://www.zotero.org/styles/apa</vt:lpwstr>
  </property>
</Properties>
</file>