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A6" w:rsidRPr="00AD6CC5" w:rsidRDefault="00D026A6" w:rsidP="00D026A6">
      <w:pPr>
        <w:pStyle w:val="Heading1"/>
        <w:spacing w:before="0" w:after="240" w:line="720" w:lineRule="auto"/>
        <w:rPr>
          <w:rFonts w:cs="Times New Roman"/>
          <w:color w:val="auto"/>
        </w:rPr>
      </w:pPr>
      <w:bookmarkStart w:id="0" w:name="_Toc536677808"/>
      <w:r w:rsidRPr="00AD6CC5">
        <w:rPr>
          <w:rFonts w:cs="Times New Roman"/>
          <w:color w:val="auto"/>
        </w:rPr>
        <w:t>ABSTRAK</w:t>
      </w:r>
      <w:bookmarkEnd w:id="0"/>
    </w:p>
    <w:p w:rsidR="00D026A6" w:rsidRDefault="00D026A6" w:rsidP="00D026A6">
      <w:pPr>
        <w:spacing w:after="0" w:line="240" w:lineRule="auto"/>
        <w:ind w:firstLine="720"/>
        <w:jc w:val="both"/>
        <w:rPr>
          <w:rFonts w:ascii="Times New Roman" w:hAnsi="Times New Roman" w:cs="Times New Roman"/>
          <w:sz w:val="24"/>
          <w:szCs w:val="24"/>
        </w:rPr>
      </w:pPr>
      <w:r w:rsidRPr="00672AD9">
        <w:rPr>
          <w:rFonts w:ascii="Times New Roman" w:hAnsi="Times New Roman" w:cs="Times New Roman"/>
          <w:sz w:val="24"/>
          <w:szCs w:val="24"/>
        </w:rPr>
        <w:t xml:space="preserve">Jessica Ruth Abigael / 39150067 / 2019 / </w:t>
      </w:r>
      <w:r>
        <w:rPr>
          <w:rFonts w:ascii="Times New Roman" w:hAnsi="Times New Roman" w:cs="Times New Roman"/>
          <w:sz w:val="24"/>
          <w:szCs w:val="24"/>
        </w:rPr>
        <w:t>Pengaruh Corporate Social Respon</w:t>
      </w:r>
      <w:r w:rsidRPr="00672AD9">
        <w:rPr>
          <w:rFonts w:ascii="Times New Roman" w:hAnsi="Times New Roman" w:cs="Times New Roman"/>
          <w:sz w:val="24"/>
          <w:szCs w:val="24"/>
        </w:rPr>
        <w:t>sibility</w:t>
      </w:r>
      <w:r>
        <w:rPr>
          <w:rFonts w:ascii="Times New Roman" w:hAnsi="Times New Roman" w:cs="Times New Roman"/>
          <w:sz w:val="24"/>
          <w:szCs w:val="24"/>
        </w:rPr>
        <w:t xml:space="preserve"> Disclosure </w:t>
      </w:r>
      <w:r w:rsidRPr="00672AD9">
        <w:rPr>
          <w:rFonts w:ascii="Times New Roman" w:hAnsi="Times New Roman" w:cs="Times New Roman"/>
          <w:sz w:val="24"/>
          <w:szCs w:val="24"/>
        </w:rPr>
        <w:t>Terhadap Kinerja Keuangan Dengan Ukuran Perusahaan Sebagai Variabel Pemoderasi (Studi Empiris: Perusahaan Pertambangan yang Terdaftar di Bursa Efek Indonesia 2015-2017) / Mulyani,SE.,M.S</w:t>
      </w:r>
      <w:r>
        <w:rPr>
          <w:rFonts w:ascii="Times New Roman" w:hAnsi="Times New Roman" w:cs="Times New Roman"/>
          <w:sz w:val="24"/>
          <w:szCs w:val="24"/>
        </w:rPr>
        <w:t>i.</w:t>
      </w:r>
    </w:p>
    <w:p w:rsidR="00D026A6" w:rsidRDefault="00D026A6" w:rsidP="00D026A6">
      <w:pPr>
        <w:spacing w:after="0" w:line="240" w:lineRule="auto"/>
        <w:ind w:firstLine="720"/>
        <w:jc w:val="both"/>
        <w:rPr>
          <w:rFonts w:ascii="Times New Roman" w:hAnsi="Times New Roman" w:cs="Times New Roman"/>
          <w:sz w:val="24"/>
          <w:szCs w:val="24"/>
        </w:rPr>
      </w:pPr>
    </w:p>
    <w:p w:rsidR="00D026A6" w:rsidRDefault="00D026A6" w:rsidP="00D026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meneliti pengaruh </w:t>
      </w:r>
      <w:r w:rsidRPr="0019760A">
        <w:rPr>
          <w:rFonts w:ascii="Times New Roman" w:hAnsi="Times New Roman" w:cs="Times New Roman"/>
          <w:i/>
          <w:sz w:val="24"/>
          <w:szCs w:val="24"/>
        </w:rPr>
        <w:t>corporate social responsibility disclosure</w:t>
      </w:r>
      <w:r>
        <w:rPr>
          <w:rFonts w:ascii="Times New Roman" w:hAnsi="Times New Roman" w:cs="Times New Roman"/>
          <w:sz w:val="24"/>
          <w:szCs w:val="24"/>
        </w:rPr>
        <w:t xml:space="preserve"> terhadap kinerja keuangan perusahaan yang dimoderasi oleh ukuran perusahaan pada perusahaan-perusahaan sektor pertambangan di Bursa Efek Indonesia (BEI) periode 2015-2017. Teori yang mendasari penelitian ini adalah teori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dan sinyal. Teori </w:t>
      </w:r>
      <w:r>
        <w:rPr>
          <w:rFonts w:ascii="Times New Roman" w:hAnsi="Times New Roman" w:cs="Times New Roman"/>
          <w:i/>
          <w:sz w:val="24"/>
          <w:szCs w:val="24"/>
        </w:rPr>
        <w:t>stakeholder</w:t>
      </w:r>
      <w:r>
        <w:rPr>
          <w:rFonts w:ascii="Times New Roman" w:hAnsi="Times New Roman" w:cs="Times New Roman"/>
          <w:sz w:val="24"/>
          <w:szCs w:val="24"/>
        </w:rPr>
        <w:t xml:space="preserve"> menyatakan bahwa perusahaan akan menjalankan usahanya dengan memberikan kontribusi positif bagi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agar tujuan organisasi tercapai. Teori sinyal menyatakan bahwa perusahaan akan memberikan sinyal bagi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guna mendapat respon dari </w:t>
      </w:r>
      <w:r>
        <w:rPr>
          <w:rFonts w:ascii="Times New Roman" w:hAnsi="Times New Roman" w:cs="Times New Roman"/>
          <w:i/>
          <w:sz w:val="24"/>
          <w:szCs w:val="24"/>
        </w:rPr>
        <w:t>stakeholder</w:t>
      </w:r>
      <w:r>
        <w:rPr>
          <w:rFonts w:ascii="Times New Roman" w:hAnsi="Times New Roman" w:cs="Times New Roman"/>
          <w:sz w:val="24"/>
          <w:szCs w:val="24"/>
        </w:rPr>
        <w:t>.</w:t>
      </w:r>
    </w:p>
    <w:p w:rsidR="00D026A6" w:rsidRDefault="00D026A6" w:rsidP="00D026A6">
      <w:pPr>
        <w:spacing w:after="0" w:line="240" w:lineRule="auto"/>
        <w:ind w:firstLine="720"/>
        <w:jc w:val="both"/>
        <w:rPr>
          <w:rFonts w:ascii="Times New Roman" w:hAnsi="Times New Roman" w:cs="Times New Roman"/>
          <w:sz w:val="24"/>
          <w:szCs w:val="24"/>
        </w:rPr>
      </w:pPr>
    </w:p>
    <w:p w:rsidR="00D026A6" w:rsidRDefault="00D026A6" w:rsidP="00D026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penelitian ini adalah perusahaan-perusahaan pertambangan yang terdaftar di Bursa Efek Indonesia (BEI) selama periode 2015-2017. Metode pengambilan sampel yang digunakan dalam penelitian ini adalah </w:t>
      </w:r>
      <w:r>
        <w:rPr>
          <w:rFonts w:ascii="Times New Roman" w:hAnsi="Times New Roman" w:cs="Times New Roman"/>
          <w:i/>
          <w:sz w:val="24"/>
          <w:szCs w:val="24"/>
        </w:rPr>
        <w:t>purposiv</w:t>
      </w:r>
      <w:r w:rsidRPr="00AD6CC5">
        <w:rPr>
          <w:rFonts w:ascii="Times New Roman" w:hAnsi="Times New Roman" w:cs="Times New Roman"/>
          <w:i/>
          <w:sz w:val="24"/>
          <w:szCs w:val="24"/>
        </w:rPr>
        <w:t xml:space="preserve"> judgemental sampling</w:t>
      </w:r>
      <w:r>
        <w:rPr>
          <w:rFonts w:ascii="Times New Roman" w:hAnsi="Times New Roman" w:cs="Times New Roman"/>
          <w:i/>
          <w:sz w:val="24"/>
          <w:szCs w:val="24"/>
        </w:rPr>
        <w:t xml:space="preserve">, </w:t>
      </w:r>
      <w:r>
        <w:rPr>
          <w:rFonts w:ascii="Times New Roman" w:hAnsi="Times New Roman" w:cs="Times New Roman"/>
          <w:sz w:val="24"/>
          <w:szCs w:val="24"/>
        </w:rPr>
        <w:t xml:space="preserve">yaitu pengambilan sampel dengan mempertimbangkan kriteria-kriteria yang telah ditentukan. Teknik Analisis data untuk menguji masing-masing variabel dan pengujian hipotesis menggunakan Model Persamaan Struktural (SEM) dengan menggunakan metode </w:t>
      </w:r>
      <w:r>
        <w:rPr>
          <w:rFonts w:ascii="Times New Roman" w:hAnsi="Times New Roman" w:cs="Times New Roman"/>
          <w:i/>
          <w:sz w:val="24"/>
          <w:szCs w:val="24"/>
        </w:rPr>
        <w:t xml:space="preserve">Partial Least Square </w:t>
      </w:r>
      <w:r>
        <w:rPr>
          <w:rFonts w:ascii="Times New Roman" w:hAnsi="Times New Roman" w:cs="Times New Roman"/>
          <w:sz w:val="24"/>
          <w:szCs w:val="24"/>
        </w:rPr>
        <w:t xml:space="preserve">(PLS) melalui aplikasi </w:t>
      </w:r>
      <w:r>
        <w:rPr>
          <w:rFonts w:ascii="Times New Roman" w:hAnsi="Times New Roman" w:cs="Times New Roman"/>
          <w:i/>
          <w:sz w:val="24"/>
          <w:szCs w:val="24"/>
        </w:rPr>
        <w:t>Smart</w:t>
      </w:r>
      <w:r>
        <w:rPr>
          <w:rFonts w:ascii="Times New Roman" w:hAnsi="Times New Roman" w:cs="Times New Roman"/>
          <w:sz w:val="24"/>
          <w:szCs w:val="24"/>
        </w:rPr>
        <w:t>PLS.</w:t>
      </w:r>
    </w:p>
    <w:p w:rsidR="00D026A6" w:rsidRDefault="00D026A6" w:rsidP="00D026A6">
      <w:pPr>
        <w:spacing w:after="0" w:line="240" w:lineRule="auto"/>
        <w:ind w:firstLine="720"/>
        <w:jc w:val="both"/>
        <w:rPr>
          <w:rFonts w:ascii="Times New Roman" w:hAnsi="Times New Roman" w:cs="Times New Roman"/>
          <w:sz w:val="24"/>
          <w:szCs w:val="24"/>
        </w:rPr>
      </w:pPr>
    </w:p>
    <w:p w:rsidR="00D026A6" w:rsidRDefault="00D026A6" w:rsidP="00D026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Pengujian dalam penelitian ini hanya menggunakan analisa </w:t>
      </w:r>
      <w:r>
        <w:rPr>
          <w:rFonts w:ascii="Times New Roman" w:hAnsi="Times New Roman" w:cs="Times New Roman"/>
          <w:i/>
          <w:sz w:val="24"/>
          <w:szCs w:val="24"/>
        </w:rPr>
        <w:t>inner model</w:t>
      </w:r>
      <w:r>
        <w:rPr>
          <w:rFonts w:ascii="Times New Roman" w:hAnsi="Times New Roman" w:cs="Times New Roman"/>
          <w:sz w:val="24"/>
          <w:szCs w:val="24"/>
        </w:rPr>
        <w:t xml:space="preserve"> dikarenakan variabel hanya memiliki satu indikator untuk tiap variabelnya. Hasil inner model menunjukan nilai t-</w:t>
      </w:r>
      <w:r>
        <w:rPr>
          <w:rFonts w:ascii="Times New Roman" w:hAnsi="Times New Roman" w:cs="Times New Roman"/>
          <w:i/>
          <w:sz w:val="24"/>
          <w:szCs w:val="24"/>
        </w:rPr>
        <w:t xml:space="preserve">statistic </w:t>
      </w:r>
      <w:r>
        <w:rPr>
          <w:rFonts w:ascii="Times New Roman" w:hAnsi="Times New Roman" w:cs="Times New Roman"/>
          <w:sz w:val="24"/>
          <w:szCs w:val="24"/>
        </w:rPr>
        <w:t>untuk pengungkapan CSR terhadap kinerja keuanngan perusahaan sebesar 4.278, ukuran perusahaan terhadap kinerja keuangan perusahaan sebesar 4.097, dan pengungakapan CSR dan ukuran perusahaan terhadap kinerja keuangan sebesar 4.141 dengan taraf signifikansi sebesar 5%. Nilai R-</w:t>
      </w:r>
      <w:r>
        <w:rPr>
          <w:rFonts w:ascii="Times New Roman" w:hAnsi="Times New Roman" w:cs="Times New Roman"/>
          <w:i/>
          <w:sz w:val="24"/>
          <w:szCs w:val="24"/>
        </w:rPr>
        <w:t xml:space="preserve">square </w:t>
      </w:r>
      <w:r>
        <w:rPr>
          <w:rFonts w:ascii="Times New Roman" w:hAnsi="Times New Roman" w:cs="Times New Roman"/>
          <w:sz w:val="24"/>
          <w:szCs w:val="24"/>
        </w:rPr>
        <w:t>yang dihasilkan pada penelitian ini sebesar 0.17 atau 17%.</w:t>
      </w:r>
    </w:p>
    <w:p w:rsidR="00D026A6" w:rsidRDefault="00D026A6" w:rsidP="00D026A6">
      <w:pPr>
        <w:spacing w:after="0" w:line="240" w:lineRule="auto"/>
        <w:ind w:firstLine="720"/>
        <w:jc w:val="both"/>
        <w:rPr>
          <w:rFonts w:ascii="Times New Roman" w:hAnsi="Times New Roman" w:cs="Times New Roman"/>
          <w:sz w:val="24"/>
          <w:szCs w:val="24"/>
        </w:rPr>
      </w:pPr>
    </w:p>
    <w:p w:rsidR="00D026A6" w:rsidRDefault="00D026A6" w:rsidP="00D026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menunjukan bahwa terdapat pengaruh positif dan signifikan antara pengungkapan CSR dengan kinerja keuangan perusahaan dan ukuran perusahaan terhadap kinerja keuangan perusahaan. Selain itu, ukuran perusahaan memperlemah pengaruh pengungkapan CSR terhadap kinerja keuangan perusahaan.</w:t>
      </w:r>
    </w:p>
    <w:p w:rsidR="00D026A6" w:rsidRDefault="00D026A6" w:rsidP="00D026A6">
      <w:pPr>
        <w:spacing w:after="0" w:line="240" w:lineRule="auto"/>
        <w:ind w:firstLine="720"/>
        <w:jc w:val="both"/>
        <w:rPr>
          <w:rFonts w:ascii="Times New Roman" w:hAnsi="Times New Roman" w:cs="Times New Roman"/>
          <w:sz w:val="24"/>
          <w:szCs w:val="24"/>
        </w:rPr>
      </w:pPr>
    </w:p>
    <w:p w:rsidR="003F0E45" w:rsidRPr="00D026A6" w:rsidRDefault="00D026A6" w:rsidP="00D026A6">
      <w:r>
        <w:rPr>
          <w:rFonts w:ascii="Times New Roman" w:hAnsi="Times New Roman" w:cs="Times New Roman"/>
          <w:sz w:val="24"/>
          <w:szCs w:val="24"/>
        </w:rPr>
        <w:t>Kata Kunci : Pengungkapan CSR, Ukuran Perusahaan, Kinerja Keuangan</w:t>
      </w:r>
      <w:bookmarkStart w:id="1" w:name="_GoBack"/>
      <w:bookmarkEnd w:id="1"/>
    </w:p>
    <w:sectPr w:rsidR="003F0E45" w:rsidRPr="00D02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9"/>
    <w:rsid w:val="00377119"/>
    <w:rsid w:val="003B3C01"/>
    <w:rsid w:val="003F0E45"/>
    <w:rsid w:val="00563C4B"/>
    <w:rsid w:val="00577C17"/>
    <w:rsid w:val="00802040"/>
    <w:rsid w:val="009502F4"/>
    <w:rsid w:val="00B47387"/>
    <w:rsid w:val="00BA6876"/>
    <w:rsid w:val="00C63CDD"/>
    <w:rsid w:val="00D02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A4F5-3D42-46A9-BBB3-B5FB216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A6"/>
  </w:style>
  <w:style w:type="paragraph" w:styleId="Heading1">
    <w:name w:val="heading 1"/>
    <w:basedOn w:val="Normal"/>
    <w:next w:val="Normal"/>
    <w:link w:val="Heading1Char"/>
    <w:uiPriority w:val="9"/>
    <w:qFormat/>
    <w:rsid w:val="0037711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19"/>
    <w:rPr>
      <w:rFonts w:ascii="Times New Roman" w:eastAsiaTheme="majorEastAsia" w:hAnsi="Times New Roman"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PHR</dc:creator>
  <cp:keywords/>
  <dc:description/>
  <cp:lastModifiedBy>GBI PHR</cp:lastModifiedBy>
  <cp:revision>2</cp:revision>
  <dcterms:created xsi:type="dcterms:W3CDTF">2019-05-09T04:09:00Z</dcterms:created>
  <dcterms:modified xsi:type="dcterms:W3CDTF">2019-05-09T04:09:00Z</dcterms:modified>
</cp:coreProperties>
</file>