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7F" w:rsidRPr="00C51F7F" w:rsidRDefault="00C51F7F" w:rsidP="00C51F7F">
      <w:pPr>
        <w:keepNext/>
        <w:keepLines/>
        <w:spacing w:before="480" w:after="0" w:line="480" w:lineRule="auto"/>
        <w:jc w:val="center"/>
        <w:outlineLvl w:val="0"/>
        <w:rPr>
          <w:rFonts w:ascii="Times New Roman" w:eastAsiaTheme="majorEastAsia" w:hAnsi="Times New Roman" w:cs="Times New Roman"/>
          <w:b/>
          <w:bCs/>
          <w:color w:val="000000" w:themeColor="text1"/>
          <w:sz w:val="24"/>
          <w:szCs w:val="24"/>
        </w:rPr>
      </w:pPr>
      <w:bookmarkStart w:id="0" w:name="_GoBack"/>
      <w:bookmarkEnd w:id="0"/>
      <w:r w:rsidRPr="00C51F7F">
        <w:rPr>
          <w:rFonts w:ascii="Times New Roman" w:eastAsiaTheme="majorEastAsia" w:hAnsi="Times New Roman" w:cs="Times New Roman"/>
          <w:b/>
          <w:bCs/>
          <w:color w:val="000000" w:themeColor="text1"/>
          <w:sz w:val="24"/>
          <w:szCs w:val="24"/>
        </w:rPr>
        <w:t>ABSTRAK</w:t>
      </w:r>
    </w:p>
    <w:p w:rsidR="00C51F7F" w:rsidRPr="00C51F7F" w:rsidRDefault="00C51F7F" w:rsidP="00C51F7F"/>
    <w:p w:rsidR="00C51F7F" w:rsidRPr="00C51F7F" w:rsidRDefault="00C51F7F" w:rsidP="00C51F7F">
      <w:pPr>
        <w:spacing w:line="240" w:lineRule="auto"/>
        <w:jc w:val="both"/>
        <w:rPr>
          <w:rFonts w:ascii="Times New Roman" w:hAnsi="Times New Roman" w:cs="Times New Roman"/>
          <w:sz w:val="24"/>
          <w:szCs w:val="24"/>
        </w:rPr>
      </w:pPr>
      <w:r w:rsidRPr="00C51F7F">
        <w:rPr>
          <w:rFonts w:ascii="Times New Roman" w:hAnsi="Times New Roman" w:cs="Times New Roman"/>
          <w:sz w:val="24"/>
          <w:szCs w:val="24"/>
        </w:rPr>
        <w:t xml:space="preserve">Jesslyn Ivany / 33150195 / 2019 / </w:t>
      </w:r>
      <w:r w:rsidRPr="00C51F7F">
        <w:rPr>
          <w:rFonts w:ascii="Times New Roman" w:hAnsi="Times New Roman" w:cs="Times New Roman"/>
          <w:sz w:val="24"/>
          <w:szCs w:val="24"/>
          <w:lang w:val="en-US"/>
        </w:rPr>
        <w:t xml:space="preserve">Pengaruh Ukuran Perusahaan, Profitabilitas, Ukuran Dewan Komisaris, </w:t>
      </w:r>
      <w:r w:rsidRPr="00C51F7F">
        <w:rPr>
          <w:rFonts w:ascii="Times New Roman" w:hAnsi="Times New Roman" w:cs="Times New Roman"/>
          <w:i/>
          <w:sz w:val="24"/>
          <w:szCs w:val="24"/>
          <w:lang w:val="en-US"/>
        </w:rPr>
        <w:t xml:space="preserve">Leverage </w:t>
      </w:r>
      <w:r w:rsidRPr="00C51F7F">
        <w:rPr>
          <w:rFonts w:ascii="Times New Roman" w:hAnsi="Times New Roman" w:cs="Times New Roman"/>
          <w:sz w:val="24"/>
          <w:szCs w:val="24"/>
          <w:lang w:val="en-US"/>
        </w:rPr>
        <w:t>dan Pengungkapan Media Terhadap</w:t>
      </w:r>
      <w:r w:rsidRPr="00C51F7F">
        <w:rPr>
          <w:rFonts w:ascii="Times New Roman" w:hAnsi="Times New Roman" w:cs="Times New Roman"/>
          <w:sz w:val="24"/>
          <w:szCs w:val="24"/>
        </w:rPr>
        <w:t xml:space="preserve"> Pengungkapan Tanggung Jawab sosial Perusahaan Pertambangan  yang Terdaftar di BEI periode 2015 – 2017 / Dosen Pembimbing : Dr. Hanif Ismail, S.E., M.M., M.Ak.</w:t>
      </w:r>
    </w:p>
    <w:p w:rsidR="00C51F7F" w:rsidRPr="00C51F7F" w:rsidRDefault="00C51F7F" w:rsidP="00C51F7F">
      <w:pPr>
        <w:spacing w:line="240" w:lineRule="auto"/>
        <w:jc w:val="both"/>
        <w:rPr>
          <w:rFonts w:ascii="Times New Roman" w:hAnsi="Times New Roman" w:cs="Times New Roman"/>
          <w:sz w:val="24"/>
          <w:szCs w:val="24"/>
        </w:rPr>
      </w:pPr>
      <w:r w:rsidRPr="00C51F7F">
        <w:rPr>
          <w:rFonts w:ascii="Times New Roman" w:hAnsi="Times New Roman" w:cs="Times New Roman"/>
          <w:sz w:val="24"/>
          <w:szCs w:val="24"/>
        </w:rPr>
        <w:t xml:space="preserve">Tanggung Jawab Sosial Perusahaan merupakan komitmen usaha untuk bertindak secara etis, beroperasi secara legal dan berkontribusi untuk peningkatan ekonomi dan peningkatan kualitas hidup karyawan, serta komunitas lokal. Tujuan dari penelitian ini adalah untuk mengetahui faktor apa saja yang mempengaruhi pengungkapan tanggung jawab sosial di Indonesia, khususnya di perusahaan pertambangan. Variabel dependen yang digunakan dalam penelitian ini adalah ukuran perusahaan, profitabilitas, ukuran dewan komisaris, </w:t>
      </w:r>
      <w:r w:rsidRPr="00C51F7F">
        <w:rPr>
          <w:rFonts w:ascii="Times New Roman" w:hAnsi="Times New Roman" w:cs="Times New Roman"/>
          <w:i/>
          <w:sz w:val="24"/>
          <w:szCs w:val="24"/>
        </w:rPr>
        <w:t xml:space="preserve">leverage </w:t>
      </w:r>
      <w:r w:rsidRPr="00C51F7F">
        <w:rPr>
          <w:rFonts w:ascii="Times New Roman" w:hAnsi="Times New Roman" w:cs="Times New Roman"/>
          <w:sz w:val="24"/>
          <w:szCs w:val="24"/>
        </w:rPr>
        <w:t>dan pengungkapan media.</w:t>
      </w:r>
    </w:p>
    <w:p w:rsidR="00C51F7F" w:rsidRPr="00C51F7F" w:rsidRDefault="00C51F7F" w:rsidP="00C51F7F">
      <w:pPr>
        <w:spacing w:line="240" w:lineRule="auto"/>
        <w:jc w:val="both"/>
        <w:rPr>
          <w:rFonts w:ascii="Times New Roman" w:hAnsi="Times New Roman" w:cs="Times New Roman"/>
          <w:sz w:val="24"/>
          <w:szCs w:val="24"/>
        </w:rPr>
      </w:pPr>
      <w:r w:rsidRPr="00C51F7F">
        <w:rPr>
          <w:rFonts w:ascii="Times New Roman" w:hAnsi="Times New Roman" w:cs="Times New Roman"/>
          <w:sz w:val="24"/>
          <w:szCs w:val="24"/>
        </w:rPr>
        <w:t xml:space="preserve">Berdasarkan teori </w:t>
      </w:r>
      <w:r w:rsidRPr="00C51F7F">
        <w:rPr>
          <w:rFonts w:ascii="Times New Roman" w:hAnsi="Times New Roman" w:cs="Times New Roman"/>
          <w:i/>
          <w:sz w:val="24"/>
          <w:szCs w:val="24"/>
        </w:rPr>
        <w:t>stakeholder</w:t>
      </w:r>
      <w:r w:rsidRPr="00C51F7F">
        <w:rPr>
          <w:rFonts w:ascii="Times New Roman" w:hAnsi="Times New Roman" w:cs="Times New Roman"/>
          <w:sz w:val="24"/>
          <w:szCs w:val="24"/>
        </w:rPr>
        <w:t xml:space="preserve">, perusahaan bukanlah entitas yang hanya beroperasi untuk kepentingannya sendiri namun harus memberikan manfaat bagi stakeholdernya. Oleh sebab itu, pelaksanaan tanggung jawab sosial diperlukan untuk keberlanjutan suatu perusahaan untuk mendapatkan dukungan yang diberikan oleh </w:t>
      </w:r>
      <w:r w:rsidRPr="00C51F7F">
        <w:rPr>
          <w:rFonts w:ascii="Times New Roman" w:hAnsi="Times New Roman" w:cs="Times New Roman"/>
          <w:i/>
          <w:sz w:val="24"/>
          <w:szCs w:val="24"/>
        </w:rPr>
        <w:t>stakeholder</w:t>
      </w:r>
      <w:r w:rsidRPr="00C51F7F">
        <w:rPr>
          <w:rFonts w:ascii="Times New Roman" w:hAnsi="Times New Roman" w:cs="Times New Roman"/>
          <w:sz w:val="24"/>
          <w:szCs w:val="24"/>
        </w:rPr>
        <w:t xml:space="preserve"> kepada perusahaan. Pengukuran tingkat pengungkapan tanggung jawab sosial menggunakan indeks </w:t>
      </w:r>
      <w:r w:rsidRPr="00C51F7F">
        <w:rPr>
          <w:rFonts w:ascii="Times New Roman" w:hAnsi="Times New Roman" w:cs="Times New Roman"/>
          <w:i/>
          <w:sz w:val="24"/>
          <w:szCs w:val="24"/>
        </w:rPr>
        <w:t xml:space="preserve">Global Reporting Initiative </w:t>
      </w:r>
      <w:r w:rsidRPr="00C51F7F">
        <w:rPr>
          <w:rFonts w:ascii="Times New Roman" w:hAnsi="Times New Roman" w:cs="Times New Roman"/>
          <w:sz w:val="24"/>
          <w:szCs w:val="24"/>
        </w:rPr>
        <w:t xml:space="preserve">(GRI) yang terdiri dari 91 item pengungkapan. </w:t>
      </w:r>
    </w:p>
    <w:p w:rsidR="00C51F7F" w:rsidRPr="00C51F7F" w:rsidRDefault="00C51F7F" w:rsidP="00C51F7F">
      <w:pPr>
        <w:spacing w:line="240" w:lineRule="auto"/>
        <w:jc w:val="both"/>
        <w:rPr>
          <w:rFonts w:ascii="Times New Roman" w:hAnsi="Times New Roman" w:cs="Times New Roman"/>
          <w:sz w:val="24"/>
          <w:szCs w:val="24"/>
        </w:rPr>
      </w:pPr>
      <w:r w:rsidRPr="00C51F7F">
        <w:rPr>
          <w:rFonts w:ascii="Times New Roman" w:hAnsi="Times New Roman" w:cs="Times New Roman"/>
          <w:sz w:val="24"/>
          <w:szCs w:val="24"/>
        </w:rPr>
        <w:t xml:space="preserve">Objek penelitian ini adalah 13 perusahaan pertambangan yang terdaftar di BEI selama periode 2015-2017 dengan jumlah data sebanyak 39. Perusahaan harus memiliki laporan yang lengkap dan sesuai dengan kebutuhan penulis. Teknik analisis data yang digunakan adalah uji </w:t>
      </w:r>
      <w:r w:rsidRPr="00C51F7F">
        <w:rPr>
          <w:rFonts w:ascii="Times New Roman" w:hAnsi="Times New Roman" w:cs="Times New Roman"/>
          <w:i/>
          <w:sz w:val="24"/>
          <w:szCs w:val="24"/>
        </w:rPr>
        <w:t xml:space="preserve">pooling, </w:t>
      </w:r>
      <w:r w:rsidRPr="00C51F7F">
        <w:rPr>
          <w:rFonts w:ascii="Times New Roman" w:hAnsi="Times New Roman" w:cs="Times New Roman"/>
          <w:sz w:val="24"/>
          <w:szCs w:val="24"/>
        </w:rPr>
        <w:t xml:space="preserve">uji asumsi klasik, serta analisis regresi berganda. Program yang digunakan penulis untuk melakukan uji data adalah dengan menggunakan SPSS 24. </w:t>
      </w:r>
    </w:p>
    <w:p w:rsidR="00C51F7F" w:rsidRPr="00C51F7F" w:rsidRDefault="00C51F7F" w:rsidP="00C51F7F">
      <w:pPr>
        <w:spacing w:line="240" w:lineRule="auto"/>
        <w:jc w:val="both"/>
        <w:rPr>
          <w:rFonts w:ascii="Times New Roman" w:hAnsi="Times New Roman" w:cs="Times New Roman"/>
          <w:sz w:val="24"/>
          <w:szCs w:val="24"/>
        </w:rPr>
      </w:pPr>
      <w:r w:rsidRPr="00C51F7F">
        <w:rPr>
          <w:rFonts w:ascii="Times New Roman" w:hAnsi="Times New Roman" w:cs="Times New Roman"/>
          <w:sz w:val="24"/>
          <w:szCs w:val="24"/>
        </w:rPr>
        <w:t xml:space="preserve">Hasil uji </w:t>
      </w:r>
      <w:r w:rsidRPr="00C51F7F">
        <w:rPr>
          <w:rFonts w:ascii="Times New Roman" w:hAnsi="Times New Roman" w:cs="Times New Roman"/>
          <w:i/>
          <w:sz w:val="24"/>
          <w:szCs w:val="24"/>
        </w:rPr>
        <w:t xml:space="preserve">pooling </w:t>
      </w:r>
      <w:r w:rsidRPr="00C51F7F">
        <w:rPr>
          <w:rFonts w:ascii="Times New Roman" w:hAnsi="Times New Roman" w:cs="Times New Roman"/>
          <w:sz w:val="24"/>
          <w:szCs w:val="24"/>
        </w:rPr>
        <w:t xml:space="preserve">menyatakan  bahwa data dalam penelitian dapat digabungkan. Uji asumsi klasik menunjukkan bahwa model regresi memenuhi asumsi yaitu data berdistribusi normal, tidak ada autokorelasi, tidak ada heteroskedastisitas dan tidak ada multikolinieritas. Berdasarkan uji F, secara simultan variabel dependen berpengaruh terhadap pengungkapan tanggung jawab sosial. Berdasarkan uji t dapat disimpulkan bahwa ukuran perusahaan dan ukuran dewan komisaris berada dalam taraf signifikasi dibawah 0.05, oleh sebab itu hipotesis diterima. Profitabilitas berada di taraf signifikasi dibawah 0.05 namun  memiliki hubungan negatif, oleh sebab itu hipotesis ditolak. </w:t>
      </w:r>
      <w:r w:rsidRPr="00C51F7F">
        <w:rPr>
          <w:rFonts w:ascii="Times New Roman" w:hAnsi="Times New Roman" w:cs="Times New Roman"/>
          <w:i/>
          <w:sz w:val="24"/>
          <w:szCs w:val="24"/>
        </w:rPr>
        <w:t xml:space="preserve">Leverage </w:t>
      </w:r>
      <w:r w:rsidRPr="00C51F7F">
        <w:rPr>
          <w:rFonts w:ascii="Times New Roman" w:hAnsi="Times New Roman" w:cs="Times New Roman"/>
          <w:sz w:val="24"/>
          <w:szCs w:val="24"/>
        </w:rPr>
        <w:t>dan pengungkapan media tidak memiliki pengaruh terhadap pengungkapan tanggung jawab sosial karena berada di taraf signifikasi diatas 0.05.</w:t>
      </w:r>
    </w:p>
    <w:p w:rsidR="00C51F7F" w:rsidRPr="00C51F7F" w:rsidRDefault="00C51F7F" w:rsidP="00C51F7F">
      <w:pPr>
        <w:spacing w:line="240" w:lineRule="auto"/>
        <w:jc w:val="both"/>
        <w:rPr>
          <w:rFonts w:ascii="Times New Roman" w:hAnsi="Times New Roman" w:cs="Times New Roman"/>
          <w:sz w:val="24"/>
          <w:szCs w:val="24"/>
        </w:rPr>
      </w:pPr>
      <w:r w:rsidRPr="00C51F7F">
        <w:rPr>
          <w:rFonts w:ascii="Times New Roman" w:hAnsi="Times New Roman" w:cs="Times New Roman"/>
          <w:sz w:val="24"/>
          <w:szCs w:val="24"/>
        </w:rPr>
        <w:t xml:space="preserve">Kesimpulan dari penelitian ini adalah terdapat cukup bukti bahwa ukuran perusahaan dan ukuran dewan komisaris berpengaruh positif terhadap pengungkapan tanggung jawab sosial, sedangkan profitabilitas, </w:t>
      </w:r>
      <w:r w:rsidRPr="00C51F7F">
        <w:rPr>
          <w:rFonts w:ascii="Times New Roman" w:hAnsi="Times New Roman" w:cs="Times New Roman"/>
          <w:i/>
          <w:sz w:val="24"/>
          <w:szCs w:val="24"/>
        </w:rPr>
        <w:t xml:space="preserve">leverage </w:t>
      </w:r>
      <w:r w:rsidRPr="00C51F7F">
        <w:rPr>
          <w:rFonts w:ascii="Times New Roman" w:hAnsi="Times New Roman" w:cs="Times New Roman"/>
          <w:sz w:val="24"/>
          <w:szCs w:val="24"/>
        </w:rPr>
        <w:t xml:space="preserve">dan pengungkapan media tidak memiliki cukup bukti berpengaruh positif terhadap pengungkapan tanggung jawab sosial. </w:t>
      </w:r>
    </w:p>
    <w:p w:rsidR="00C51F7F" w:rsidRPr="00C51F7F" w:rsidRDefault="00C51F7F" w:rsidP="00C51F7F">
      <w:pPr>
        <w:spacing w:line="240" w:lineRule="auto"/>
        <w:jc w:val="both"/>
        <w:rPr>
          <w:rFonts w:ascii="Times New Roman" w:hAnsi="Times New Roman" w:cs="Times New Roman"/>
          <w:sz w:val="24"/>
          <w:szCs w:val="24"/>
        </w:rPr>
      </w:pPr>
      <w:r w:rsidRPr="00C51F7F">
        <w:rPr>
          <w:rFonts w:ascii="Times New Roman" w:hAnsi="Times New Roman" w:cs="Times New Roman"/>
          <w:sz w:val="24"/>
          <w:szCs w:val="24"/>
        </w:rPr>
        <w:t xml:space="preserve">Kata kunci : Pengungkapan tanggung jawab sosial, ukuran perusahaan, ukuran dewan komisaris, profitabilitas, </w:t>
      </w:r>
      <w:r w:rsidRPr="00C51F7F">
        <w:rPr>
          <w:rFonts w:ascii="Times New Roman" w:hAnsi="Times New Roman" w:cs="Times New Roman"/>
          <w:i/>
          <w:sz w:val="24"/>
          <w:szCs w:val="24"/>
        </w:rPr>
        <w:t>leverage,</w:t>
      </w:r>
      <w:r w:rsidRPr="00C51F7F">
        <w:rPr>
          <w:rFonts w:ascii="Times New Roman" w:hAnsi="Times New Roman" w:cs="Times New Roman"/>
          <w:sz w:val="24"/>
          <w:szCs w:val="24"/>
        </w:rPr>
        <w:t xml:space="preserve"> pengungkapan media.</w:t>
      </w:r>
    </w:p>
    <w:p w:rsidR="00C51F7F" w:rsidRPr="00C51F7F" w:rsidRDefault="00C51F7F" w:rsidP="00C51F7F">
      <w:pPr>
        <w:spacing w:line="240" w:lineRule="auto"/>
        <w:jc w:val="both"/>
        <w:rPr>
          <w:rFonts w:ascii="Times New Roman" w:hAnsi="Times New Roman" w:cs="Times New Roman"/>
          <w:sz w:val="24"/>
          <w:szCs w:val="24"/>
          <w:u w:val="single"/>
          <w:lang w:val="en-US"/>
        </w:rPr>
      </w:pPr>
    </w:p>
    <w:p w:rsidR="00C51F7F" w:rsidRPr="00C51F7F" w:rsidRDefault="00C51F7F" w:rsidP="00C51F7F">
      <w:pPr>
        <w:spacing w:line="240" w:lineRule="auto"/>
        <w:jc w:val="both"/>
        <w:rPr>
          <w:rFonts w:ascii="Times New Roman" w:hAnsi="Times New Roman" w:cs="Times New Roman"/>
          <w:sz w:val="24"/>
          <w:szCs w:val="24"/>
          <w:u w:val="single"/>
          <w:lang w:val="en-US"/>
        </w:rPr>
      </w:pPr>
    </w:p>
    <w:p w:rsidR="00C94482" w:rsidRDefault="00C94482"/>
    <w:sectPr w:rsidR="00C94482" w:rsidSect="004A1883">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7F"/>
    <w:rsid w:val="004A1883"/>
    <w:rsid w:val="009A3E5F"/>
    <w:rsid w:val="00AF16F5"/>
    <w:rsid w:val="00C51F7F"/>
    <w:rsid w:val="00C94482"/>
    <w:rsid w:val="00F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Company>Hewlett-Packard</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2019-10-01T17:23:00Z</dcterms:created>
  <dcterms:modified xsi:type="dcterms:W3CDTF">2019-10-01T17:24:00Z</dcterms:modified>
</cp:coreProperties>
</file>